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2107A" w14:textId="2FC626DC" w:rsidR="00421E5B" w:rsidRPr="00772AAA" w:rsidRDefault="008D3956" w:rsidP="00B956EA">
      <w:pPr>
        <w:spacing w:after="0"/>
        <w:ind w:left="3886" w:firstLine="1296"/>
        <w:rPr>
          <w:rFonts w:ascii="Times New Roman" w:hAnsi="Times New Roman"/>
          <w:sz w:val="24"/>
          <w:szCs w:val="24"/>
        </w:rPr>
      </w:pPr>
      <w:r>
        <w:rPr>
          <w:rFonts w:ascii="Times New Roman" w:hAnsi="Times New Roman"/>
          <w:sz w:val="24"/>
          <w:szCs w:val="24"/>
        </w:rPr>
        <w:t>P</w:t>
      </w:r>
      <w:r w:rsidR="008C3C33">
        <w:rPr>
          <w:rFonts w:ascii="Times New Roman" w:hAnsi="Times New Roman"/>
          <w:sz w:val="24"/>
          <w:szCs w:val="24"/>
        </w:rPr>
        <w:t>ATVIRTINTA</w:t>
      </w:r>
    </w:p>
    <w:p w14:paraId="371F0C76" w14:textId="77777777" w:rsidR="00421E5B" w:rsidRPr="00772AAA" w:rsidRDefault="00421E5B" w:rsidP="00B956EA">
      <w:pPr>
        <w:spacing w:after="0" w:line="240" w:lineRule="auto"/>
        <w:ind w:left="5182"/>
        <w:rPr>
          <w:rFonts w:ascii="Times New Roman" w:hAnsi="Times New Roman"/>
          <w:sz w:val="24"/>
          <w:szCs w:val="24"/>
        </w:rPr>
      </w:pPr>
      <w:r w:rsidRPr="00772AAA">
        <w:rPr>
          <w:rFonts w:ascii="Times New Roman" w:hAnsi="Times New Roman"/>
          <w:sz w:val="24"/>
          <w:szCs w:val="24"/>
        </w:rPr>
        <w:t xml:space="preserve">Anykščių rajono savivaldybės tarybos </w:t>
      </w:r>
    </w:p>
    <w:p w14:paraId="7CF1C95A" w14:textId="3AB580E7" w:rsidR="00FC46DA" w:rsidRDefault="00867296" w:rsidP="00C124C3">
      <w:pPr>
        <w:spacing w:after="0" w:line="240" w:lineRule="auto"/>
        <w:ind w:left="3886" w:firstLine="1296"/>
        <w:rPr>
          <w:rFonts w:ascii="Times New Roman" w:hAnsi="Times New Roman"/>
          <w:sz w:val="24"/>
          <w:szCs w:val="24"/>
        </w:rPr>
      </w:pPr>
      <w:r>
        <w:rPr>
          <w:rFonts w:ascii="Times New Roman" w:hAnsi="Times New Roman"/>
          <w:sz w:val="24"/>
          <w:szCs w:val="24"/>
        </w:rPr>
        <w:t>202</w:t>
      </w:r>
      <w:r w:rsidR="003D5B6B">
        <w:rPr>
          <w:rFonts w:ascii="Times New Roman" w:hAnsi="Times New Roman"/>
          <w:sz w:val="24"/>
          <w:szCs w:val="24"/>
        </w:rPr>
        <w:t>6</w:t>
      </w:r>
      <w:r w:rsidR="00421E5B" w:rsidRPr="00772AAA">
        <w:rPr>
          <w:rFonts w:ascii="Times New Roman" w:hAnsi="Times New Roman"/>
          <w:sz w:val="24"/>
          <w:szCs w:val="24"/>
        </w:rPr>
        <w:t xml:space="preserve"> m.</w:t>
      </w:r>
      <w:r w:rsidR="000D721F">
        <w:rPr>
          <w:rFonts w:ascii="Times New Roman" w:hAnsi="Times New Roman"/>
          <w:sz w:val="24"/>
          <w:szCs w:val="24"/>
        </w:rPr>
        <w:t xml:space="preserve"> </w:t>
      </w:r>
      <w:r w:rsidR="00302BDE">
        <w:rPr>
          <w:rFonts w:ascii="Times New Roman" w:hAnsi="Times New Roman"/>
          <w:sz w:val="24"/>
          <w:szCs w:val="24"/>
        </w:rPr>
        <w:t>kovo 26</w:t>
      </w:r>
      <w:r w:rsidR="000D721F">
        <w:rPr>
          <w:rFonts w:ascii="Times New Roman" w:hAnsi="Times New Roman"/>
          <w:sz w:val="24"/>
          <w:szCs w:val="24"/>
        </w:rPr>
        <w:t xml:space="preserve"> </w:t>
      </w:r>
      <w:r w:rsidR="00311D76" w:rsidRPr="00772AAA">
        <w:rPr>
          <w:rFonts w:ascii="Times New Roman" w:hAnsi="Times New Roman"/>
          <w:sz w:val="24"/>
          <w:szCs w:val="24"/>
        </w:rPr>
        <w:t>d.</w:t>
      </w:r>
      <w:r w:rsidR="00421E5B" w:rsidRPr="00772AAA">
        <w:rPr>
          <w:rFonts w:ascii="Times New Roman" w:hAnsi="Times New Roman"/>
          <w:sz w:val="24"/>
          <w:szCs w:val="24"/>
        </w:rPr>
        <w:t xml:space="preserve"> </w:t>
      </w:r>
      <w:r w:rsidR="00B956EA" w:rsidRPr="00772AAA">
        <w:rPr>
          <w:rFonts w:ascii="Times New Roman" w:hAnsi="Times New Roman"/>
          <w:sz w:val="24"/>
          <w:szCs w:val="24"/>
        </w:rPr>
        <w:t>s</w:t>
      </w:r>
      <w:r w:rsidR="008E530D" w:rsidRPr="00772AAA">
        <w:rPr>
          <w:rFonts w:ascii="Times New Roman" w:hAnsi="Times New Roman"/>
          <w:sz w:val="24"/>
          <w:szCs w:val="24"/>
        </w:rPr>
        <w:t>prendimu Nr. 1</w:t>
      </w:r>
      <w:r w:rsidR="00B956EA" w:rsidRPr="00772AAA">
        <w:rPr>
          <w:rFonts w:ascii="Times New Roman" w:hAnsi="Times New Roman"/>
          <w:sz w:val="24"/>
          <w:szCs w:val="24"/>
        </w:rPr>
        <w:t>-</w:t>
      </w:r>
      <w:r w:rsidR="008E530D" w:rsidRPr="00772AAA">
        <w:rPr>
          <w:rFonts w:ascii="Times New Roman" w:hAnsi="Times New Roman"/>
          <w:sz w:val="24"/>
          <w:szCs w:val="24"/>
        </w:rPr>
        <w:t>T-</w:t>
      </w:r>
      <w:r w:rsidR="00302BDE">
        <w:rPr>
          <w:rFonts w:ascii="Times New Roman" w:hAnsi="Times New Roman"/>
          <w:sz w:val="24"/>
          <w:szCs w:val="24"/>
        </w:rPr>
        <w:t>98</w:t>
      </w:r>
    </w:p>
    <w:p w14:paraId="0D487B9B" w14:textId="77777777" w:rsidR="00B46000" w:rsidRPr="00772AAA" w:rsidRDefault="00B46000" w:rsidP="00421E5B">
      <w:pPr>
        <w:spacing w:after="0" w:line="240" w:lineRule="auto"/>
        <w:rPr>
          <w:rFonts w:ascii="Times New Roman" w:hAnsi="Times New Roman"/>
          <w:sz w:val="24"/>
          <w:szCs w:val="24"/>
        </w:rPr>
      </w:pPr>
    </w:p>
    <w:p w14:paraId="712DABDC" w14:textId="3D2AEC60" w:rsidR="00A22B39" w:rsidRDefault="00421E5B" w:rsidP="00B46000">
      <w:pPr>
        <w:spacing w:after="0" w:line="240" w:lineRule="auto"/>
        <w:jc w:val="center"/>
        <w:rPr>
          <w:rFonts w:ascii="Times New Roman" w:hAnsi="Times New Roman"/>
          <w:b/>
          <w:sz w:val="24"/>
          <w:szCs w:val="24"/>
        </w:rPr>
      </w:pPr>
      <w:r w:rsidRPr="00772AAA">
        <w:rPr>
          <w:rFonts w:ascii="Times New Roman" w:hAnsi="Times New Roman"/>
          <w:b/>
          <w:sz w:val="24"/>
          <w:szCs w:val="24"/>
        </w:rPr>
        <w:t>ANYK</w:t>
      </w:r>
      <w:r w:rsidR="007D4648">
        <w:rPr>
          <w:rFonts w:ascii="Times New Roman" w:hAnsi="Times New Roman"/>
          <w:b/>
          <w:sz w:val="24"/>
          <w:szCs w:val="24"/>
        </w:rPr>
        <w:t>Š</w:t>
      </w:r>
      <w:r w:rsidR="00867296">
        <w:rPr>
          <w:rFonts w:ascii="Times New Roman" w:hAnsi="Times New Roman"/>
          <w:b/>
          <w:sz w:val="24"/>
          <w:szCs w:val="24"/>
        </w:rPr>
        <w:t>ČIŲ JONO BILIŪNO GIMNAZIJOS 202</w:t>
      </w:r>
      <w:r w:rsidR="00F45DB9">
        <w:rPr>
          <w:rFonts w:ascii="Times New Roman" w:hAnsi="Times New Roman"/>
          <w:b/>
          <w:sz w:val="24"/>
          <w:szCs w:val="24"/>
        </w:rPr>
        <w:t>5</w:t>
      </w:r>
      <w:r w:rsidRPr="00772AAA">
        <w:rPr>
          <w:rFonts w:ascii="Times New Roman" w:hAnsi="Times New Roman"/>
          <w:b/>
          <w:sz w:val="24"/>
          <w:szCs w:val="24"/>
        </w:rPr>
        <w:t xml:space="preserve"> METŲ </w:t>
      </w:r>
      <w:r w:rsidR="0036049C" w:rsidRPr="00772AAA">
        <w:rPr>
          <w:rFonts w:ascii="Times New Roman" w:hAnsi="Times New Roman"/>
          <w:b/>
          <w:sz w:val="24"/>
          <w:szCs w:val="24"/>
        </w:rPr>
        <w:t xml:space="preserve">VEIKLOS </w:t>
      </w:r>
      <w:r w:rsidRPr="00772AAA">
        <w:rPr>
          <w:rFonts w:ascii="Times New Roman" w:hAnsi="Times New Roman"/>
          <w:b/>
          <w:sz w:val="24"/>
          <w:szCs w:val="24"/>
        </w:rPr>
        <w:t>ATASKAITA</w:t>
      </w:r>
    </w:p>
    <w:p w14:paraId="30BAA10F" w14:textId="77777777" w:rsidR="00B46000" w:rsidRDefault="00B46000" w:rsidP="00B46000">
      <w:pPr>
        <w:spacing w:after="0" w:line="240" w:lineRule="auto"/>
        <w:jc w:val="center"/>
        <w:rPr>
          <w:rFonts w:ascii="Times New Roman" w:hAnsi="Times New Roman"/>
          <w:b/>
          <w:sz w:val="24"/>
          <w:szCs w:val="24"/>
        </w:rPr>
      </w:pPr>
    </w:p>
    <w:p w14:paraId="0026FA48" w14:textId="77777777" w:rsidR="00A22B39" w:rsidRPr="007D4648" w:rsidRDefault="00A22B39" w:rsidP="00A22B39">
      <w:pPr>
        <w:pStyle w:val="Betarp"/>
        <w:jc w:val="center"/>
        <w:rPr>
          <w:rFonts w:ascii="Times New Roman" w:hAnsi="Times New Roman"/>
          <w:b/>
          <w:sz w:val="24"/>
          <w:szCs w:val="24"/>
          <w:lang w:val="lt-LT"/>
        </w:rPr>
      </w:pPr>
      <w:r w:rsidRPr="007D4648">
        <w:rPr>
          <w:rFonts w:ascii="Times New Roman" w:hAnsi="Times New Roman"/>
          <w:b/>
          <w:sz w:val="24"/>
          <w:szCs w:val="24"/>
          <w:lang w:val="lt-LT"/>
        </w:rPr>
        <w:t>I SKYRIUS</w:t>
      </w:r>
    </w:p>
    <w:p w14:paraId="455E321C" w14:textId="107053D8" w:rsidR="00BC1ED7" w:rsidRDefault="00A22B39" w:rsidP="00A22B39">
      <w:pPr>
        <w:spacing w:after="0" w:line="240" w:lineRule="auto"/>
        <w:jc w:val="center"/>
        <w:rPr>
          <w:rFonts w:ascii="Times New Roman" w:hAnsi="Times New Roman"/>
          <w:b/>
          <w:sz w:val="24"/>
          <w:szCs w:val="24"/>
        </w:rPr>
      </w:pPr>
      <w:r>
        <w:rPr>
          <w:rFonts w:ascii="Times New Roman" w:hAnsi="Times New Roman"/>
          <w:b/>
          <w:sz w:val="24"/>
          <w:szCs w:val="24"/>
        </w:rPr>
        <w:t xml:space="preserve">VADOVO </w:t>
      </w:r>
      <w:r w:rsidR="008C3C33">
        <w:rPr>
          <w:rFonts w:ascii="Times New Roman" w:hAnsi="Times New Roman"/>
          <w:b/>
          <w:sz w:val="24"/>
          <w:szCs w:val="24"/>
        </w:rPr>
        <w:t>PRANEŠIMAS</w:t>
      </w:r>
    </w:p>
    <w:p w14:paraId="02C183B3" w14:textId="77777777" w:rsidR="00B46000" w:rsidRDefault="00B46000" w:rsidP="00A22B39">
      <w:pPr>
        <w:spacing w:after="0" w:line="240" w:lineRule="auto"/>
        <w:jc w:val="center"/>
        <w:rPr>
          <w:rFonts w:ascii="Times New Roman" w:hAnsi="Times New Roman"/>
          <w:b/>
          <w:sz w:val="24"/>
          <w:szCs w:val="24"/>
        </w:rPr>
      </w:pPr>
    </w:p>
    <w:p w14:paraId="70896E0F" w14:textId="03EBA0A6" w:rsidR="00E61080" w:rsidRPr="00E61080" w:rsidRDefault="00E61080" w:rsidP="001D721E">
      <w:pPr>
        <w:spacing w:after="0" w:line="240" w:lineRule="auto"/>
        <w:ind w:firstLine="749"/>
        <w:jc w:val="both"/>
        <w:rPr>
          <w:rFonts w:ascii="Times New Roman" w:hAnsi="Times New Roman"/>
          <w:bCs/>
          <w:color w:val="000000" w:themeColor="text1"/>
          <w:sz w:val="24"/>
          <w:szCs w:val="24"/>
        </w:rPr>
      </w:pPr>
      <w:r w:rsidRPr="00E61080">
        <w:rPr>
          <w:rFonts w:ascii="Times New Roman" w:hAnsi="Times New Roman"/>
          <w:color w:val="000000" w:themeColor="text1"/>
          <w:sz w:val="24"/>
          <w:szCs w:val="24"/>
        </w:rPr>
        <w:t>202</w:t>
      </w:r>
      <w:r w:rsidR="00F45DB9">
        <w:rPr>
          <w:rFonts w:ascii="Times New Roman" w:hAnsi="Times New Roman"/>
          <w:color w:val="000000" w:themeColor="text1"/>
          <w:sz w:val="24"/>
          <w:szCs w:val="24"/>
        </w:rPr>
        <w:t>5</w:t>
      </w:r>
      <w:r w:rsidRPr="00E61080">
        <w:rPr>
          <w:rFonts w:ascii="Times New Roman" w:hAnsi="Times New Roman"/>
          <w:color w:val="000000" w:themeColor="text1"/>
          <w:sz w:val="24"/>
          <w:szCs w:val="24"/>
        </w:rPr>
        <w:t xml:space="preserve"> metais Anykščių Jono Biliūno gimnazija savo veiklą organizavo vadovaudamasi Anykščių Jono Biliūno gimnazijos strateginiu planu 2023–2027 metams, patvirtintu Anykščių Jono Biliūno gimnazijos direktoriaus 2023 m. birželio 22 d. įsakymu Nr. V-12 „Dėl Anykščių Jono Biliūno gimnazijos strateginio plano 2023–2027 metams tvirtinimo“, Anykščių Jono Biliūno gimnazijos 202</w:t>
      </w:r>
      <w:r w:rsidR="00F45DB9">
        <w:rPr>
          <w:rFonts w:ascii="Times New Roman" w:hAnsi="Times New Roman"/>
          <w:color w:val="000000" w:themeColor="text1"/>
          <w:sz w:val="24"/>
          <w:szCs w:val="24"/>
        </w:rPr>
        <w:t>5</w:t>
      </w:r>
      <w:r w:rsidRPr="00E61080">
        <w:rPr>
          <w:rFonts w:ascii="Times New Roman" w:hAnsi="Times New Roman"/>
          <w:color w:val="000000" w:themeColor="text1"/>
          <w:sz w:val="24"/>
          <w:szCs w:val="24"/>
        </w:rPr>
        <w:t xml:space="preserve"> metų veiklos planu, patvirtintu Anykščių Jono Biliūno gimnazijos direktoriaus 202</w:t>
      </w:r>
      <w:r w:rsidR="00F45DB9">
        <w:rPr>
          <w:rFonts w:ascii="Times New Roman" w:hAnsi="Times New Roman"/>
          <w:color w:val="000000" w:themeColor="text1"/>
          <w:sz w:val="24"/>
          <w:szCs w:val="24"/>
        </w:rPr>
        <w:t>5</w:t>
      </w:r>
      <w:r w:rsidRPr="00E61080">
        <w:rPr>
          <w:rFonts w:ascii="Times New Roman" w:hAnsi="Times New Roman"/>
          <w:color w:val="000000" w:themeColor="text1"/>
          <w:sz w:val="24"/>
          <w:szCs w:val="24"/>
        </w:rPr>
        <w:t xml:space="preserve"> m. </w:t>
      </w:r>
      <w:r w:rsidR="00F45DB9">
        <w:rPr>
          <w:rFonts w:ascii="Times New Roman" w:hAnsi="Times New Roman"/>
          <w:color w:val="000000" w:themeColor="text1"/>
          <w:sz w:val="24"/>
          <w:szCs w:val="24"/>
        </w:rPr>
        <w:t xml:space="preserve">sausio 27 </w:t>
      </w:r>
      <w:r w:rsidRPr="00E61080">
        <w:rPr>
          <w:rFonts w:ascii="Times New Roman" w:hAnsi="Times New Roman"/>
          <w:color w:val="000000" w:themeColor="text1"/>
          <w:sz w:val="24"/>
          <w:szCs w:val="24"/>
        </w:rPr>
        <w:t>d. įsakymu Nr. V-1</w:t>
      </w:r>
      <w:r w:rsidR="00F45DB9">
        <w:rPr>
          <w:rFonts w:ascii="Times New Roman" w:hAnsi="Times New Roman"/>
          <w:color w:val="000000" w:themeColor="text1"/>
          <w:sz w:val="24"/>
          <w:szCs w:val="24"/>
        </w:rPr>
        <w:t>6</w:t>
      </w:r>
      <w:r w:rsidRPr="00E61080">
        <w:rPr>
          <w:rFonts w:ascii="Times New Roman" w:hAnsi="Times New Roman"/>
          <w:color w:val="000000" w:themeColor="text1"/>
          <w:sz w:val="24"/>
          <w:szCs w:val="24"/>
        </w:rPr>
        <w:t xml:space="preserve"> „Dėl gimnazijos 202</w:t>
      </w:r>
      <w:r w:rsidR="00F45DB9">
        <w:rPr>
          <w:rFonts w:ascii="Times New Roman" w:hAnsi="Times New Roman"/>
          <w:color w:val="000000" w:themeColor="text1"/>
          <w:sz w:val="24"/>
          <w:szCs w:val="24"/>
        </w:rPr>
        <w:t>5</w:t>
      </w:r>
      <w:r w:rsidRPr="00E61080">
        <w:rPr>
          <w:rFonts w:ascii="Times New Roman" w:hAnsi="Times New Roman"/>
          <w:color w:val="000000" w:themeColor="text1"/>
          <w:sz w:val="24"/>
          <w:szCs w:val="24"/>
        </w:rPr>
        <w:t xml:space="preserve"> metų veiklos plano tvirtinimo“, Anykščių Jono Biliūno gimnazijos 202</w:t>
      </w:r>
      <w:r w:rsidR="00F45DB9">
        <w:rPr>
          <w:rFonts w:ascii="Times New Roman" w:hAnsi="Times New Roman"/>
          <w:color w:val="000000" w:themeColor="text1"/>
          <w:sz w:val="24"/>
          <w:szCs w:val="24"/>
        </w:rPr>
        <w:t>5</w:t>
      </w:r>
      <w:r w:rsidRPr="00E61080">
        <w:rPr>
          <w:rFonts w:ascii="Times New Roman" w:hAnsi="Times New Roman"/>
          <w:color w:val="000000" w:themeColor="text1"/>
          <w:sz w:val="24"/>
          <w:szCs w:val="24"/>
        </w:rPr>
        <w:t>–202</w:t>
      </w:r>
      <w:r w:rsidR="00F45DB9">
        <w:rPr>
          <w:rFonts w:ascii="Times New Roman" w:hAnsi="Times New Roman"/>
          <w:color w:val="000000" w:themeColor="text1"/>
          <w:sz w:val="24"/>
          <w:szCs w:val="24"/>
        </w:rPr>
        <w:t>6</w:t>
      </w:r>
      <w:r w:rsidRPr="00E61080">
        <w:rPr>
          <w:rFonts w:ascii="Times New Roman" w:hAnsi="Times New Roman"/>
          <w:color w:val="000000" w:themeColor="text1"/>
          <w:sz w:val="24"/>
          <w:szCs w:val="24"/>
        </w:rPr>
        <w:t xml:space="preserve"> mokslo metų pagrindinio ugdymo </w:t>
      </w:r>
      <w:r w:rsidR="00F45DB9">
        <w:rPr>
          <w:rFonts w:ascii="Times New Roman" w:hAnsi="Times New Roman"/>
          <w:color w:val="000000" w:themeColor="text1"/>
          <w:sz w:val="24"/>
          <w:szCs w:val="24"/>
        </w:rPr>
        <w:t>(</w:t>
      </w:r>
      <w:r w:rsidRPr="00E61080">
        <w:rPr>
          <w:rFonts w:ascii="Times New Roman" w:hAnsi="Times New Roman"/>
          <w:color w:val="000000" w:themeColor="text1"/>
          <w:sz w:val="24"/>
          <w:szCs w:val="24"/>
        </w:rPr>
        <w:t>II dalis</w:t>
      </w:r>
      <w:r w:rsidR="00F45DB9">
        <w:rPr>
          <w:rFonts w:ascii="Times New Roman" w:hAnsi="Times New Roman"/>
          <w:color w:val="000000" w:themeColor="text1"/>
          <w:sz w:val="24"/>
          <w:szCs w:val="24"/>
        </w:rPr>
        <w:t>)</w:t>
      </w:r>
      <w:r w:rsidRPr="00E61080">
        <w:rPr>
          <w:rFonts w:ascii="Times New Roman" w:hAnsi="Times New Roman"/>
          <w:color w:val="000000" w:themeColor="text1"/>
          <w:sz w:val="24"/>
          <w:szCs w:val="24"/>
        </w:rPr>
        <w:t xml:space="preserve"> ir vidurinio ugdymo programų ugdymo planu, </w:t>
      </w:r>
      <w:r w:rsidRPr="00E61080">
        <w:rPr>
          <w:rFonts w:ascii="Times New Roman" w:hAnsi="Times New Roman"/>
          <w:bCs/>
          <w:color w:val="000000" w:themeColor="text1"/>
          <w:sz w:val="24"/>
          <w:szCs w:val="24"/>
        </w:rPr>
        <w:t>patvirtintu 202</w:t>
      </w:r>
      <w:r w:rsidR="00F45DB9">
        <w:rPr>
          <w:rFonts w:ascii="Times New Roman" w:hAnsi="Times New Roman"/>
          <w:bCs/>
          <w:color w:val="000000" w:themeColor="text1"/>
          <w:sz w:val="24"/>
          <w:szCs w:val="24"/>
        </w:rPr>
        <w:t>5</w:t>
      </w:r>
      <w:r w:rsidR="00A06192">
        <w:rPr>
          <w:rFonts w:ascii="Times New Roman" w:hAnsi="Times New Roman"/>
          <w:bCs/>
          <w:color w:val="000000" w:themeColor="text1"/>
          <w:sz w:val="24"/>
          <w:szCs w:val="24"/>
        </w:rPr>
        <w:t xml:space="preserve"> </w:t>
      </w:r>
      <w:r w:rsidR="00BB15FC">
        <w:rPr>
          <w:rFonts w:ascii="Times New Roman" w:hAnsi="Times New Roman"/>
          <w:bCs/>
          <w:color w:val="000000" w:themeColor="text1"/>
          <w:sz w:val="24"/>
          <w:szCs w:val="24"/>
        </w:rPr>
        <w:t xml:space="preserve">m. rugpjūčio </w:t>
      </w:r>
      <w:r w:rsidR="00A06192">
        <w:rPr>
          <w:rFonts w:ascii="Times New Roman" w:hAnsi="Times New Roman"/>
          <w:bCs/>
          <w:color w:val="000000" w:themeColor="text1"/>
          <w:sz w:val="24"/>
          <w:szCs w:val="24"/>
        </w:rPr>
        <w:t xml:space="preserve">29 d. </w:t>
      </w:r>
      <w:r w:rsidRPr="00E61080">
        <w:rPr>
          <w:rFonts w:ascii="Times New Roman" w:hAnsi="Times New Roman"/>
          <w:bCs/>
          <w:color w:val="000000" w:themeColor="text1"/>
          <w:sz w:val="24"/>
          <w:szCs w:val="24"/>
        </w:rPr>
        <w:t>direktoriaus įsakymu Nr. V-</w:t>
      </w:r>
      <w:r w:rsidR="00F45DB9">
        <w:rPr>
          <w:rFonts w:ascii="Times New Roman" w:hAnsi="Times New Roman"/>
          <w:bCs/>
          <w:color w:val="000000" w:themeColor="text1"/>
          <w:sz w:val="24"/>
          <w:szCs w:val="24"/>
        </w:rPr>
        <w:t>12</w:t>
      </w:r>
      <w:r w:rsidRPr="00E61080">
        <w:rPr>
          <w:rFonts w:ascii="Times New Roman" w:hAnsi="Times New Roman"/>
          <w:bCs/>
          <w:color w:val="000000" w:themeColor="text1"/>
          <w:sz w:val="24"/>
          <w:szCs w:val="24"/>
        </w:rPr>
        <w:t>,</w:t>
      </w:r>
      <w:r w:rsidRPr="00E61080">
        <w:rPr>
          <w:rFonts w:ascii="Times New Roman" w:hAnsi="Times New Roman"/>
          <w:b/>
          <w:color w:val="000000" w:themeColor="text1"/>
          <w:sz w:val="24"/>
          <w:szCs w:val="24"/>
        </w:rPr>
        <w:t xml:space="preserve"> </w:t>
      </w:r>
      <w:r w:rsidR="00D567C1">
        <w:rPr>
          <w:rFonts w:ascii="Times New Roman" w:hAnsi="Times New Roman"/>
          <w:b/>
          <w:color w:val="000000" w:themeColor="text1"/>
          <w:sz w:val="24"/>
          <w:szCs w:val="24"/>
        </w:rPr>
        <w:t>„</w:t>
      </w:r>
      <w:r w:rsidRPr="00E61080">
        <w:rPr>
          <w:rFonts w:ascii="Times New Roman" w:hAnsi="Times New Roman"/>
          <w:bCs/>
          <w:color w:val="000000" w:themeColor="text1"/>
          <w:sz w:val="24"/>
          <w:szCs w:val="24"/>
        </w:rPr>
        <w:t>Dėl Anykščių Jono Biliūno gimnazijos 202</w:t>
      </w:r>
      <w:r w:rsidR="00F45DB9">
        <w:rPr>
          <w:rFonts w:ascii="Times New Roman" w:hAnsi="Times New Roman"/>
          <w:bCs/>
          <w:color w:val="000000" w:themeColor="text1"/>
          <w:sz w:val="24"/>
          <w:szCs w:val="24"/>
        </w:rPr>
        <w:t>5</w:t>
      </w:r>
      <w:r w:rsidRPr="00E61080">
        <w:rPr>
          <w:rFonts w:ascii="Times New Roman" w:hAnsi="Times New Roman"/>
          <w:bCs/>
          <w:color w:val="000000" w:themeColor="text1"/>
          <w:sz w:val="24"/>
          <w:szCs w:val="24"/>
        </w:rPr>
        <w:t>–202</w:t>
      </w:r>
      <w:r w:rsidR="00F45DB9">
        <w:rPr>
          <w:rFonts w:ascii="Times New Roman" w:hAnsi="Times New Roman"/>
          <w:bCs/>
          <w:color w:val="000000" w:themeColor="text1"/>
          <w:sz w:val="24"/>
          <w:szCs w:val="24"/>
        </w:rPr>
        <w:t>6</w:t>
      </w:r>
      <w:r w:rsidRPr="00E61080">
        <w:rPr>
          <w:rFonts w:ascii="Times New Roman" w:hAnsi="Times New Roman"/>
          <w:bCs/>
          <w:color w:val="000000" w:themeColor="text1"/>
          <w:sz w:val="24"/>
          <w:szCs w:val="24"/>
        </w:rPr>
        <w:t xml:space="preserve"> mokslo metų pagrindinio ugdymo (II dalis) ir vidurinio ugdymo programų ugdymo plano patvirtinim</w:t>
      </w:r>
      <w:r w:rsidR="00D567C1">
        <w:rPr>
          <w:rFonts w:ascii="Times New Roman" w:hAnsi="Times New Roman"/>
          <w:bCs/>
          <w:color w:val="000000" w:themeColor="text1"/>
          <w:sz w:val="24"/>
          <w:szCs w:val="24"/>
        </w:rPr>
        <w:t>o“</w:t>
      </w:r>
      <w:r w:rsidRPr="00E61080">
        <w:rPr>
          <w:rFonts w:ascii="Times New Roman" w:hAnsi="Times New Roman"/>
          <w:bCs/>
          <w:color w:val="000000" w:themeColor="text1"/>
          <w:sz w:val="24"/>
          <w:szCs w:val="24"/>
        </w:rPr>
        <w:t xml:space="preserve"> </w:t>
      </w:r>
      <w:r w:rsidRPr="00E61080">
        <w:rPr>
          <w:rFonts w:ascii="Times New Roman" w:hAnsi="Times New Roman"/>
          <w:color w:val="000000" w:themeColor="text1"/>
          <w:sz w:val="24"/>
          <w:szCs w:val="24"/>
        </w:rPr>
        <w:t xml:space="preserve">bei kitais gimnazijos veiklą ir jos mokinių ugdymą(si) reglamentuojančiais dokumentais. </w:t>
      </w:r>
    </w:p>
    <w:p w14:paraId="11EBF133" w14:textId="352F6D66" w:rsidR="00E44C34" w:rsidRPr="003D198C" w:rsidRDefault="00E44C34" w:rsidP="001D721E">
      <w:pPr>
        <w:shd w:val="clear" w:color="auto" w:fill="FFFFFF"/>
        <w:spacing w:after="0" w:line="240" w:lineRule="auto"/>
        <w:ind w:right="14"/>
        <w:jc w:val="center"/>
        <w:rPr>
          <w:rFonts w:ascii="Times New Roman" w:eastAsia="Calibri" w:hAnsi="Times New Roman"/>
          <w:b/>
          <w:color w:val="000000" w:themeColor="text1"/>
          <w:sz w:val="24"/>
          <w:szCs w:val="24"/>
          <w:lang w:eastAsia="en-US"/>
        </w:rPr>
      </w:pPr>
      <w:r w:rsidRPr="003D198C">
        <w:rPr>
          <w:rFonts w:ascii="Times New Roman" w:hAnsi="Times New Roman"/>
          <w:b/>
          <w:color w:val="000000" w:themeColor="text1"/>
          <w:sz w:val="24"/>
          <w:szCs w:val="24"/>
        </w:rPr>
        <w:t>Valdymo struktūra</w:t>
      </w:r>
    </w:p>
    <w:p w14:paraId="21064C43" w14:textId="3F1249A3" w:rsidR="00E34B56" w:rsidRPr="003D198C" w:rsidRDefault="00350B86" w:rsidP="00DE7DDF">
      <w:pPr>
        <w:pStyle w:val="Sraopastraipa"/>
        <w:spacing w:after="0" w:line="240" w:lineRule="auto"/>
        <w:ind w:left="0" w:firstLine="720"/>
        <w:jc w:val="right"/>
        <w:rPr>
          <w:rFonts w:ascii="Times New Roman" w:hAnsi="Times New Roman"/>
          <w:i/>
          <w:color w:val="000000" w:themeColor="text1"/>
          <w:sz w:val="20"/>
          <w:szCs w:val="20"/>
        </w:rPr>
      </w:pPr>
      <w:r w:rsidRPr="003D198C">
        <w:rPr>
          <w:rFonts w:ascii="Times New Roman" w:hAnsi="Times New Roman"/>
          <w:i/>
          <w:color w:val="000000" w:themeColor="text1"/>
          <w:sz w:val="20"/>
          <w:szCs w:val="20"/>
        </w:rPr>
        <w:t>1 pav. Valdymo struktūra</w:t>
      </w:r>
    </w:p>
    <w:p w14:paraId="1F5E80FD" w14:textId="3B9FC1DD" w:rsidR="00E34B56" w:rsidRPr="003D198C" w:rsidRDefault="00BB30F5" w:rsidP="000F6DAC">
      <w:pPr>
        <w:pStyle w:val="Sraopastraipa"/>
        <w:spacing w:after="0" w:line="240" w:lineRule="auto"/>
        <w:ind w:left="0" w:firstLine="720"/>
        <w:rPr>
          <w:rFonts w:ascii="Times New Roman" w:hAnsi="Times New Roman"/>
          <w:iCs/>
          <w:color w:val="000000" w:themeColor="text1"/>
          <w:sz w:val="20"/>
          <w:szCs w:val="20"/>
        </w:rPr>
      </w:pPr>
      <w:r w:rsidRPr="003D198C">
        <w:rPr>
          <w:rFonts w:ascii="Times New Roman" w:hAnsi="Times New Roman"/>
          <w:i/>
          <w:noProof/>
          <w:color w:val="000000" w:themeColor="text1"/>
          <w:sz w:val="20"/>
          <w:szCs w:val="20"/>
        </w:rPr>
        <mc:AlternateContent>
          <mc:Choice Requires="wps">
            <w:drawing>
              <wp:anchor distT="0" distB="0" distL="114300" distR="114300" simplePos="0" relativeHeight="251659264" behindDoc="0" locked="0" layoutInCell="1" allowOverlap="1" wp14:anchorId="46FD69C0" wp14:editId="563AAE62">
                <wp:simplePos x="0" y="0"/>
                <wp:positionH relativeFrom="margin">
                  <wp:align>left</wp:align>
                </wp:positionH>
                <wp:positionV relativeFrom="paragraph">
                  <wp:posOffset>15240</wp:posOffset>
                </wp:positionV>
                <wp:extent cx="6124575" cy="5257800"/>
                <wp:effectExtent l="0" t="0" r="28575" b="19050"/>
                <wp:wrapNone/>
                <wp:docPr id="898664157" name="Teksto laukas 73"/>
                <wp:cNvGraphicFramePr/>
                <a:graphic xmlns:a="http://schemas.openxmlformats.org/drawingml/2006/main">
                  <a:graphicData uri="http://schemas.microsoft.com/office/word/2010/wordprocessingShape">
                    <wps:wsp>
                      <wps:cNvSpPr txBox="1"/>
                      <wps:spPr>
                        <a:xfrm>
                          <a:off x="0" y="0"/>
                          <a:ext cx="6124575" cy="5257800"/>
                        </a:xfrm>
                        <a:prstGeom prst="rect">
                          <a:avLst/>
                        </a:prstGeom>
                        <a:solidFill>
                          <a:schemeClr val="lt1"/>
                        </a:solidFill>
                        <a:ln w="6350">
                          <a:solidFill>
                            <a:schemeClr val="bg1"/>
                          </a:solidFill>
                        </a:ln>
                      </wps:spPr>
                      <wps:txbx>
                        <w:txbxContent>
                          <w:p w14:paraId="544404E7" w14:textId="16F64990" w:rsidR="00BB30F5" w:rsidRDefault="000E51DF">
                            <w:r w:rsidRPr="000E51DF">
                              <w:rPr>
                                <w:noProof/>
                              </w:rPr>
                              <w:drawing>
                                <wp:inline distT="0" distB="0" distL="0" distR="0" wp14:anchorId="07E5AD2A" wp14:editId="18703A50">
                                  <wp:extent cx="5923280" cy="5160010"/>
                                  <wp:effectExtent l="0" t="0" r="1270" b="2540"/>
                                  <wp:docPr id="16245972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3280" cy="516001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FD69C0" id="_x0000_t202" coordsize="21600,21600" o:spt="202" path="m,l,21600r21600,l21600,xe">
                <v:stroke joinstyle="miter"/>
                <v:path gradientshapeok="t" o:connecttype="rect"/>
              </v:shapetype>
              <v:shape id="Teksto laukas 73" o:spid="_x0000_s1026" type="#_x0000_t202" style="position:absolute;left:0;text-align:left;margin-left:0;margin-top:1.2pt;width:482.25pt;height:414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" fillcolor="white [3201]" strokecolor="white [3212]" strokeweight=".5pt">
                <v:textbox>
                  <w:txbxContent>
                    <w:p w14:paraId="544404E7" w14:textId="16F64990" w:rsidR="00BB30F5" w:rsidRDefault="000E51DF">
                      <w:r w:rsidRPr="000E51DF">
                        <w:rPr>
                          <w:noProof/>
                        </w:rPr>
                        <w:drawing>
                          <wp:inline distT="0" distB="0" distL="0" distR="0" wp14:anchorId="07E5AD2A" wp14:editId="18703A50">
                            <wp:extent cx="5923280" cy="5160010"/>
                            <wp:effectExtent l="0" t="0" r="1270" b="2540"/>
                            <wp:docPr id="16245972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3280" cy="5160010"/>
                                    </a:xfrm>
                                    <a:prstGeom prst="rect">
                                      <a:avLst/>
                                    </a:prstGeom>
                                    <a:noFill/>
                                    <a:ln>
                                      <a:noFill/>
                                    </a:ln>
                                  </pic:spPr>
                                </pic:pic>
                              </a:graphicData>
                            </a:graphic>
                          </wp:inline>
                        </w:drawing>
                      </w:r>
                    </w:p>
                  </w:txbxContent>
                </v:textbox>
                <w10:wrap anchorx="margin"/>
              </v:shape>
            </w:pict>
          </mc:Fallback>
        </mc:AlternateContent>
      </w:r>
    </w:p>
    <w:p w14:paraId="6A13FBDF" w14:textId="77777777" w:rsidR="00E34B56" w:rsidRDefault="00E34B56" w:rsidP="00350B86">
      <w:pPr>
        <w:pStyle w:val="Sraopastraipa"/>
        <w:spacing w:after="0" w:line="240" w:lineRule="auto"/>
        <w:ind w:left="0" w:firstLine="720"/>
        <w:jc w:val="right"/>
        <w:rPr>
          <w:rFonts w:ascii="Times New Roman" w:hAnsi="Times New Roman"/>
          <w:i/>
          <w:sz w:val="20"/>
          <w:szCs w:val="20"/>
        </w:rPr>
      </w:pPr>
    </w:p>
    <w:p w14:paraId="28FEF944" w14:textId="77777777" w:rsidR="00E34B56" w:rsidRDefault="00E34B56" w:rsidP="00350B86">
      <w:pPr>
        <w:pStyle w:val="Sraopastraipa"/>
        <w:spacing w:after="0" w:line="240" w:lineRule="auto"/>
        <w:ind w:left="0" w:firstLine="720"/>
        <w:jc w:val="right"/>
        <w:rPr>
          <w:rFonts w:ascii="Times New Roman" w:hAnsi="Times New Roman"/>
          <w:i/>
          <w:sz w:val="20"/>
          <w:szCs w:val="20"/>
        </w:rPr>
      </w:pPr>
    </w:p>
    <w:p w14:paraId="0E4B7F7D" w14:textId="77777777" w:rsidR="00E34B56" w:rsidRDefault="00E34B56" w:rsidP="00350B86">
      <w:pPr>
        <w:pStyle w:val="Sraopastraipa"/>
        <w:spacing w:after="0" w:line="240" w:lineRule="auto"/>
        <w:ind w:left="0" w:firstLine="720"/>
        <w:jc w:val="right"/>
        <w:rPr>
          <w:rFonts w:ascii="Times New Roman" w:hAnsi="Times New Roman"/>
          <w:i/>
          <w:sz w:val="20"/>
          <w:szCs w:val="20"/>
        </w:rPr>
      </w:pPr>
    </w:p>
    <w:p w14:paraId="5792BC27" w14:textId="77777777" w:rsidR="00E34B56" w:rsidRDefault="00E34B56" w:rsidP="00350B86">
      <w:pPr>
        <w:pStyle w:val="Sraopastraipa"/>
        <w:spacing w:after="0" w:line="240" w:lineRule="auto"/>
        <w:ind w:left="0" w:firstLine="720"/>
        <w:jc w:val="right"/>
        <w:rPr>
          <w:rFonts w:ascii="Times New Roman" w:hAnsi="Times New Roman"/>
          <w:i/>
          <w:sz w:val="20"/>
          <w:szCs w:val="20"/>
        </w:rPr>
      </w:pPr>
    </w:p>
    <w:p w14:paraId="13596373" w14:textId="77777777" w:rsidR="00E34B56" w:rsidRDefault="00E34B56" w:rsidP="00350B86">
      <w:pPr>
        <w:pStyle w:val="Sraopastraipa"/>
        <w:spacing w:after="0" w:line="240" w:lineRule="auto"/>
        <w:ind w:left="0" w:firstLine="720"/>
        <w:jc w:val="right"/>
        <w:rPr>
          <w:rFonts w:ascii="Times New Roman" w:hAnsi="Times New Roman"/>
          <w:i/>
          <w:sz w:val="20"/>
          <w:szCs w:val="20"/>
        </w:rPr>
      </w:pPr>
    </w:p>
    <w:p w14:paraId="75651E60" w14:textId="77777777" w:rsidR="00E34B56" w:rsidRDefault="00E34B56" w:rsidP="00350B86">
      <w:pPr>
        <w:pStyle w:val="Sraopastraipa"/>
        <w:spacing w:after="0" w:line="240" w:lineRule="auto"/>
        <w:ind w:left="0" w:firstLine="720"/>
        <w:jc w:val="right"/>
        <w:rPr>
          <w:rFonts w:ascii="Times New Roman" w:hAnsi="Times New Roman"/>
          <w:i/>
          <w:sz w:val="20"/>
          <w:szCs w:val="20"/>
        </w:rPr>
      </w:pPr>
    </w:p>
    <w:p w14:paraId="364E6355" w14:textId="77777777" w:rsidR="00E34B56" w:rsidRDefault="00E34B56" w:rsidP="00350B86">
      <w:pPr>
        <w:pStyle w:val="Sraopastraipa"/>
        <w:spacing w:after="0" w:line="240" w:lineRule="auto"/>
        <w:ind w:left="0" w:firstLine="720"/>
        <w:jc w:val="right"/>
        <w:rPr>
          <w:rFonts w:ascii="Times New Roman" w:hAnsi="Times New Roman"/>
          <w:iCs/>
          <w:sz w:val="20"/>
          <w:szCs w:val="20"/>
        </w:rPr>
      </w:pPr>
    </w:p>
    <w:p w14:paraId="3FDF9099"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695C08F7"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0B0C4C1B"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601FDEA4"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28C036AE"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6FF585B8"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64217747"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0E0BF19E"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06C4271A"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1E33A1D3"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061F043A" w14:textId="6902C8E7" w:rsidR="0041750C" w:rsidRDefault="0041750C" w:rsidP="00350B86">
      <w:pPr>
        <w:pStyle w:val="Sraopastraipa"/>
        <w:spacing w:after="0" w:line="240" w:lineRule="auto"/>
        <w:ind w:left="0" w:firstLine="720"/>
        <w:jc w:val="right"/>
        <w:rPr>
          <w:rFonts w:ascii="Times New Roman" w:hAnsi="Times New Roman"/>
          <w:iCs/>
          <w:sz w:val="20"/>
          <w:szCs w:val="20"/>
        </w:rPr>
      </w:pPr>
    </w:p>
    <w:p w14:paraId="4F973E53" w14:textId="7ACC9CC0" w:rsidR="0041750C" w:rsidRDefault="007D134E" w:rsidP="00350B86">
      <w:pPr>
        <w:pStyle w:val="Sraopastraipa"/>
        <w:spacing w:after="0" w:line="240" w:lineRule="auto"/>
        <w:ind w:left="0" w:firstLine="720"/>
        <w:jc w:val="right"/>
        <w:rPr>
          <w:rFonts w:ascii="Times New Roman" w:hAnsi="Times New Roman"/>
          <w:iCs/>
          <w:sz w:val="20"/>
          <w:szCs w:val="20"/>
        </w:rPr>
      </w:pPr>
      <w:r>
        <w:rPr>
          <w:rFonts w:ascii="Times New Roman" w:hAnsi="Times New Roman"/>
          <w:iCs/>
          <w:noProof/>
          <w:sz w:val="20"/>
          <w:szCs w:val="20"/>
        </w:rPr>
        <mc:AlternateContent>
          <mc:Choice Requires="wps">
            <w:drawing>
              <wp:anchor distT="0" distB="0" distL="114300" distR="114300" simplePos="0" relativeHeight="251660288" behindDoc="0" locked="0" layoutInCell="1" allowOverlap="1" wp14:anchorId="7AC94778" wp14:editId="478F4412">
                <wp:simplePos x="0" y="0"/>
                <wp:positionH relativeFrom="column">
                  <wp:posOffset>205740</wp:posOffset>
                </wp:positionH>
                <wp:positionV relativeFrom="paragraph">
                  <wp:posOffset>72390</wp:posOffset>
                </wp:positionV>
                <wp:extent cx="1066800" cy="266700"/>
                <wp:effectExtent l="0" t="0" r="0" b="0"/>
                <wp:wrapNone/>
                <wp:docPr id="1798654756" name="Teksto laukas 4"/>
                <wp:cNvGraphicFramePr/>
                <a:graphic xmlns:a="http://schemas.openxmlformats.org/drawingml/2006/main">
                  <a:graphicData uri="http://schemas.microsoft.com/office/word/2010/wordprocessingShape">
                    <wps:wsp>
                      <wps:cNvSpPr txBox="1"/>
                      <wps:spPr>
                        <a:xfrm>
                          <a:off x="0" y="0"/>
                          <a:ext cx="1066800" cy="266700"/>
                        </a:xfrm>
                        <a:prstGeom prst="rect">
                          <a:avLst/>
                        </a:prstGeom>
                        <a:solidFill>
                          <a:srgbClr val="7BBC64"/>
                        </a:solidFill>
                        <a:ln w="6350">
                          <a:noFill/>
                        </a:ln>
                      </wps:spPr>
                      <wps:txbx>
                        <w:txbxContent>
                          <w:p w14:paraId="631ED6C2" w14:textId="76D889B0" w:rsidR="00701EE5" w:rsidRPr="00E42730" w:rsidRDefault="0062093B">
                            <w:pPr>
                              <w:rPr>
                                <w:sz w:val="16"/>
                                <w:szCs w:val="16"/>
                              </w:rPr>
                            </w:pPr>
                            <w:r>
                              <w:rPr>
                                <w:sz w:val="16"/>
                                <w:szCs w:val="16"/>
                              </w:rPr>
                              <w:t>Mokinio padėjėjas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C94778" id="Teksto laukas 4" o:spid="_x0000_s1027" type="#_x0000_t202" style="position:absolute;left:0;text-align:left;margin-left:16.2pt;margin-top:5.7pt;width:84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" fillcolor="#7bbc64" stroked="f" strokeweight=".5pt">
                <v:textbox>
                  <w:txbxContent>
                    <w:p w14:paraId="631ED6C2" w14:textId="76D889B0" w:rsidR="00701EE5" w:rsidRPr="00E42730" w:rsidRDefault="0062093B">
                      <w:pPr>
                        <w:rPr>
                          <w:sz w:val="16"/>
                          <w:szCs w:val="16"/>
                        </w:rPr>
                      </w:pPr>
                      <w:r>
                        <w:rPr>
                          <w:sz w:val="16"/>
                          <w:szCs w:val="16"/>
                        </w:rPr>
                        <w:t>Mokinio padėjėjas</w:t>
                      </w:r>
                    </w:p>
                  </w:txbxContent>
                </v:textbox>
              </v:shape>
            </w:pict>
          </mc:Fallback>
        </mc:AlternateContent>
      </w:r>
    </w:p>
    <w:p w14:paraId="1BCC9FD0" w14:textId="66C5A853" w:rsidR="0041750C" w:rsidRDefault="0062093B" w:rsidP="00350B86">
      <w:pPr>
        <w:pStyle w:val="Sraopastraipa"/>
        <w:spacing w:after="0" w:line="240" w:lineRule="auto"/>
        <w:ind w:left="0" w:firstLine="720"/>
        <w:jc w:val="right"/>
        <w:rPr>
          <w:rFonts w:ascii="Times New Roman" w:hAnsi="Times New Roman"/>
          <w:iCs/>
          <w:sz w:val="20"/>
          <w:szCs w:val="20"/>
        </w:rPr>
      </w:pPr>
      <w:r>
        <w:rPr>
          <w:rFonts w:ascii="Times New Roman" w:hAnsi="Times New Roman"/>
          <w:iCs/>
          <w:noProof/>
          <w:sz w:val="20"/>
          <w:szCs w:val="20"/>
        </w:rPr>
        <mc:AlternateContent>
          <mc:Choice Requires="wps">
            <w:drawing>
              <wp:anchor distT="0" distB="0" distL="114300" distR="114300" simplePos="0" relativeHeight="251661312" behindDoc="0" locked="0" layoutInCell="1" allowOverlap="1" wp14:anchorId="47D7725D" wp14:editId="27B2DAD4">
                <wp:simplePos x="0" y="0"/>
                <wp:positionH relativeFrom="column">
                  <wp:posOffset>1282066</wp:posOffset>
                </wp:positionH>
                <wp:positionV relativeFrom="paragraph">
                  <wp:posOffset>50801</wp:posOffset>
                </wp:positionV>
                <wp:extent cx="209550" cy="0"/>
                <wp:effectExtent l="0" t="0" r="0" b="0"/>
                <wp:wrapNone/>
                <wp:docPr id="1499594061" name="Tiesioji jungtis 7"/>
                <wp:cNvGraphicFramePr/>
                <a:graphic xmlns:a="http://schemas.openxmlformats.org/drawingml/2006/main">
                  <a:graphicData uri="http://schemas.microsoft.com/office/word/2010/wordprocessingShape">
                    <wps:wsp>
                      <wps:cNvCnPr/>
                      <wps:spPr>
                        <a:xfrm>
                          <a:off x="0" y="0"/>
                          <a:ext cx="209550" cy="0"/>
                        </a:xfrm>
                        <a:prstGeom prst="line">
                          <a:avLst/>
                        </a:prstGeom>
                        <a:ln>
                          <a:prstDash val="soli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BCB49B" id="Tiesioji jungtis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95pt,4pt" to="117.4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" strokecolor="black [3200]" strokeweight=".5pt">
                <v:stroke joinstyle="miter"/>
              </v:line>
            </w:pict>
          </mc:Fallback>
        </mc:AlternateContent>
      </w:r>
    </w:p>
    <w:p w14:paraId="033B2A46"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71EFB76B"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3960DFF6" w14:textId="6A502AA1" w:rsidR="0041750C" w:rsidRDefault="0041750C" w:rsidP="00350B86">
      <w:pPr>
        <w:pStyle w:val="Sraopastraipa"/>
        <w:spacing w:after="0" w:line="240" w:lineRule="auto"/>
        <w:ind w:left="0" w:firstLine="720"/>
        <w:jc w:val="right"/>
        <w:rPr>
          <w:rFonts w:ascii="Times New Roman" w:hAnsi="Times New Roman"/>
          <w:iCs/>
          <w:sz w:val="20"/>
          <w:szCs w:val="20"/>
        </w:rPr>
      </w:pPr>
    </w:p>
    <w:p w14:paraId="4FC3F7A4"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1E82B261"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4235C709" w14:textId="072D6876" w:rsidR="0041750C" w:rsidRDefault="0041750C" w:rsidP="00350B86">
      <w:pPr>
        <w:pStyle w:val="Sraopastraipa"/>
        <w:spacing w:after="0" w:line="240" w:lineRule="auto"/>
        <w:ind w:left="0" w:firstLine="720"/>
        <w:jc w:val="right"/>
        <w:rPr>
          <w:rFonts w:ascii="Times New Roman" w:hAnsi="Times New Roman"/>
          <w:iCs/>
          <w:sz w:val="20"/>
          <w:szCs w:val="20"/>
        </w:rPr>
      </w:pPr>
    </w:p>
    <w:p w14:paraId="34D89F5F"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0193F293" w14:textId="21F8218D" w:rsidR="0041750C" w:rsidRDefault="0041750C" w:rsidP="00350B86">
      <w:pPr>
        <w:pStyle w:val="Sraopastraipa"/>
        <w:spacing w:after="0" w:line="240" w:lineRule="auto"/>
        <w:ind w:left="0" w:firstLine="720"/>
        <w:jc w:val="right"/>
        <w:rPr>
          <w:rFonts w:ascii="Times New Roman" w:hAnsi="Times New Roman"/>
          <w:iCs/>
          <w:sz w:val="20"/>
          <w:szCs w:val="20"/>
        </w:rPr>
      </w:pPr>
    </w:p>
    <w:p w14:paraId="24605039" w14:textId="36EE9B67" w:rsidR="0041750C" w:rsidRDefault="0041750C" w:rsidP="00350B86">
      <w:pPr>
        <w:pStyle w:val="Sraopastraipa"/>
        <w:spacing w:after="0" w:line="240" w:lineRule="auto"/>
        <w:ind w:left="0" w:firstLine="720"/>
        <w:jc w:val="right"/>
        <w:rPr>
          <w:rFonts w:ascii="Times New Roman" w:hAnsi="Times New Roman"/>
          <w:iCs/>
          <w:sz w:val="20"/>
          <w:szCs w:val="20"/>
        </w:rPr>
      </w:pPr>
    </w:p>
    <w:p w14:paraId="75956CD3"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4CC19500" w14:textId="77777777" w:rsidR="0041750C" w:rsidRDefault="0041750C" w:rsidP="00350B86">
      <w:pPr>
        <w:pStyle w:val="Sraopastraipa"/>
        <w:spacing w:after="0" w:line="240" w:lineRule="auto"/>
        <w:ind w:left="0" w:firstLine="720"/>
        <w:jc w:val="right"/>
        <w:rPr>
          <w:rFonts w:ascii="Times New Roman" w:hAnsi="Times New Roman"/>
          <w:iCs/>
          <w:sz w:val="20"/>
          <w:szCs w:val="20"/>
        </w:rPr>
      </w:pPr>
    </w:p>
    <w:p w14:paraId="3029D176" w14:textId="77777777" w:rsidR="0041750C" w:rsidRPr="0041750C" w:rsidRDefault="0041750C" w:rsidP="00350B86">
      <w:pPr>
        <w:pStyle w:val="Sraopastraipa"/>
        <w:spacing w:after="0" w:line="240" w:lineRule="auto"/>
        <w:ind w:left="0" w:firstLine="720"/>
        <w:jc w:val="right"/>
        <w:rPr>
          <w:rFonts w:ascii="Times New Roman" w:hAnsi="Times New Roman"/>
          <w:iCs/>
          <w:sz w:val="20"/>
          <w:szCs w:val="20"/>
        </w:rPr>
      </w:pPr>
    </w:p>
    <w:p w14:paraId="1D9751D2" w14:textId="77777777" w:rsidR="00E34B56" w:rsidRPr="0006294E" w:rsidRDefault="00E34B56" w:rsidP="00350B86">
      <w:pPr>
        <w:pStyle w:val="Sraopastraipa"/>
        <w:spacing w:after="0" w:line="240" w:lineRule="auto"/>
        <w:ind w:left="0" w:firstLine="720"/>
        <w:jc w:val="right"/>
        <w:rPr>
          <w:rFonts w:ascii="Times New Roman" w:hAnsi="Times New Roman"/>
          <w:i/>
          <w:sz w:val="20"/>
          <w:szCs w:val="20"/>
        </w:rPr>
      </w:pPr>
    </w:p>
    <w:p w14:paraId="504AAB93" w14:textId="77777777" w:rsidR="00DE7DDF" w:rsidRDefault="00DE7DDF" w:rsidP="00BF2E14">
      <w:pPr>
        <w:spacing w:after="0" w:line="240" w:lineRule="auto"/>
        <w:jc w:val="right"/>
        <w:rPr>
          <w:rFonts w:ascii="Times New Roman" w:hAnsi="Times New Roman"/>
          <w:i/>
          <w:sz w:val="20"/>
          <w:szCs w:val="20"/>
        </w:rPr>
      </w:pPr>
    </w:p>
    <w:p w14:paraId="64C7B387" w14:textId="77777777" w:rsidR="00DE7DDF" w:rsidRDefault="00DE7DDF" w:rsidP="00BF2E14">
      <w:pPr>
        <w:spacing w:after="0" w:line="240" w:lineRule="auto"/>
        <w:jc w:val="right"/>
        <w:rPr>
          <w:rFonts w:ascii="Times New Roman" w:hAnsi="Times New Roman"/>
          <w:i/>
          <w:sz w:val="20"/>
          <w:szCs w:val="20"/>
        </w:rPr>
      </w:pPr>
    </w:p>
    <w:p w14:paraId="532204A8" w14:textId="16AA7F3C" w:rsidR="00CC0853" w:rsidRPr="003177F0" w:rsidRDefault="00B46000" w:rsidP="00CF6FBE">
      <w:pPr>
        <w:spacing w:after="0" w:line="240" w:lineRule="auto"/>
        <w:jc w:val="right"/>
        <w:rPr>
          <w:rFonts w:ascii="Times New Roman" w:hAnsi="Times New Roman"/>
          <w:i/>
          <w:sz w:val="16"/>
          <w:szCs w:val="16"/>
        </w:rPr>
      </w:pPr>
      <w:r w:rsidRPr="00262001">
        <w:rPr>
          <w:rFonts w:ascii="Times New Roman" w:hAnsi="Times New Roman"/>
          <w:i/>
          <w:sz w:val="20"/>
          <w:szCs w:val="20"/>
        </w:rPr>
        <w:lastRenderedPageBreak/>
        <w:t xml:space="preserve">1 lentelė. Pareigybių </w:t>
      </w:r>
      <w:r w:rsidRPr="003177F0">
        <w:rPr>
          <w:rFonts w:ascii="Times New Roman" w:hAnsi="Times New Roman"/>
          <w:i/>
          <w:sz w:val="16"/>
          <w:szCs w:val="16"/>
        </w:rPr>
        <w:t>skaičius</w:t>
      </w:r>
    </w:p>
    <w:tbl>
      <w:tblPr>
        <w:tblStyle w:val="Lentelstinklelis"/>
        <w:tblW w:w="0" w:type="auto"/>
        <w:tblLook w:val="04A0" w:firstRow="1" w:lastRow="0" w:firstColumn="1" w:lastColumn="0" w:noHBand="0" w:noVBand="1"/>
      </w:tblPr>
      <w:tblGrid>
        <w:gridCol w:w="2370"/>
        <w:gridCol w:w="2371"/>
        <w:gridCol w:w="2368"/>
        <w:gridCol w:w="2377"/>
      </w:tblGrid>
      <w:tr w:rsidR="002A37B4" w:rsidRPr="007016D5" w14:paraId="492A614E" w14:textId="77777777" w:rsidTr="00E96D8A">
        <w:tc>
          <w:tcPr>
            <w:tcW w:w="2407" w:type="dxa"/>
            <w:shd w:val="clear" w:color="auto" w:fill="F2F2F2" w:themeFill="background1" w:themeFillShade="F2"/>
          </w:tcPr>
          <w:p w14:paraId="0FDE39E5" w14:textId="0F735655" w:rsidR="004914B3" w:rsidRPr="002A37B4" w:rsidRDefault="004914B3" w:rsidP="00C22E4C">
            <w:pPr>
              <w:pStyle w:val="Sraopastraipa"/>
              <w:spacing w:line="240" w:lineRule="auto"/>
              <w:ind w:left="0"/>
              <w:jc w:val="center"/>
              <w:rPr>
                <w:rFonts w:ascii="Times New Roman" w:hAnsi="Times New Roman"/>
                <w:color w:val="000000" w:themeColor="text1"/>
                <w:sz w:val="24"/>
                <w:szCs w:val="24"/>
              </w:rPr>
            </w:pPr>
            <w:r w:rsidRPr="002A37B4">
              <w:rPr>
                <w:rFonts w:ascii="Times New Roman" w:hAnsi="Times New Roman"/>
                <w:b/>
                <w:bCs/>
                <w:color w:val="000000" w:themeColor="text1"/>
                <w:sz w:val="18"/>
                <w:szCs w:val="18"/>
              </w:rPr>
              <w:t>Gimnazijos vadovų pareigybių skaičius</w:t>
            </w:r>
          </w:p>
        </w:tc>
        <w:tc>
          <w:tcPr>
            <w:tcW w:w="2407" w:type="dxa"/>
            <w:shd w:val="clear" w:color="auto" w:fill="F2F2F2" w:themeFill="background1" w:themeFillShade="F2"/>
          </w:tcPr>
          <w:p w14:paraId="5B5FB8B1" w14:textId="79ADD490" w:rsidR="004914B3" w:rsidRPr="007016D5" w:rsidRDefault="004914B3" w:rsidP="00C22E4C">
            <w:pPr>
              <w:pStyle w:val="Sraopastraipa"/>
              <w:spacing w:line="240" w:lineRule="auto"/>
              <w:ind w:left="0"/>
              <w:jc w:val="center"/>
              <w:rPr>
                <w:rFonts w:ascii="Times New Roman" w:hAnsi="Times New Roman"/>
                <w:color w:val="000000" w:themeColor="text1"/>
                <w:sz w:val="24"/>
                <w:szCs w:val="24"/>
              </w:rPr>
            </w:pPr>
            <w:r w:rsidRPr="007016D5">
              <w:rPr>
                <w:rFonts w:ascii="Times New Roman" w:hAnsi="Times New Roman"/>
                <w:b/>
                <w:bCs/>
                <w:color w:val="000000" w:themeColor="text1"/>
                <w:sz w:val="18"/>
                <w:szCs w:val="18"/>
              </w:rPr>
              <w:t>Pedagoginių darbuotojų pareigybių skaičius</w:t>
            </w:r>
          </w:p>
        </w:tc>
        <w:tc>
          <w:tcPr>
            <w:tcW w:w="2407" w:type="dxa"/>
            <w:shd w:val="clear" w:color="auto" w:fill="F2F2F2" w:themeFill="background1" w:themeFillShade="F2"/>
          </w:tcPr>
          <w:p w14:paraId="023D487A" w14:textId="3B1B33B8" w:rsidR="004914B3" w:rsidRPr="007016D5" w:rsidRDefault="004914B3" w:rsidP="00C22E4C">
            <w:pPr>
              <w:pStyle w:val="Sraopastraipa"/>
              <w:spacing w:line="240" w:lineRule="auto"/>
              <w:ind w:left="0"/>
              <w:jc w:val="center"/>
              <w:rPr>
                <w:rFonts w:ascii="Times New Roman" w:hAnsi="Times New Roman"/>
                <w:color w:val="000000" w:themeColor="text1"/>
                <w:sz w:val="24"/>
                <w:szCs w:val="24"/>
              </w:rPr>
            </w:pPr>
            <w:r w:rsidRPr="007016D5">
              <w:rPr>
                <w:rFonts w:ascii="Times New Roman" w:hAnsi="Times New Roman"/>
                <w:b/>
                <w:bCs/>
                <w:color w:val="000000" w:themeColor="text1"/>
                <w:sz w:val="18"/>
                <w:szCs w:val="18"/>
              </w:rPr>
              <w:t>Švietimo pagalbos specialistų pareigybių skaičius</w:t>
            </w:r>
          </w:p>
        </w:tc>
        <w:tc>
          <w:tcPr>
            <w:tcW w:w="2407" w:type="dxa"/>
            <w:shd w:val="clear" w:color="auto" w:fill="F2F2F2" w:themeFill="background1" w:themeFillShade="F2"/>
          </w:tcPr>
          <w:p w14:paraId="04123290" w14:textId="7CFD373C" w:rsidR="004914B3" w:rsidRPr="007016D5" w:rsidRDefault="004914B3" w:rsidP="00C22E4C">
            <w:pPr>
              <w:pStyle w:val="Sraopastraipa"/>
              <w:spacing w:line="240" w:lineRule="auto"/>
              <w:ind w:left="0"/>
              <w:jc w:val="center"/>
              <w:rPr>
                <w:rFonts w:ascii="Times New Roman" w:hAnsi="Times New Roman"/>
                <w:color w:val="000000" w:themeColor="text1"/>
                <w:sz w:val="24"/>
                <w:szCs w:val="24"/>
              </w:rPr>
            </w:pPr>
            <w:r w:rsidRPr="007016D5">
              <w:rPr>
                <w:rFonts w:ascii="Times New Roman" w:hAnsi="Times New Roman"/>
                <w:b/>
                <w:bCs/>
                <w:color w:val="000000" w:themeColor="text1"/>
                <w:sz w:val="18"/>
                <w:szCs w:val="18"/>
              </w:rPr>
              <w:t>Nepedagoginių darbuotojų pareigybių skaičius</w:t>
            </w:r>
          </w:p>
        </w:tc>
      </w:tr>
      <w:tr w:rsidR="002A37B4" w:rsidRPr="007016D5" w14:paraId="4F73B2E1" w14:textId="77777777" w:rsidTr="004914B3">
        <w:tc>
          <w:tcPr>
            <w:tcW w:w="2407" w:type="dxa"/>
          </w:tcPr>
          <w:p w14:paraId="79E3D77F" w14:textId="193CEB71" w:rsidR="004914B3" w:rsidRPr="002A37B4" w:rsidRDefault="004914B3" w:rsidP="00C22E4C">
            <w:pPr>
              <w:pStyle w:val="Sraopastraipa"/>
              <w:spacing w:line="240" w:lineRule="auto"/>
              <w:ind w:left="0"/>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4</w:t>
            </w:r>
          </w:p>
        </w:tc>
        <w:tc>
          <w:tcPr>
            <w:tcW w:w="2407" w:type="dxa"/>
          </w:tcPr>
          <w:p w14:paraId="34CF22D1" w14:textId="5DC0125A" w:rsidR="004914B3" w:rsidRPr="007016D5" w:rsidRDefault="002D24BE" w:rsidP="00C22E4C">
            <w:pPr>
              <w:pStyle w:val="Sraopastraipa"/>
              <w:spacing w:line="240" w:lineRule="auto"/>
              <w:ind w:left="0"/>
              <w:jc w:val="center"/>
              <w:rPr>
                <w:rFonts w:ascii="Times New Roman" w:hAnsi="Times New Roman"/>
                <w:color w:val="000000" w:themeColor="text1"/>
                <w:sz w:val="24"/>
                <w:szCs w:val="24"/>
              </w:rPr>
            </w:pPr>
            <w:r w:rsidRPr="007016D5">
              <w:rPr>
                <w:rFonts w:ascii="Times New Roman" w:hAnsi="Times New Roman"/>
                <w:color w:val="000000" w:themeColor="text1"/>
                <w:sz w:val="24"/>
                <w:szCs w:val="24"/>
              </w:rPr>
              <w:t>38,</w:t>
            </w:r>
            <w:r w:rsidR="00FD2E7C" w:rsidRPr="007016D5">
              <w:rPr>
                <w:rFonts w:ascii="Times New Roman" w:hAnsi="Times New Roman"/>
                <w:color w:val="000000" w:themeColor="text1"/>
                <w:sz w:val="24"/>
                <w:szCs w:val="24"/>
              </w:rPr>
              <w:t>57</w:t>
            </w:r>
          </w:p>
        </w:tc>
        <w:tc>
          <w:tcPr>
            <w:tcW w:w="2407" w:type="dxa"/>
          </w:tcPr>
          <w:p w14:paraId="09777330" w14:textId="4603778E" w:rsidR="004914B3" w:rsidRPr="007016D5" w:rsidRDefault="007016D5" w:rsidP="00C22E4C">
            <w:pPr>
              <w:pStyle w:val="Sraopastraipa"/>
              <w:spacing w:line="240" w:lineRule="auto"/>
              <w:ind w:left="0"/>
              <w:jc w:val="center"/>
              <w:rPr>
                <w:rFonts w:ascii="Times New Roman" w:hAnsi="Times New Roman"/>
                <w:color w:val="000000" w:themeColor="text1"/>
                <w:sz w:val="24"/>
                <w:szCs w:val="24"/>
              </w:rPr>
            </w:pPr>
            <w:r w:rsidRPr="007016D5">
              <w:rPr>
                <w:rFonts w:ascii="Times New Roman" w:hAnsi="Times New Roman"/>
                <w:color w:val="000000" w:themeColor="text1"/>
                <w:sz w:val="24"/>
                <w:szCs w:val="24"/>
              </w:rPr>
              <w:t>2</w:t>
            </w:r>
            <w:r w:rsidR="007E110C" w:rsidRPr="007016D5">
              <w:rPr>
                <w:rFonts w:ascii="Times New Roman" w:hAnsi="Times New Roman"/>
                <w:color w:val="000000" w:themeColor="text1"/>
                <w:sz w:val="24"/>
                <w:szCs w:val="24"/>
              </w:rPr>
              <w:t>,</w:t>
            </w:r>
            <w:r w:rsidRPr="007016D5">
              <w:rPr>
                <w:rFonts w:ascii="Times New Roman" w:hAnsi="Times New Roman"/>
                <w:color w:val="000000" w:themeColor="text1"/>
                <w:sz w:val="24"/>
                <w:szCs w:val="24"/>
              </w:rPr>
              <w:t>75</w:t>
            </w:r>
          </w:p>
        </w:tc>
        <w:tc>
          <w:tcPr>
            <w:tcW w:w="2407" w:type="dxa"/>
          </w:tcPr>
          <w:p w14:paraId="468AA1F3" w14:textId="0C06D3C9" w:rsidR="004914B3" w:rsidRPr="007016D5" w:rsidRDefault="00AB7DD6" w:rsidP="00C22E4C">
            <w:pPr>
              <w:pStyle w:val="Sraopastraipa"/>
              <w:spacing w:line="240" w:lineRule="auto"/>
              <w:ind w:left="0"/>
              <w:jc w:val="center"/>
              <w:rPr>
                <w:rFonts w:ascii="Times New Roman" w:hAnsi="Times New Roman"/>
                <w:color w:val="000000" w:themeColor="text1"/>
                <w:sz w:val="24"/>
                <w:szCs w:val="24"/>
              </w:rPr>
            </w:pPr>
            <w:r w:rsidRPr="007016D5">
              <w:rPr>
                <w:rFonts w:ascii="Times New Roman" w:hAnsi="Times New Roman"/>
                <w:color w:val="000000" w:themeColor="text1"/>
                <w:sz w:val="24"/>
                <w:szCs w:val="24"/>
              </w:rPr>
              <w:t>2</w:t>
            </w:r>
            <w:r w:rsidR="002D24BE" w:rsidRPr="007016D5">
              <w:rPr>
                <w:rFonts w:ascii="Times New Roman" w:hAnsi="Times New Roman"/>
                <w:color w:val="000000" w:themeColor="text1"/>
                <w:sz w:val="24"/>
                <w:szCs w:val="24"/>
              </w:rPr>
              <w:t>7</w:t>
            </w:r>
            <w:r w:rsidRPr="007016D5">
              <w:rPr>
                <w:rFonts w:ascii="Times New Roman" w:hAnsi="Times New Roman"/>
                <w:color w:val="000000" w:themeColor="text1"/>
                <w:sz w:val="24"/>
                <w:szCs w:val="24"/>
              </w:rPr>
              <w:t>,</w:t>
            </w:r>
            <w:r w:rsidR="002D24BE" w:rsidRPr="007016D5">
              <w:rPr>
                <w:rFonts w:ascii="Times New Roman" w:hAnsi="Times New Roman"/>
                <w:color w:val="000000" w:themeColor="text1"/>
                <w:sz w:val="24"/>
                <w:szCs w:val="24"/>
              </w:rPr>
              <w:t>50</w:t>
            </w:r>
          </w:p>
        </w:tc>
      </w:tr>
    </w:tbl>
    <w:p w14:paraId="38D7E977" w14:textId="77777777" w:rsidR="002A37B4" w:rsidRPr="002A37B4" w:rsidRDefault="002A37B4" w:rsidP="00C22E4C">
      <w:pPr>
        <w:spacing w:after="0" w:line="240" w:lineRule="auto"/>
        <w:rPr>
          <w:rFonts w:ascii="Times New Roman" w:hAnsi="Times New Roman"/>
          <w:color w:val="000000" w:themeColor="text1"/>
          <w:sz w:val="24"/>
          <w:szCs w:val="24"/>
        </w:rPr>
      </w:pPr>
    </w:p>
    <w:p w14:paraId="3958565F" w14:textId="3C78AACC" w:rsidR="00891FD5" w:rsidRPr="002A37B4" w:rsidRDefault="005144CA"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Gimnazijoje 202</w:t>
      </w:r>
      <w:r w:rsidR="007E110C">
        <w:rPr>
          <w:rFonts w:ascii="Times New Roman" w:hAnsi="Times New Roman"/>
          <w:color w:val="000000" w:themeColor="text1"/>
          <w:sz w:val="24"/>
          <w:szCs w:val="24"/>
        </w:rPr>
        <w:t>5</w:t>
      </w:r>
      <w:r w:rsidRPr="002A37B4">
        <w:rPr>
          <w:rFonts w:ascii="Times New Roman" w:hAnsi="Times New Roman"/>
          <w:color w:val="000000" w:themeColor="text1"/>
          <w:sz w:val="24"/>
          <w:szCs w:val="24"/>
        </w:rPr>
        <w:t xml:space="preserve"> metais </w:t>
      </w:r>
      <w:r w:rsidR="006F1BF3" w:rsidRPr="002A37B4">
        <w:rPr>
          <w:rFonts w:ascii="Times New Roman" w:hAnsi="Times New Roman"/>
          <w:color w:val="000000" w:themeColor="text1"/>
          <w:sz w:val="24"/>
          <w:szCs w:val="24"/>
        </w:rPr>
        <w:t>vykdytos pagrindinio ugdymo  II dalies, vidurinio ugdymo ir ne</w:t>
      </w:r>
      <w:r w:rsidR="002A37B4" w:rsidRPr="002A37B4">
        <w:rPr>
          <w:rFonts w:ascii="Times New Roman" w:hAnsi="Times New Roman"/>
          <w:color w:val="000000" w:themeColor="text1"/>
          <w:sz w:val="24"/>
          <w:szCs w:val="24"/>
        </w:rPr>
        <w:t>formaliojo vaikų švietimo programos.</w:t>
      </w:r>
    </w:p>
    <w:p w14:paraId="4FB73E01" w14:textId="77777777" w:rsidR="007E110C" w:rsidRDefault="007E110C" w:rsidP="00C22E4C">
      <w:pPr>
        <w:spacing w:after="0" w:line="240" w:lineRule="auto"/>
        <w:rPr>
          <w:rFonts w:ascii="Times New Roman" w:hAnsi="Times New Roman"/>
          <w:color w:val="000000" w:themeColor="text1"/>
          <w:sz w:val="24"/>
          <w:szCs w:val="24"/>
        </w:rPr>
      </w:pPr>
    </w:p>
    <w:p w14:paraId="009A194A" w14:textId="7C3D1E10" w:rsidR="00891FD5" w:rsidRPr="002A37B4" w:rsidRDefault="00891FD5"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Klasių skaičiaus kaita gimnazijoje</w:t>
      </w:r>
    </w:p>
    <w:p w14:paraId="47380C47" w14:textId="605E86E7" w:rsidR="004A097B" w:rsidRPr="00CF6FBE" w:rsidRDefault="00891FD5" w:rsidP="00CF6FBE">
      <w:pPr>
        <w:pStyle w:val="Sraopastraipa"/>
        <w:spacing w:after="0" w:line="240" w:lineRule="auto"/>
        <w:ind w:left="737"/>
        <w:jc w:val="right"/>
        <w:rPr>
          <w:rFonts w:ascii="Times New Roman" w:hAnsi="Times New Roman"/>
          <w:i/>
          <w:color w:val="000000" w:themeColor="text1"/>
          <w:sz w:val="20"/>
          <w:szCs w:val="20"/>
        </w:rPr>
      </w:pPr>
      <w:r w:rsidRPr="002A37B4">
        <w:rPr>
          <w:rFonts w:ascii="Times New Roman" w:hAnsi="Times New Roman"/>
          <w:i/>
          <w:color w:val="000000" w:themeColor="text1"/>
          <w:sz w:val="20"/>
          <w:szCs w:val="20"/>
        </w:rPr>
        <w:t xml:space="preserve">2 lentelė. Klasių skaičiaus kaita gimnazijoje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074"/>
        <w:gridCol w:w="1074"/>
        <w:gridCol w:w="1175"/>
        <w:gridCol w:w="972"/>
        <w:gridCol w:w="1074"/>
        <w:gridCol w:w="1074"/>
        <w:gridCol w:w="720"/>
        <w:gridCol w:w="905"/>
        <w:gridCol w:w="55"/>
      </w:tblGrid>
      <w:tr w:rsidR="007E110C" w:rsidRPr="002A37B4" w14:paraId="19226AFF" w14:textId="088DDEB8" w:rsidTr="007E110C">
        <w:tc>
          <w:tcPr>
            <w:tcW w:w="1800" w:type="dxa"/>
          </w:tcPr>
          <w:p w14:paraId="5D4AB3D2" w14:textId="77777777" w:rsidR="007E110C" w:rsidRPr="002A37B4" w:rsidRDefault="007E110C"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Klasių komplektai pagal programas</w:t>
            </w:r>
          </w:p>
        </w:tc>
        <w:tc>
          <w:tcPr>
            <w:tcW w:w="1074" w:type="dxa"/>
          </w:tcPr>
          <w:p w14:paraId="15E165FB" w14:textId="77777777" w:rsidR="007E110C" w:rsidRPr="002A37B4" w:rsidRDefault="007E110C"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2018 m. rugsėjo 1 d.</w:t>
            </w:r>
          </w:p>
        </w:tc>
        <w:tc>
          <w:tcPr>
            <w:tcW w:w="1074" w:type="dxa"/>
          </w:tcPr>
          <w:p w14:paraId="03121286" w14:textId="77777777" w:rsidR="007E110C" w:rsidRPr="002A37B4" w:rsidRDefault="007E110C"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2019 m. rugsėjo 1 d.</w:t>
            </w:r>
          </w:p>
        </w:tc>
        <w:tc>
          <w:tcPr>
            <w:tcW w:w="1175" w:type="dxa"/>
          </w:tcPr>
          <w:p w14:paraId="675D44F7" w14:textId="77777777" w:rsidR="007E110C" w:rsidRPr="002A37B4" w:rsidRDefault="007E110C"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2020 m. rugsėjo 1 d.</w:t>
            </w:r>
          </w:p>
        </w:tc>
        <w:tc>
          <w:tcPr>
            <w:tcW w:w="972" w:type="dxa"/>
          </w:tcPr>
          <w:p w14:paraId="002BB0F9" w14:textId="77777777" w:rsidR="007E110C" w:rsidRPr="002A37B4" w:rsidRDefault="007E110C"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2021 m. rugsėjo 1 d.</w:t>
            </w:r>
          </w:p>
        </w:tc>
        <w:tc>
          <w:tcPr>
            <w:tcW w:w="1074" w:type="dxa"/>
          </w:tcPr>
          <w:p w14:paraId="2730E087" w14:textId="77777777" w:rsidR="007E110C" w:rsidRPr="002A37B4" w:rsidRDefault="007E110C"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2022 m. rugsėjo 1 d.</w:t>
            </w:r>
          </w:p>
        </w:tc>
        <w:tc>
          <w:tcPr>
            <w:tcW w:w="1074" w:type="dxa"/>
          </w:tcPr>
          <w:p w14:paraId="26DE60F8" w14:textId="4CDBA190" w:rsidR="007E110C" w:rsidRPr="002A37B4" w:rsidRDefault="007E110C"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2023 m. rugsėjo 1 d.</w:t>
            </w:r>
          </w:p>
        </w:tc>
        <w:tc>
          <w:tcPr>
            <w:tcW w:w="720" w:type="dxa"/>
          </w:tcPr>
          <w:p w14:paraId="2C8DA544" w14:textId="19636AA3" w:rsidR="007E110C" w:rsidRPr="002A37B4" w:rsidRDefault="007E110C"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202</w:t>
            </w:r>
            <w:r>
              <w:rPr>
                <w:rFonts w:ascii="Times New Roman" w:hAnsi="Times New Roman"/>
                <w:color w:val="000000" w:themeColor="text1"/>
                <w:sz w:val="24"/>
                <w:szCs w:val="24"/>
              </w:rPr>
              <w:t>4</w:t>
            </w:r>
            <w:r w:rsidRPr="002A37B4">
              <w:rPr>
                <w:rFonts w:ascii="Times New Roman" w:hAnsi="Times New Roman"/>
                <w:color w:val="000000" w:themeColor="text1"/>
                <w:sz w:val="24"/>
                <w:szCs w:val="24"/>
              </w:rPr>
              <w:t xml:space="preserve"> m. rugsėjo 1 d.</w:t>
            </w:r>
          </w:p>
        </w:tc>
        <w:tc>
          <w:tcPr>
            <w:tcW w:w="960" w:type="dxa"/>
            <w:gridSpan w:val="2"/>
          </w:tcPr>
          <w:p w14:paraId="45A5EC9F" w14:textId="26544BEB" w:rsidR="007E110C" w:rsidRPr="002A37B4" w:rsidRDefault="007E110C"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202</w:t>
            </w:r>
            <w:r w:rsidR="0052752F">
              <w:rPr>
                <w:rFonts w:ascii="Times New Roman" w:hAnsi="Times New Roman"/>
                <w:color w:val="000000" w:themeColor="text1"/>
                <w:sz w:val="24"/>
                <w:szCs w:val="24"/>
              </w:rPr>
              <w:t xml:space="preserve">5 </w:t>
            </w:r>
            <w:r w:rsidRPr="002A37B4">
              <w:rPr>
                <w:rFonts w:ascii="Times New Roman" w:hAnsi="Times New Roman"/>
                <w:color w:val="000000" w:themeColor="text1"/>
                <w:sz w:val="24"/>
                <w:szCs w:val="24"/>
              </w:rPr>
              <w:t>m. rugsėjo 1 d.</w:t>
            </w:r>
          </w:p>
        </w:tc>
      </w:tr>
      <w:tr w:rsidR="007E110C" w:rsidRPr="002A37B4" w14:paraId="4A5075C0" w14:textId="2E34A351" w:rsidTr="007E110C">
        <w:trPr>
          <w:gridAfter w:val="1"/>
          <w:wAfter w:w="55" w:type="dxa"/>
          <w:trHeight w:val="561"/>
        </w:trPr>
        <w:tc>
          <w:tcPr>
            <w:tcW w:w="1800" w:type="dxa"/>
          </w:tcPr>
          <w:p w14:paraId="586F733B" w14:textId="77777777" w:rsidR="007E110C" w:rsidRPr="002A37B4" w:rsidRDefault="007E110C" w:rsidP="007E110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Pagrindinio ugdymo II dalies programa</w:t>
            </w:r>
          </w:p>
        </w:tc>
        <w:tc>
          <w:tcPr>
            <w:tcW w:w="1074" w:type="dxa"/>
          </w:tcPr>
          <w:p w14:paraId="46A479EC" w14:textId="77777777" w:rsidR="007E110C" w:rsidRPr="002A37B4" w:rsidRDefault="007E110C" w:rsidP="007E110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9</w:t>
            </w:r>
          </w:p>
        </w:tc>
        <w:tc>
          <w:tcPr>
            <w:tcW w:w="1074" w:type="dxa"/>
          </w:tcPr>
          <w:p w14:paraId="2EE62442" w14:textId="77777777" w:rsidR="007E110C" w:rsidRPr="002A37B4" w:rsidRDefault="007E110C" w:rsidP="007E110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9</w:t>
            </w:r>
          </w:p>
        </w:tc>
        <w:tc>
          <w:tcPr>
            <w:tcW w:w="1175" w:type="dxa"/>
          </w:tcPr>
          <w:p w14:paraId="4E09C36E" w14:textId="77777777" w:rsidR="007E110C" w:rsidRPr="002A37B4" w:rsidRDefault="007E110C" w:rsidP="007E110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10</w:t>
            </w:r>
          </w:p>
        </w:tc>
        <w:tc>
          <w:tcPr>
            <w:tcW w:w="972" w:type="dxa"/>
          </w:tcPr>
          <w:p w14:paraId="679B296D" w14:textId="77777777" w:rsidR="007E110C" w:rsidRPr="002A37B4" w:rsidRDefault="007E110C" w:rsidP="007E110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9</w:t>
            </w:r>
          </w:p>
        </w:tc>
        <w:tc>
          <w:tcPr>
            <w:tcW w:w="1074" w:type="dxa"/>
          </w:tcPr>
          <w:p w14:paraId="46912BF7" w14:textId="77777777" w:rsidR="007E110C" w:rsidRPr="002A37B4" w:rsidRDefault="007E110C" w:rsidP="007E110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8</w:t>
            </w:r>
          </w:p>
        </w:tc>
        <w:tc>
          <w:tcPr>
            <w:tcW w:w="1074" w:type="dxa"/>
          </w:tcPr>
          <w:p w14:paraId="698D75C1" w14:textId="20D1F27F" w:rsidR="007E110C" w:rsidRPr="002A37B4" w:rsidRDefault="007E110C" w:rsidP="007E110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8</w:t>
            </w:r>
          </w:p>
        </w:tc>
        <w:tc>
          <w:tcPr>
            <w:tcW w:w="720" w:type="dxa"/>
          </w:tcPr>
          <w:p w14:paraId="6C23F452" w14:textId="1D9569C0" w:rsidR="007E110C" w:rsidRPr="002A37B4" w:rsidRDefault="007E110C" w:rsidP="007E110C">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8</w:t>
            </w:r>
          </w:p>
        </w:tc>
        <w:tc>
          <w:tcPr>
            <w:tcW w:w="905" w:type="dxa"/>
          </w:tcPr>
          <w:p w14:paraId="346A2967" w14:textId="1A9B4124" w:rsidR="007E110C" w:rsidRPr="002A37B4" w:rsidRDefault="00D74E43" w:rsidP="007E110C">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8</w:t>
            </w:r>
          </w:p>
        </w:tc>
      </w:tr>
      <w:tr w:rsidR="007E110C" w:rsidRPr="002A37B4" w14:paraId="48DB73AD" w14:textId="07A7B751" w:rsidTr="007E110C">
        <w:trPr>
          <w:gridAfter w:val="1"/>
          <w:wAfter w:w="55" w:type="dxa"/>
        </w:trPr>
        <w:tc>
          <w:tcPr>
            <w:tcW w:w="1800" w:type="dxa"/>
          </w:tcPr>
          <w:p w14:paraId="0BC22A7C" w14:textId="77777777" w:rsidR="007E110C" w:rsidRPr="002A37B4" w:rsidRDefault="007E110C" w:rsidP="007E110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Vidurinio ugdymo programa</w:t>
            </w:r>
          </w:p>
        </w:tc>
        <w:tc>
          <w:tcPr>
            <w:tcW w:w="1074" w:type="dxa"/>
          </w:tcPr>
          <w:p w14:paraId="32E48175" w14:textId="77777777" w:rsidR="007E110C" w:rsidRPr="002A37B4" w:rsidRDefault="007E110C" w:rsidP="007E110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11</w:t>
            </w:r>
          </w:p>
        </w:tc>
        <w:tc>
          <w:tcPr>
            <w:tcW w:w="1074" w:type="dxa"/>
          </w:tcPr>
          <w:p w14:paraId="03473801" w14:textId="77777777" w:rsidR="007E110C" w:rsidRPr="002A37B4" w:rsidRDefault="007E110C" w:rsidP="007E110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11</w:t>
            </w:r>
          </w:p>
        </w:tc>
        <w:tc>
          <w:tcPr>
            <w:tcW w:w="1175" w:type="dxa"/>
          </w:tcPr>
          <w:p w14:paraId="5E3C3150" w14:textId="77777777" w:rsidR="007E110C" w:rsidRPr="002A37B4" w:rsidRDefault="007E110C" w:rsidP="007E110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11</w:t>
            </w:r>
          </w:p>
        </w:tc>
        <w:tc>
          <w:tcPr>
            <w:tcW w:w="972" w:type="dxa"/>
          </w:tcPr>
          <w:p w14:paraId="463CB7AF" w14:textId="77777777" w:rsidR="007E110C" w:rsidRPr="002A37B4" w:rsidRDefault="007E110C" w:rsidP="007E110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10</w:t>
            </w:r>
          </w:p>
        </w:tc>
        <w:tc>
          <w:tcPr>
            <w:tcW w:w="1074" w:type="dxa"/>
          </w:tcPr>
          <w:p w14:paraId="225F9B74" w14:textId="77777777" w:rsidR="007E110C" w:rsidRPr="002A37B4" w:rsidRDefault="007E110C" w:rsidP="007E110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10</w:t>
            </w:r>
          </w:p>
        </w:tc>
        <w:tc>
          <w:tcPr>
            <w:tcW w:w="1074" w:type="dxa"/>
          </w:tcPr>
          <w:p w14:paraId="56FE15EC" w14:textId="3150BC2B" w:rsidR="007E110C" w:rsidRPr="002A37B4" w:rsidRDefault="007E110C" w:rsidP="007E110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9</w:t>
            </w:r>
          </w:p>
        </w:tc>
        <w:tc>
          <w:tcPr>
            <w:tcW w:w="720" w:type="dxa"/>
          </w:tcPr>
          <w:p w14:paraId="5FE78A85" w14:textId="08069FCE" w:rsidR="007E110C" w:rsidRPr="002A37B4" w:rsidRDefault="007E110C" w:rsidP="007E110C">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8</w:t>
            </w:r>
          </w:p>
        </w:tc>
        <w:tc>
          <w:tcPr>
            <w:tcW w:w="905" w:type="dxa"/>
          </w:tcPr>
          <w:p w14:paraId="483065AF" w14:textId="511EBEC5" w:rsidR="007E110C" w:rsidRPr="002A37B4" w:rsidRDefault="00D74E43" w:rsidP="007E110C">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8</w:t>
            </w:r>
          </w:p>
        </w:tc>
      </w:tr>
    </w:tbl>
    <w:p w14:paraId="25F19914" w14:textId="77777777" w:rsidR="00891FD5" w:rsidRPr="002A37B4" w:rsidRDefault="00891FD5" w:rsidP="00C22E4C">
      <w:pPr>
        <w:spacing w:after="0" w:line="240" w:lineRule="auto"/>
        <w:rPr>
          <w:rFonts w:ascii="Times New Roman" w:hAnsi="Times New Roman"/>
          <w:color w:val="000000" w:themeColor="text1"/>
          <w:sz w:val="24"/>
          <w:szCs w:val="24"/>
        </w:rPr>
      </w:pPr>
    </w:p>
    <w:p w14:paraId="408A56F4" w14:textId="77777777" w:rsidR="00891FD5" w:rsidRPr="002A37B4" w:rsidRDefault="00891FD5"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Mokinių skaičiaus pokytis gimnazijoje</w:t>
      </w:r>
    </w:p>
    <w:p w14:paraId="76BBC20B" w14:textId="61CEC934" w:rsidR="004A097B" w:rsidRPr="00CF6FBE" w:rsidRDefault="00891FD5" w:rsidP="00CF6FBE">
      <w:pPr>
        <w:spacing w:after="0" w:line="240" w:lineRule="auto"/>
        <w:ind w:left="2592" w:firstLine="1296"/>
        <w:jc w:val="right"/>
        <w:rPr>
          <w:rFonts w:ascii="Times New Roman" w:hAnsi="Times New Roman"/>
          <w:i/>
          <w:color w:val="000000" w:themeColor="text1"/>
          <w:sz w:val="20"/>
          <w:szCs w:val="20"/>
        </w:rPr>
      </w:pPr>
      <w:r w:rsidRPr="003D1867">
        <w:rPr>
          <w:rFonts w:ascii="Times New Roman" w:hAnsi="Times New Roman"/>
          <w:i/>
          <w:color w:val="000000" w:themeColor="text1"/>
          <w:sz w:val="20"/>
          <w:szCs w:val="20"/>
        </w:rPr>
        <w:t>3 lentelė. Mokinių skaičiaus pokytis gimnazijoje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47"/>
        <w:gridCol w:w="1984"/>
        <w:gridCol w:w="3827"/>
      </w:tblGrid>
      <w:tr w:rsidR="002A37B4" w:rsidRPr="002A37B4" w14:paraId="5C611AB8" w14:textId="77777777" w:rsidTr="009247F5">
        <w:tc>
          <w:tcPr>
            <w:tcW w:w="2268" w:type="dxa"/>
            <w:vMerge w:val="restart"/>
          </w:tcPr>
          <w:p w14:paraId="47F61EDC" w14:textId="77777777" w:rsidR="00891FD5" w:rsidRPr="002A37B4" w:rsidRDefault="00891FD5"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Metai</w:t>
            </w:r>
          </w:p>
        </w:tc>
        <w:tc>
          <w:tcPr>
            <w:tcW w:w="7258" w:type="dxa"/>
            <w:gridSpan w:val="3"/>
          </w:tcPr>
          <w:p w14:paraId="480AAB79"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Mokinių skaičius</w:t>
            </w:r>
          </w:p>
        </w:tc>
      </w:tr>
      <w:tr w:rsidR="002A37B4" w:rsidRPr="002A37B4" w14:paraId="6D3150F5" w14:textId="77777777" w:rsidTr="009247F5">
        <w:tc>
          <w:tcPr>
            <w:tcW w:w="2268" w:type="dxa"/>
            <w:vMerge/>
          </w:tcPr>
          <w:p w14:paraId="144AF5EA" w14:textId="77777777" w:rsidR="00891FD5" w:rsidRPr="002A37B4" w:rsidRDefault="00891FD5" w:rsidP="00C22E4C">
            <w:pPr>
              <w:spacing w:after="0" w:line="240" w:lineRule="auto"/>
              <w:rPr>
                <w:rFonts w:ascii="Times New Roman" w:hAnsi="Times New Roman"/>
                <w:color w:val="000000" w:themeColor="text1"/>
                <w:sz w:val="24"/>
                <w:szCs w:val="24"/>
              </w:rPr>
            </w:pPr>
          </w:p>
        </w:tc>
        <w:tc>
          <w:tcPr>
            <w:tcW w:w="1447" w:type="dxa"/>
          </w:tcPr>
          <w:p w14:paraId="1AC8C928" w14:textId="77777777" w:rsidR="00891FD5" w:rsidRPr="002A37B4" w:rsidRDefault="00891FD5"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I–II klasėse</w:t>
            </w:r>
          </w:p>
        </w:tc>
        <w:tc>
          <w:tcPr>
            <w:tcW w:w="1984" w:type="dxa"/>
          </w:tcPr>
          <w:p w14:paraId="23D9D162" w14:textId="77777777" w:rsidR="00891FD5" w:rsidRPr="002A37B4" w:rsidRDefault="00891FD5"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III–IV klasėse</w:t>
            </w:r>
          </w:p>
        </w:tc>
        <w:tc>
          <w:tcPr>
            <w:tcW w:w="3827" w:type="dxa"/>
          </w:tcPr>
          <w:p w14:paraId="76426BDF"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Iš viso:</w:t>
            </w:r>
          </w:p>
        </w:tc>
      </w:tr>
      <w:tr w:rsidR="002A37B4" w:rsidRPr="002A37B4" w14:paraId="0CC0BB14" w14:textId="77777777" w:rsidTr="009247F5">
        <w:tc>
          <w:tcPr>
            <w:tcW w:w="2268" w:type="dxa"/>
          </w:tcPr>
          <w:p w14:paraId="17FBA617" w14:textId="77777777" w:rsidR="00891FD5" w:rsidRPr="002A37B4" w:rsidRDefault="00891FD5"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2018 m. rugsėjo 1 d.</w:t>
            </w:r>
          </w:p>
        </w:tc>
        <w:tc>
          <w:tcPr>
            <w:tcW w:w="1447" w:type="dxa"/>
          </w:tcPr>
          <w:p w14:paraId="2C1F872A"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215</w:t>
            </w:r>
          </w:p>
        </w:tc>
        <w:tc>
          <w:tcPr>
            <w:tcW w:w="1984" w:type="dxa"/>
          </w:tcPr>
          <w:p w14:paraId="509122AF"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249</w:t>
            </w:r>
          </w:p>
        </w:tc>
        <w:tc>
          <w:tcPr>
            <w:tcW w:w="3827" w:type="dxa"/>
          </w:tcPr>
          <w:p w14:paraId="6AEC77E7"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464</w:t>
            </w:r>
          </w:p>
        </w:tc>
      </w:tr>
      <w:tr w:rsidR="002A37B4" w:rsidRPr="002A37B4" w14:paraId="627C9BF5" w14:textId="77777777" w:rsidTr="009247F5">
        <w:tc>
          <w:tcPr>
            <w:tcW w:w="2268" w:type="dxa"/>
          </w:tcPr>
          <w:p w14:paraId="58D59FF1" w14:textId="77777777" w:rsidR="00891FD5" w:rsidRPr="002A37B4" w:rsidRDefault="00891FD5"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2019 m. rugsėjo 1 d.</w:t>
            </w:r>
          </w:p>
        </w:tc>
        <w:tc>
          <w:tcPr>
            <w:tcW w:w="1447" w:type="dxa"/>
          </w:tcPr>
          <w:p w14:paraId="1665CACD"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221</w:t>
            </w:r>
          </w:p>
        </w:tc>
        <w:tc>
          <w:tcPr>
            <w:tcW w:w="1984" w:type="dxa"/>
          </w:tcPr>
          <w:p w14:paraId="5A21E3AD"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240</w:t>
            </w:r>
          </w:p>
        </w:tc>
        <w:tc>
          <w:tcPr>
            <w:tcW w:w="3827" w:type="dxa"/>
          </w:tcPr>
          <w:p w14:paraId="61284F71"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461</w:t>
            </w:r>
          </w:p>
        </w:tc>
      </w:tr>
      <w:tr w:rsidR="002A37B4" w:rsidRPr="002A37B4" w14:paraId="1985F30B" w14:textId="77777777" w:rsidTr="009247F5">
        <w:tc>
          <w:tcPr>
            <w:tcW w:w="2268" w:type="dxa"/>
          </w:tcPr>
          <w:p w14:paraId="6177F426" w14:textId="77777777" w:rsidR="00891FD5" w:rsidRPr="002A37B4" w:rsidRDefault="00891FD5"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2020 m. rugsėjo 1 d.</w:t>
            </w:r>
          </w:p>
        </w:tc>
        <w:tc>
          <w:tcPr>
            <w:tcW w:w="1447" w:type="dxa"/>
          </w:tcPr>
          <w:p w14:paraId="51DE3018"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255</w:t>
            </w:r>
          </w:p>
        </w:tc>
        <w:tc>
          <w:tcPr>
            <w:tcW w:w="1984" w:type="dxa"/>
          </w:tcPr>
          <w:p w14:paraId="53E7DDD6"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236</w:t>
            </w:r>
          </w:p>
        </w:tc>
        <w:tc>
          <w:tcPr>
            <w:tcW w:w="3827" w:type="dxa"/>
          </w:tcPr>
          <w:p w14:paraId="013641C6"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491</w:t>
            </w:r>
          </w:p>
        </w:tc>
      </w:tr>
      <w:tr w:rsidR="002A37B4" w:rsidRPr="002A37B4" w14:paraId="03A3382A" w14:textId="77777777" w:rsidTr="009247F5">
        <w:tc>
          <w:tcPr>
            <w:tcW w:w="2268" w:type="dxa"/>
          </w:tcPr>
          <w:p w14:paraId="42C9A39F" w14:textId="77777777" w:rsidR="00891FD5" w:rsidRPr="002A37B4" w:rsidRDefault="00891FD5"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2021 m. rugsėjo 1 d.</w:t>
            </w:r>
          </w:p>
        </w:tc>
        <w:tc>
          <w:tcPr>
            <w:tcW w:w="1447" w:type="dxa"/>
          </w:tcPr>
          <w:p w14:paraId="4C96D9B3"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229</w:t>
            </w:r>
          </w:p>
        </w:tc>
        <w:tc>
          <w:tcPr>
            <w:tcW w:w="1984" w:type="dxa"/>
          </w:tcPr>
          <w:p w14:paraId="522A7C65"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240</w:t>
            </w:r>
          </w:p>
        </w:tc>
        <w:tc>
          <w:tcPr>
            <w:tcW w:w="3827" w:type="dxa"/>
          </w:tcPr>
          <w:p w14:paraId="42F31CC3"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469</w:t>
            </w:r>
          </w:p>
        </w:tc>
      </w:tr>
      <w:tr w:rsidR="002A37B4" w:rsidRPr="002A37B4" w14:paraId="4B08073B" w14:textId="77777777" w:rsidTr="009247F5">
        <w:tc>
          <w:tcPr>
            <w:tcW w:w="2268" w:type="dxa"/>
          </w:tcPr>
          <w:p w14:paraId="27AE5623" w14:textId="77777777" w:rsidR="00891FD5" w:rsidRPr="002A37B4" w:rsidRDefault="00891FD5"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2022 m. rugsėjo 1 d.</w:t>
            </w:r>
          </w:p>
        </w:tc>
        <w:tc>
          <w:tcPr>
            <w:tcW w:w="1447" w:type="dxa"/>
          </w:tcPr>
          <w:p w14:paraId="662B3D00"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197</w:t>
            </w:r>
          </w:p>
        </w:tc>
        <w:tc>
          <w:tcPr>
            <w:tcW w:w="1984" w:type="dxa"/>
          </w:tcPr>
          <w:p w14:paraId="23D0235C"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259</w:t>
            </w:r>
          </w:p>
        </w:tc>
        <w:tc>
          <w:tcPr>
            <w:tcW w:w="3827" w:type="dxa"/>
          </w:tcPr>
          <w:p w14:paraId="02E94BA7" w14:textId="77777777" w:rsidR="00891FD5" w:rsidRPr="002A37B4" w:rsidRDefault="00891FD5"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456</w:t>
            </w:r>
          </w:p>
        </w:tc>
      </w:tr>
      <w:tr w:rsidR="007A1842" w:rsidRPr="002A37B4" w14:paraId="39825F57" w14:textId="77777777" w:rsidTr="009247F5">
        <w:tc>
          <w:tcPr>
            <w:tcW w:w="2268" w:type="dxa"/>
          </w:tcPr>
          <w:p w14:paraId="533704F5" w14:textId="71878A95" w:rsidR="007A1842" w:rsidRPr="002A37B4" w:rsidRDefault="007A1842"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2023 m. rugsėjo 1 d.</w:t>
            </w:r>
          </w:p>
        </w:tc>
        <w:tc>
          <w:tcPr>
            <w:tcW w:w="1447" w:type="dxa"/>
          </w:tcPr>
          <w:p w14:paraId="00C6169B" w14:textId="2A660820" w:rsidR="007A1842" w:rsidRPr="002A37B4" w:rsidRDefault="00B0191E"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194</w:t>
            </w:r>
          </w:p>
        </w:tc>
        <w:tc>
          <w:tcPr>
            <w:tcW w:w="1984" w:type="dxa"/>
          </w:tcPr>
          <w:p w14:paraId="4A5DE57D" w14:textId="075BEEBD" w:rsidR="007A1842" w:rsidRPr="002A37B4" w:rsidRDefault="00B0191E"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218</w:t>
            </w:r>
          </w:p>
        </w:tc>
        <w:tc>
          <w:tcPr>
            <w:tcW w:w="3827" w:type="dxa"/>
          </w:tcPr>
          <w:p w14:paraId="0F39DA8F" w14:textId="3AB25C93" w:rsidR="007A1842" w:rsidRPr="002A37B4" w:rsidRDefault="00B0191E" w:rsidP="00C22E4C">
            <w:pPr>
              <w:spacing w:after="0" w:line="240" w:lineRule="auto"/>
              <w:jc w:val="center"/>
              <w:rPr>
                <w:rFonts w:ascii="Times New Roman" w:hAnsi="Times New Roman"/>
                <w:color w:val="000000" w:themeColor="text1"/>
                <w:sz w:val="24"/>
                <w:szCs w:val="24"/>
              </w:rPr>
            </w:pPr>
            <w:r w:rsidRPr="002A37B4">
              <w:rPr>
                <w:rFonts w:ascii="Times New Roman" w:hAnsi="Times New Roman"/>
                <w:color w:val="000000" w:themeColor="text1"/>
                <w:sz w:val="24"/>
                <w:szCs w:val="24"/>
              </w:rPr>
              <w:t>412</w:t>
            </w:r>
          </w:p>
        </w:tc>
      </w:tr>
      <w:tr w:rsidR="00412B8A" w:rsidRPr="002A37B4" w14:paraId="43647856" w14:textId="77777777" w:rsidTr="009247F5">
        <w:tc>
          <w:tcPr>
            <w:tcW w:w="2268" w:type="dxa"/>
          </w:tcPr>
          <w:p w14:paraId="1689B910" w14:textId="176B0839" w:rsidR="00412B8A" w:rsidRPr="002A37B4" w:rsidRDefault="00412B8A"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202</w:t>
            </w:r>
            <w:r w:rsidR="00884DEF">
              <w:rPr>
                <w:rFonts w:ascii="Times New Roman" w:hAnsi="Times New Roman"/>
                <w:color w:val="000000" w:themeColor="text1"/>
                <w:sz w:val="24"/>
                <w:szCs w:val="24"/>
              </w:rPr>
              <w:t>4</w:t>
            </w:r>
            <w:r w:rsidRPr="002A37B4">
              <w:rPr>
                <w:rFonts w:ascii="Times New Roman" w:hAnsi="Times New Roman"/>
                <w:color w:val="000000" w:themeColor="text1"/>
                <w:sz w:val="24"/>
                <w:szCs w:val="24"/>
              </w:rPr>
              <w:t xml:space="preserve"> m. rugsėjo 1 d.</w:t>
            </w:r>
          </w:p>
        </w:tc>
        <w:tc>
          <w:tcPr>
            <w:tcW w:w="1447" w:type="dxa"/>
          </w:tcPr>
          <w:p w14:paraId="3C8D5628" w14:textId="5A662A54" w:rsidR="00412B8A" w:rsidRPr="002A37B4" w:rsidRDefault="00E5646C" w:rsidP="00C22E4C">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192</w:t>
            </w:r>
          </w:p>
        </w:tc>
        <w:tc>
          <w:tcPr>
            <w:tcW w:w="1984" w:type="dxa"/>
          </w:tcPr>
          <w:p w14:paraId="152F10FA" w14:textId="5F0D0E8A" w:rsidR="00412B8A" w:rsidRPr="002A37B4" w:rsidRDefault="00E5646C" w:rsidP="00C22E4C">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188</w:t>
            </w:r>
          </w:p>
        </w:tc>
        <w:tc>
          <w:tcPr>
            <w:tcW w:w="3827" w:type="dxa"/>
          </w:tcPr>
          <w:p w14:paraId="49AB157F" w14:textId="1CEC3723" w:rsidR="00412B8A" w:rsidRPr="002A37B4" w:rsidRDefault="00E5646C" w:rsidP="00C22E4C">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380</w:t>
            </w:r>
          </w:p>
        </w:tc>
      </w:tr>
      <w:tr w:rsidR="00D74E43" w:rsidRPr="002A37B4" w14:paraId="561E897C" w14:textId="77777777" w:rsidTr="009247F5">
        <w:tc>
          <w:tcPr>
            <w:tcW w:w="2268" w:type="dxa"/>
          </w:tcPr>
          <w:p w14:paraId="41C476F5" w14:textId="631861E5" w:rsidR="00D74E43" w:rsidRPr="002A37B4" w:rsidRDefault="00D74E43" w:rsidP="00C22E4C">
            <w:pPr>
              <w:spacing w:after="0" w:line="240" w:lineRule="auto"/>
              <w:rPr>
                <w:rFonts w:ascii="Times New Roman" w:hAnsi="Times New Roman"/>
                <w:color w:val="000000" w:themeColor="text1"/>
                <w:sz w:val="24"/>
                <w:szCs w:val="24"/>
              </w:rPr>
            </w:pPr>
            <w:r w:rsidRPr="002A37B4">
              <w:rPr>
                <w:rFonts w:ascii="Times New Roman" w:hAnsi="Times New Roman"/>
                <w:color w:val="000000" w:themeColor="text1"/>
                <w:sz w:val="24"/>
                <w:szCs w:val="24"/>
              </w:rPr>
              <w:t>202</w:t>
            </w:r>
            <w:r w:rsidR="0052752F">
              <w:rPr>
                <w:rFonts w:ascii="Times New Roman" w:hAnsi="Times New Roman"/>
                <w:color w:val="000000" w:themeColor="text1"/>
                <w:sz w:val="24"/>
                <w:szCs w:val="24"/>
              </w:rPr>
              <w:t>5</w:t>
            </w:r>
            <w:r w:rsidRPr="002A37B4">
              <w:rPr>
                <w:rFonts w:ascii="Times New Roman" w:hAnsi="Times New Roman"/>
                <w:color w:val="000000" w:themeColor="text1"/>
                <w:sz w:val="24"/>
                <w:szCs w:val="24"/>
              </w:rPr>
              <w:t xml:space="preserve"> m. rugsėjo 1 d.</w:t>
            </w:r>
          </w:p>
        </w:tc>
        <w:tc>
          <w:tcPr>
            <w:tcW w:w="1447" w:type="dxa"/>
          </w:tcPr>
          <w:p w14:paraId="2914761D" w14:textId="30AF2B42" w:rsidR="00D74E43" w:rsidRPr="00EF0DA0" w:rsidRDefault="00EF520C" w:rsidP="00C22E4C">
            <w:pPr>
              <w:spacing w:after="0" w:line="240" w:lineRule="auto"/>
              <w:jc w:val="center"/>
              <w:rPr>
                <w:rFonts w:ascii="Times New Roman" w:hAnsi="Times New Roman"/>
                <w:color w:val="000000" w:themeColor="text1"/>
                <w:sz w:val="24"/>
                <w:szCs w:val="24"/>
              </w:rPr>
            </w:pPr>
            <w:r w:rsidRPr="00EF0DA0">
              <w:rPr>
                <w:rFonts w:ascii="Times New Roman" w:hAnsi="Times New Roman"/>
                <w:color w:val="000000" w:themeColor="text1"/>
                <w:sz w:val="24"/>
                <w:szCs w:val="24"/>
              </w:rPr>
              <w:t>205</w:t>
            </w:r>
          </w:p>
        </w:tc>
        <w:tc>
          <w:tcPr>
            <w:tcW w:w="1984" w:type="dxa"/>
          </w:tcPr>
          <w:p w14:paraId="1103F999" w14:textId="3D70939B" w:rsidR="00D74E43" w:rsidRPr="00EF0DA0" w:rsidRDefault="00EF520C" w:rsidP="00C22E4C">
            <w:pPr>
              <w:spacing w:after="0" w:line="240" w:lineRule="auto"/>
              <w:jc w:val="center"/>
              <w:rPr>
                <w:rFonts w:ascii="Times New Roman" w:hAnsi="Times New Roman"/>
                <w:color w:val="000000" w:themeColor="text1"/>
                <w:sz w:val="24"/>
                <w:szCs w:val="24"/>
              </w:rPr>
            </w:pPr>
            <w:r w:rsidRPr="00EF0DA0">
              <w:rPr>
                <w:rFonts w:ascii="Times New Roman" w:hAnsi="Times New Roman"/>
                <w:color w:val="000000" w:themeColor="text1"/>
                <w:sz w:val="24"/>
                <w:szCs w:val="24"/>
              </w:rPr>
              <w:t>198</w:t>
            </w:r>
          </w:p>
        </w:tc>
        <w:tc>
          <w:tcPr>
            <w:tcW w:w="3827" w:type="dxa"/>
          </w:tcPr>
          <w:p w14:paraId="608B2BDC" w14:textId="37145AEC" w:rsidR="00D74E43" w:rsidRPr="00EF0DA0" w:rsidRDefault="0052752F" w:rsidP="00C22E4C">
            <w:pPr>
              <w:spacing w:after="0" w:line="240" w:lineRule="auto"/>
              <w:jc w:val="center"/>
              <w:rPr>
                <w:rFonts w:ascii="Times New Roman" w:hAnsi="Times New Roman"/>
                <w:color w:val="000000" w:themeColor="text1"/>
                <w:sz w:val="24"/>
                <w:szCs w:val="24"/>
              </w:rPr>
            </w:pPr>
            <w:r w:rsidRPr="00EF0DA0">
              <w:rPr>
                <w:rFonts w:ascii="Times New Roman" w:hAnsi="Times New Roman"/>
                <w:color w:val="000000" w:themeColor="text1"/>
                <w:sz w:val="24"/>
                <w:szCs w:val="24"/>
              </w:rPr>
              <w:t>403</w:t>
            </w:r>
          </w:p>
        </w:tc>
      </w:tr>
    </w:tbl>
    <w:p w14:paraId="49F1D468" w14:textId="77777777" w:rsidR="00DC733A" w:rsidRPr="002A37B4" w:rsidRDefault="00DC733A" w:rsidP="00C22E4C">
      <w:pPr>
        <w:spacing w:after="0" w:line="240" w:lineRule="auto"/>
        <w:rPr>
          <w:rFonts w:ascii="Times New Roman" w:hAnsi="Times New Roman"/>
          <w:b/>
          <w:color w:val="000000" w:themeColor="text1"/>
          <w:sz w:val="24"/>
          <w:szCs w:val="24"/>
        </w:rPr>
      </w:pPr>
    </w:p>
    <w:p w14:paraId="5D0ED631" w14:textId="396AC84A" w:rsidR="00F30104" w:rsidRPr="0052752F" w:rsidRDefault="00F30104" w:rsidP="000434DC">
      <w:pPr>
        <w:spacing w:after="0" w:line="240" w:lineRule="auto"/>
        <w:rPr>
          <w:rFonts w:ascii="Times New Roman" w:hAnsi="Times New Roman"/>
        </w:rPr>
      </w:pPr>
      <w:r w:rsidRPr="0052752F">
        <w:rPr>
          <w:rFonts w:ascii="Times New Roman" w:hAnsi="Times New Roman"/>
        </w:rPr>
        <w:t xml:space="preserve">Gimnazijoje </w:t>
      </w:r>
      <w:r w:rsidR="0031273E" w:rsidRPr="0052752F">
        <w:rPr>
          <w:rFonts w:ascii="Times New Roman" w:hAnsi="Times New Roman"/>
          <w:sz w:val="24"/>
          <w:szCs w:val="24"/>
        </w:rPr>
        <w:t>2025–2026 m. m</w:t>
      </w:r>
      <w:r w:rsidR="000A2FF0">
        <w:rPr>
          <w:rFonts w:ascii="Times New Roman" w:hAnsi="Times New Roman"/>
          <w:sz w:val="24"/>
          <w:szCs w:val="24"/>
        </w:rPr>
        <w:t xml:space="preserve">. </w:t>
      </w:r>
      <w:r w:rsidR="0031273E" w:rsidRPr="0052752F">
        <w:rPr>
          <w:rFonts w:ascii="Times New Roman" w:hAnsi="Times New Roman"/>
        </w:rPr>
        <w:t xml:space="preserve"> </w:t>
      </w:r>
      <w:r w:rsidRPr="0052752F">
        <w:rPr>
          <w:rFonts w:ascii="Times New Roman" w:hAnsi="Times New Roman"/>
        </w:rPr>
        <w:t>mokosi 403 mokiniai.</w:t>
      </w:r>
    </w:p>
    <w:p w14:paraId="1D3C0C44" w14:textId="542C5A8F" w:rsidR="00F30104" w:rsidRPr="0052752F" w:rsidRDefault="00F30104" w:rsidP="000434DC">
      <w:pPr>
        <w:spacing w:after="0" w:line="240" w:lineRule="auto"/>
        <w:rPr>
          <w:rFonts w:ascii="Times New Roman" w:hAnsi="Times New Roman"/>
        </w:rPr>
      </w:pPr>
      <w:r w:rsidRPr="0052752F">
        <w:rPr>
          <w:rFonts w:ascii="Times New Roman" w:hAnsi="Times New Roman"/>
        </w:rPr>
        <w:t>Nemokamą maitinimą gauna 43 mokiniai.</w:t>
      </w:r>
    </w:p>
    <w:p w14:paraId="23AF46D9" w14:textId="04E8059F" w:rsidR="00F30104" w:rsidRPr="0052752F" w:rsidRDefault="00F30104" w:rsidP="000434DC">
      <w:pPr>
        <w:spacing w:after="0" w:line="240" w:lineRule="auto"/>
        <w:rPr>
          <w:rFonts w:ascii="Times New Roman" w:hAnsi="Times New Roman"/>
          <w:b/>
          <w:bCs/>
        </w:rPr>
      </w:pPr>
      <w:r w:rsidRPr="0052752F">
        <w:rPr>
          <w:rFonts w:ascii="Times New Roman" w:hAnsi="Times New Roman"/>
        </w:rPr>
        <w:t>Globojamų mokinių yra 3</w:t>
      </w:r>
      <w:r w:rsidRPr="0052752F">
        <w:rPr>
          <w:rFonts w:ascii="Times New Roman" w:hAnsi="Times New Roman"/>
          <w:b/>
          <w:bCs/>
        </w:rPr>
        <w:t>.</w:t>
      </w:r>
    </w:p>
    <w:p w14:paraId="163DCAE0" w14:textId="77777777" w:rsidR="00F30104" w:rsidRPr="0052752F" w:rsidRDefault="00F30104" w:rsidP="000434DC">
      <w:pPr>
        <w:spacing w:after="0" w:line="240" w:lineRule="auto"/>
        <w:rPr>
          <w:rFonts w:ascii="Times New Roman" w:hAnsi="Times New Roman"/>
        </w:rPr>
      </w:pPr>
      <w:r w:rsidRPr="0052752F">
        <w:rPr>
          <w:rFonts w:ascii="Times New Roman" w:hAnsi="Times New Roman"/>
        </w:rPr>
        <w:t>Šeimų, gaunančių socialines paslaugas, nėra.</w:t>
      </w:r>
    </w:p>
    <w:p w14:paraId="5B9CB742" w14:textId="77777777" w:rsidR="00F30104" w:rsidRPr="0052752F" w:rsidRDefault="00F30104" w:rsidP="000434DC">
      <w:pPr>
        <w:spacing w:after="0" w:line="240" w:lineRule="auto"/>
        <w:rPr>
          <w:rFonts w:ascii="Times New Roman" w:hAnsi="Times New Roman"/>
        </w:rPr>
      </w:pPr>
      <w:r w:rsidRPr="0052752F">
        <w:rPr>
          <w:rFonts w:ascii="Times New Roman" w:hAnsi="Times New Roman"/>
        </w:rPr>
        <w:t>Maršrutiniais autobusais važinėja 138 mokiniai.</w:t>
      </w:r>
    </w:p>
    <w:p w14:paraId="262F4E8C" w14:textId="77777777" w:rsidR="00F30104" w:rsidRPr="0052752F" w:rsidRDefault="00F30104" w:rsidP="000434DC">
      <w:pPr>
        <w:spacing w:after="0" w:line="240" w:lineRule="auto"/>
        <w:rPr>
          <w:rFonts w:ascii="Times New Roman" w:hAnsi="Times New Roman"/>
        </w:rPr>
      </w:pPr>
      <w:r w:rsidRPr="0052752F">
        <w:rPr>
          <w:rFonts w:ascii="Times New Roman" w:hAnsi="Times New Roman"/>
        </w:rPr>
        <w:t>Mokykliniais autobusais važinėja 20 mokinių.</w:t>
      </w:r>
    </w:p>
    <w:p w14:paraId="128D6A44" w14:textId="03F7B3F7" w:rsidR="00F30104" w:rsidRDefault="00F30104" w:rsidP="00387692">
      <w:pPr>
        <w:spacing w:after="0" w:line="240" w:lineRule="auto"/>
        <w:ind w:firstLine="851"/>
        <w:jc w:val="both"/>
        <w:rPr>
          <w:rFonts w:ascii="Times New Roman" w:eastAsiaTheme="minorHAnsi" w:hAnsi="Times New Roman"/>
          <w:szCs w:val="24"/>
        </w:rPr>
      </w:pPr>
      <w:r w:rsidRPr="0052752F">
        <w:rPr>
          <w:rFonts w:ascii="Times New Roman" w:eastAsiaTheme="minorHAnsi" w:hAnsi="Times New Roman"/>
          <w:szCs w:val="24"/>
        </w:rPr>
        <w:t xml:space="preserve">Šiais mokslo metais  socialinę paramą gauna 10,67 </w:t>
      </w:r>
      <w:r w:rsidR="009A7B15">
        <w:rPr>
          <w:rFonts w:ascii="Times New Roman" w:eastAsiaTheme="minorHAnsi" w:hAnsi="Times New Roman"/>
          <w:szCs w:val="24"/>
        </w:rPr>
        <w:t>proc.</w:t>
      </w:r>
      <w:r w:rsidRPr="0052752F">
        <w:rPr>
          <w:rFonts w:ascii="Times New Roman" w:eastAsiaTheme="minorHAnsi" w:hAnsi="Times New Roman"/>
          <w:szCs w:val="24"/>
        </w:rPr>
        <w:t xml:space="preserve"> mokinių (43 mokiniai iš 403). Praėjusiais mokslo metais socialinę paramą gavo 7,89 </w:t>
      </w:r>
      <w:r w:rsidR="00DC0F21">
        <w:rPr>
          <w:rFonts w:ascii="Times New Roman" w:eastAsiaTheme="minorHAnsi" w:hAnsi="Times New Roman"/>
          <w:szCs w:val="24"/>
        </w:rPr>
        <w:t>proc.</w:t>
      </w:r>
      <w:r w:rsidRPr="0052752F">
        <w:rPr>
          <w:rFonts w:ascii="Times New Roman" w:eastAsiaTheme="minorHAnsi" w:hAnsi="Times New Roman"/>
          <w:szCs w:val="24"/>
        </w:rPr>
        <w:t xml:space="preserve"> mokinių. Taigi, socialinė-ekonominė šeimų padėtis pablogėjo. Gimnaziją lanko 97 mokiniai iš daugiavaikių šeimų (trys ir daugiau vaikų). 120 mokinių gyvena su vienu iš tėvų.  20 mokinių gyvena  šeimose, kuriose vienas arba abu tėvai išvykę į užsienį.</w:t>
      </w:r>
    </w:p>
    <w:p w14:paraId="7A8802F3" w14:textId="77777777" w:rsidR="00CF6FBE" w:rsidRPr="0052752F" w:rsidRDefault="00CF6FBE" w:rsidP="00387692">
      <w:pPr>
        <w:spacing w:after="0" w:line="240" w:lineRule="auto"/>
        <w:ind w:firstLine="851"/>
        <w:jc w:val="both"/>
        <w:rPr>
          <w:rFonts w:ascii="Times New Roman" w:eastAsiaTheme="minorHAnsi" w:hAnsi="Times New Roman"/>
          <w:szCs w:val="24"/>
        </w:rPr>
      </w:pPr>
    </w:p>
    <w:p w14:paraId="5B175DF2" w14:textId="4E516D8F" w:rsidR="00604353" w:rsidRPr="00CF6FBE" w:rsidRDefault="00B0191E" w:rsidP="00CF6FBE">
      <w:pPr>
        <w:spacing w:after="0" w:line="240" w:lineRule="auto"/>
        <w:ind w:left="142" w:hanging="142"/>
        <w:jc w:val="right"/>
        <w:rPr>
          <w:rFonts w:ascii="Times New Roman" w:hAnsi="Times New Roman"/>
          <w:i/>
          <w:sz w:val="20"/>
          <w:szCs w:val="20"/>
        </w:rPr>
      </w:pPr>
      <w:r w:rsidRPr="0052752F">
        <w:rPr>
          <w:rFonts w:ascii="Times New Roman" w:hAnsi="Times New Roman"/>
          <w:i/>
          <w:sz w:val="20"/>
          <w:szCs w:val="20"/>
        </w:rPr>
        <w:t>4 lentelė</w:t>
      </w:r>
      <w:r w:rsidRPr="0052752F">
        <w:rPr>
          <w:rFonts w:ascii="Times New Roman" w:hAnsi="Times New Roman"/>
          <w:sz w:val="20"/>
          <w:szCs w:val="20"/>
        </w:rPr>
        <w:t xml:space="preserve">. </w:t>
      </w:r>
      <w:r w:rsidRPr="0052752F">
        <w:rPr>
          <w:rFonts w:ascii="Times New Roman" w:hAnsi="Times New Roman"/>
          <w:i/>
          <w:sz w:val="20"/>
          <w:szCs w:val="20"/>
        </w:rPr>
        <w:t>Informacija apie gimnazijos mokinių šeimas</w:t>
      </w:r>
    </w:p>
    <w:tbl>
      <w:tblPr>
        <w:tblStyle w:val="Lentelstinklelis"/>
        <w:tblW w:w="0" w:type="auto"/>
        <w:tblLook w:val="04A0" w:firstRow="1" w:lastRow="0" w:firstColumn="1" w:lastColumn="0" w:noHBand="0" w:noVBand="1"/>
      </w:tblPr>
      <w:tblGrid>
        <w:gridCol w:w="1860"/>
        <w:gridCol w:w="1550"/>
        <w:gridCol w:w="1565"/>
        <w:gridCol w:w="1451"/>
        <w:gridCol w:w="1536"/>
        <w:gridCol w:w="1524"/>
      </w:tblGrid>
      <w:tr w:rsidR="00BA3E65" w:rsidRPr="0052752F" w14:paraId="77D2749A" w14:textId="77777777" w:rsidTr="007B61CD">
        <w:tc>
          <w:tcPr>
            <w:tcW w:w="1880" w:type="dxa"/>
          </w:tcPr>
          <w:p w14:paraId="41E68B81" w14:textId="77777777" w:rsidR="00604353" w:rsidRPr="0052752F" w:rsidRDefault="00604353" w:rsidP="00C22E4C">
            <w:pPr>
              <w:tabs>
                <w:tab w:val="right" w:pos="1754"/>
              </w:tabs>
              <w:spacing w:after="0" w:line="240" w:lineRule="auto"/>
              <w:rPr>
                <w:rFonts w:ascii="Times New Roman" w:eastAsiaTheme="minorHAnsi" w:hAnsi="Times New Roman"/>
                <w:szCs w:val="24"/>
              </w:rPr>
            </w:pPr>
            <w:r w:rsidRPr="0052752F">
              <w:rPr>
                <w:rFonts w:ascii="Times New Roman" w:eastAsiaTheme="minorHAnsi" w:hAnsi="Times New Roman"/>
                <w:szCs w:val="24"/>
              </w:rPr>
              <w:t>Šeimos</w:t>
            </w:r>
            <w:r w:rsidRPr="0052752F">
              <w:rPr>
                <w:rFonts w:ascii="Times New Roman" w:eastAsiaTheme="minorHAnsi" w:hAnsi="Times New Roman"/>
                <w:szCs w:val="24"/>
              </w:rPr>
              <w:tab/>
            </w:r>
          </w:p>
        </w:tc>
        <w:tc>
          <w:tcPr>
            <w:tcW w:w="1574" w:type="dxa"/>
          </w:tcPr>
          <w:p w14:paraId="4482B100" w14:textId="77777777" w:rsidR="00604353" w:rsidRPr="0052752F" w:rsidRDefault="00604353" w:rsidP="00C22E4C">
            <w:pPr>
              <w:spacing w:after="0" w:line="240" w:lineRule="auto"/>
              <w:rPr>
                <w:rFonts w:ascii="Times New Roman" w:eastAsiaTheme="minorHAnsi" w:hAnsi="Times New Roman"/>
                <w:szCs w:val="24"/>
              </w:rPr>
            </w:pPr>
            <w:r w:rsidRPr="0052752F">
              <w:rPr>
                <w:rFonts w:ascii="Times New Roman" w:eastAsiaTheme="minorHAnsi" w:hAnsi="Times New Roman"/>
                <w:szCs w:val="24"/>
              </w:rPr>
              <w:t>1 vaikas šeimoje</w:t>
            </w:r>
          </w:p>
        </w:tc>
        <w:tc>
          <w:tcPr>
            <w:tcW w:w="1590" w:type="dxa"/>
          </w:tcPr>
          <w:p w14:paraId="64CD1E5F" w14:textId="77777777" w:rsidR="00604353" w:rsidRPr="0052752F" w:rsidRDefault="00604353" w:rsidP="00C22E4C">
            <w:pPr>
              <w:spacing w:after="0" w:line="240" w:lineRule="auto"/>
              <w:rPr>
                <w:rFonts w:ascii="Times New Roman" w:eastAsiaTheme="minorHAnsi" w:hAnsi="Times New Roman"/>
                <w:szCs w:val="24"/>
              </w:rPr>
            </w:pPr>
            <w:r w:rsidRPr="0052752F">
              <w:rPr>
                <w:rFonts w:ascii="Times New Roman" w:eastAsiaTheme="minorHAnsi" w:hAnsi="Times New Roman"/>
                <w:szCs w:val="24"/>
              </w:rPr>
              <w:t>2 vaikai šeimoje</w:t>
            </w:r>
          </w:p>
        </w:tc>
        <w:tc>
          <w:tcPr>
            <w:tcW w:w="1472" w:type="dxa"/>
          </w:tcPr>
          <w:p w14:paraId="2C130665" w14:textId="77777777" w:rsidR="00604353" w:rsidRPr="0052752F" w:rsidRDefault="00604353" w:rsidP="00C22E4C">
            <w:pPr>
              <w:spacing w:after="0" w:line="240" w:lineRule="auto"/>
              <w:rPr>
                <w:rFonts w:ascii="Times New Roman" w:eastAsiaTheme="minorHAnsi" w:hAnsi="Times New Roman"/>
                <w:szCs w:val="24"/>
              </w:rPr>
            </w:pPr>
            <w:r w:rsidRPr="0052752F">
              <w:rPr>
                <w:rFonts w:ascii="Times New Roman" w:eastAsiaTheme="minorHAnsi" w:hAnsi="Times New Roman"/>
                <w:szCs w:val="24"/>
              </w:rPr>
              <w:t>3 vaikai šeimoje</w:t>
            </w:r>
          </w:p>
        </w:tc>
        <w:tc>
          <w:tcPr>
            <w:tcW w:w="1559" w:type="dxa"/>
          </w:tcPr>
          <w:p w14:paraId="70E90909" w14:textId="77777777" w:rsidR="00604353" w:rsidRPr="0052752F" w:rsidRDefault="00604353" w:rsidP="00C22E4C">
            <w:pPr>
              <w:spacing w:after="0" w:line="240" w:lineRule="auto"/>
              <w:rPr>
                <w:rFonts w:ascii="Times New Roman" w:eastAsiaTheme="minorHAnsi" w:hAnsi="Times New Roman"/>
                <w:szCs w:val="24"/>
              </w:rPr>
            </w:pPr>
            <w:r w:rsidRPr="0052752F">
              <w:rPr>
                <w:rFonts w:ascii="Times New Roman" w:eastAsiaTheme="minorHAnsi" w:hAnsi="Times New Roman"/>
                <w:szCs w:val="24"/>
              </w:rPr>
              <w:t>4 ir daugiau  vaikų šeimoje</w:t>
            </w:r>
          </w:p>
        </w:tc>
        <w:tc>
          <w:tcPr>
            <w:tcW w:w="1553" w:type="dxa"/>
          </w:tcPr>
          <w:p w14:paraId="370C8EE3" w14:textId="77777777" w:rsidR="00604353" w:rsidRPr="0052752F" w:rsidRDefault="00604353" w:rsidP="00C22E4C">
            <w:pPr>
              <w:spacing w:after="0" w:line="240" w:lineRule="auto"/>
              <w:rPr>
                <w:rFonts w:ascii="Times New Roman" w:eastAsiaTheme="minorHAnsi" w:hAnsi="Times New Roman"/>
                <w:szCs w:val="24"/>
              </w:rPr>
            </w:pPr>
            <w:r w:rsidRPr="0052752F">
              <w:rPr>
                <w:rFonts w:ascii="Times New Roman" w:eastAsiaTheme="minorHAnsi" w:hAnsi="Times New Roman"/>
                <w:szCs w:val="24"/>
              </w:rPr>
              <w:t>Iš viso</w:t>
            </w:r>
          </w:p>
        </w:tc>
      </w:tr>
      <w:tr w:rsidR="00BA3E65" w:rsidRPr="0052752F" w14:paraId="02230350" w14:textId="77777777" w:rsidTr="007B61CD">
        <w:tc>
          <w:tcPr>
            <w:tcW w:w="1880" w:type="dxa"/>
          </w:tcPr>
          <w:p w14:paraId="5FD0257D" w14:textId="77777777"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Pilnos šeimos</w:t>
            </w:r>
          </w:p>
        </w:tc>
        <w:tc>
          <w:tcPr>
            <w:tcW w:w="1574" w:type="dxa"/>
          </w:tcPr>
          <w:p w14:paraId="4F3B1BD4" w14:textId="07328963"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67</w:t>
            </w:r>
          </w:p>
        </w:tc>
        <w:tc>
          <w:tcPr>
            <w:tcW w:w="1590" w:type="dxa"/>
          </w:tcPr>
          <w:p w14:paraId="29A771AD" w14:textId="38CD5E67"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150</w:t>
            </w:r>
          </w:p>
        </w:tc>
        <w:tc>
          <w:tcPr>
            <w:tcW w:w="1472" w:type="dxa"/>
          </w:tcPr>
          <w:p w14:paraId="17C0D5A3" w14:textId="39AB5B2D"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50</w:t>
            </w:r>
          </w:p>
        </w:tc>
        <w:tc>
          <w:tcPr>
            <w:tcW w:w="1559" w:type="dxa"/>
          </w:tcPr>
          <w:p w14:paraId="5BD0953F" w14:textId="7DD5AB4E"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13</w:t>
            </w:r>
          </w:p>
        </w:tc>
        <w:tc>
          <w:tcPr>
            <w:tcW w:w="1553" w:type="dxa"/>
          </w:tcPr>
          <w:p w14:paraId="6BFA7337" w14:textId="0E53F878"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280 (70</w:t>
            </w:r>
            <w:r w:rsidR="009A7B15">
              <w:rPr>
                <w:rFonts w:ascii="Times New Roman" w:eastAsiaTheme="minorHAnsi" w:hAnsi="Times New Roman"/>
                <w:szCs w:val="24"/>
              </w:rPr>
              <w:t xml:space="preserve"> proc.</w:t>
            </w:r>
            <w:r w:rsidRPr="0052752F">
              <w:rPr>
                <w:rFonts w:ascii="Times New Roman" w:eastAsiaTheme="minorHAnsi" w:hAnsi="Times New Roman"/>
                <w:szCs w:val="24"/>
              </w:rPr>
              <w:t>)</w:t>
            </w:r>
          </w:p>
        </w:tc>
      </w:tr>
      <w:tr w:rsidR="00BA3E65" w:rsidRPr="0052752F" w14:paraId="0872BE85" w14:textId="77777777" w:rsidTr="007B61CD">
        <w:tc>
          <w:tcPr>
            <w:tcW w:w="1880" w:type="dxa"/>
          </w:tcPr>
          <w:p w14:paraId="1442D122" w14:textId="77777777"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Nepilnos šeimos</w:t>
            </w:r>
          </w:p>
        </w:tc>
        <w:tc>
          <w:tcPr>
            <w:tcW w:w="1574" w:type="dxa"/>
          </w:tcPr>
          <w:p w14:paraId="625DBA40" w14:textId="3CF401A0"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46</w:t>
            </w:r>
          </w:p>
        </w:tc>
        <w:tc>
          <w:tcPr>
            <w:tcW w:w="1590" w:type="dxa"/>
          </w:tcPr>
          <w:p w14:paraId="40BF233C" w14:textId="77EF1A8F"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40</w:t>
            </w:r>
          </w:p>
        </w:tc>
        <w:tc>
          <w:tcPr>
            <w:tcW w:w="1472" w:type="dxa"/>
          </w:tcPr>
          <w:p w14:paraId="7FB7838B" w14:textId="2ADACC13"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26</w:t>
            </w:r>
          </w:p>
        </w:tc>
        <w:tc>
          <w:tcPr>
            <w:tcW w:w="1559" w:type="dxa"/>
          </w:tcPr>
          <w:p w14:paraId="3E3E6807" w14:textId="26D3AC93"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8</w:t>
            </w:r>
          </w:p>
        </w:tc>
        <w:tc>
          <w:tcPr>
            <w:tcW w:w="1553" w:type="dxa"/>
          </w:tcPr>
          <w:p w14:paraId="7B29AA2F" w14:textId="18462E3B"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120 (30</w:t>
            </w:r>
            <w:r w:rsidR="009A7B15">
              <w:rPr>
                <w:rFonts w:ascii="Times New Roman" w:eastAsiaTheme="minorHAnsi" w:hAnsi="Times New Roman"/>
                <w:szCs w:val="24"/>
              </w:rPr>
              <w:t xml:space="preserve"> proc.</w:t>
            </w:r>
            <w:r w:rsidRPr="0052752F">
              <w:rPr>
                <w:rFonts w:ascii="Times New Roman" w:eastAsiaTheme="minorHAnsi" w:hAnsi="Times New Roman"/>
                <w:szCs w:val="24"/>
              </w:rPr>
              <w:t>)</w:t>
            </w:r>
          </w:p>
        </w:tc>
      </w:tr>
      <w:tr w:rsidR="00BA3E65" w:rsidRPr="0052752F" w14:paraId="2E4D5BB0" w14:textId="77777777" w:rsidTr="007B61CD">
        <w:tc>
          <w:tcPr>
            <w:tcW w:w="1880" w:type="dxa"/>
          </w:tcPr>
          <w:p w14:paraId="3503A818" w14:textId="77777777"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Iš viso</w:t>
            </w:r>
          </w:p>
        </w:tc>
        <w:tc>
          <w:tcPr>
            <w:tcW w:w="1574" w:type="dxa"/>
          </w:tcPr>
          <w:p w14:paraId="685467E6" w14:textId="3A1987E9"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113</w:t>
            </w:r>
          </w:p>
        </w:tc>
        <w:tc>
          <w:tcPr>
            <w:tcW w:w="1590" w:type="dxa"/>
          </w:tcPr>
          <w:p w14:paraId="0922D1D4" w14:textId="007FD8DB"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190</w:t>
            </w:r>
          </w:p>
        </w:tc>
        <w:tc>
          <w:tcPr>
            <w:tcW w:w="1472" w:type="dxa"/>
          </w:tcPr>
          <w:p w14:paraId="17D85B61" w14:textId="43AEE98E"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76</w:t>
            </w:r>
          </w:p>
        </w:tc>
        <w:tc>
          <w:tcPr>
            <w:tcW w:w="1559" w:type="dxa"/>
          </w:tcPr>
          <w:p w14:paraId="623655E7" w14:textId="2842B592"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21</w:t>
            </w:r>
          </w:p>
        </w:tc>
        <w:tc>
          <w:tcPr>
            <w:tcW w:w="1553" w:type="dxa"/>
          </w:tcPr>
          <w:p w14:paraId="598A6B90" w14:textId="223C5DD6" w:rsidR="00046CE7" w:rsidRPr="0052752F" w:rsidRDefault="00046CE7" w:rsidP="00046CE7">
            <w:pPr>
              <w:spacing w:after="0" w:line="240" w:lineRule="auto"/>
              <w:rPr>
                <w:rFonts w:ascii="Times New Roman" w:eastAsiaTheme="minorHAnsi" w:hAnsi="Times New Roman"/>
                <w:szCs w:val="24"/>
              </w:rPr>
            </w:pPr>
            <w:r w:rsidRPr="0052752F">
              <w:rPr>
                <w:rFonts w:ascii="Times New Roman" w:eastAsiaTheme="minorHAnsi" w:hAnsi="Times New Roman"/>
                <w:szCs w:val="24"/>
              </w:rPr>
              <w:t xml:space="preserve">  400</w:t>
            </w:r>
          </w:p>
        </w:tc>
      </w:tr>
    </w:tbl>
    <w:p w14:paraId="68C349C0" w14:textId="77777777" w:rsidR="00604353" w:rsidRPr="0052752F" w:rsidRDefault="00604353" w:rsidP="00C22E4C">
      <w:pPr>
        <w:spacing w:line="240" w:lineRule="auto"/>
        <w:rPr>
          <w:rFonts w:ascii="Times New Roman" w:eastAsiaTheme="minorHAnsi" w:hAnsi="Times New Roman"/>
          <w:szCs w:val="24"/>
        </w:rPr>
      </w:pPr>
      <w:r w:rsidRPr="0052752F">
        <w:rPr>
          <w:rFonts w:ascii="Times New Roman" w:eastAsiaTheme="minorHAnsi" w:hAnsi="Times New Roman"/>
          <w:szCs w:val="24"/>
        </w:rPr>
        <w:lastRenderedPageBreak/>
        <w:t>Pastaba: Iš viso 374, nes 6 mokiniai yra globojami ir jų šeimos neįtraukiamos.</w:t>
      </w:r>
    </w:p>
    <w:p w14:paraId="0CCD6A37" w14:textId="44D662DD" w:rsidR="00B0191E" w:rsidRPr="0027678A" w:rsidRDefault="00B0191E" w:rsidP="0027678A">
      <w:pPr>
        <w:spacing w:after="0" w:line="240" w:lineRule="auto"/>
        <w:ind w:left="142" w:hanging="142"/>
        <w:jc w:val="right"/>
        <w:rPr>
          <w:rFonts w:ascii="Times New Roman" w:hAnsi="Times New Roman"/>
          <w:i/>
          <w:sz w:val="20"/>
          <w:szCs w:val="20"/>
        </w:rPr>
      </w:pPr>
      <w:r w:rsidRPr="0052752F">
        <w:rPr>
          <w:rFonts w:ascii="Times New Roman" w:hAnsi="Times New Roman"/>
          <w:i/>
          <w:sz w:val="20"/>
          <w:szCs w:val="20"/>
        </w:rPr>
        <w:t>5 lentelė</w:t>
      </w:r>
      <w:r w:rsidRPr="0052752F">
        <w:rPr>
          <w:rFonts w:ascii="Times New Roman" w:hAnsi="Times New Roman"/>
          <w:sz w:val="20"/>
          <w:szCs w:val="20"/>
        </w:rPr>
        <w:t xml:space="preserve">. </w:t>
      </w:r>
      <w:r w:rsidRPr="0052752F">
        <w:rPr>
          <w:rFonts w:ascii="Times New Roman" w:hAnsi="Times New Roman"/>
          <w:i/>
          <w:sz w:val="20"/>
          <w:szCs w:val="20"/>
        </w:rPr>
        <w:t>Gimnazijos mokinių šeimos, gaunančios socialinę paramą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373"/>
        <w:gridCol w:w="1503"/>
        <w:gridCol w:w="1450"/>
        <w:gridCol w:w="1688"/>
        <w:gridCol w:w="1314"/>
      </w:tblGrid>
      <w:tr w:rsidR="00BA3E65" w:rsidRPr="0052752F" w14:paraId="380CD47A" w14:textId="77777777" w:rsidTr="001249BC">
        <w:tc>
          <w:tcPr>
            <w:tcW w:w="2187" w:type="dxa"/>
          </w:tcPr>
          <w:p w14:paraId="3F706E83" w14:textId="77777777" w:rsidR="00B0191E" w:rsidRPr="0052752F" w:rsidRDefault="00B0191E" w:rsidP="00C22E4C">
            <w:pPr>
              <w:tabs>
                <w:tab w:val="right" w:pos="1754"/>
              </w:tabs>
              <w:spacing w:after="0" w:line="240" w:lineRule="auto"/>
              <w:rPr>
                <w:rFonts w:ascii="Times New Roman" w:eastAsia="Calibri" w:hAnsi="Times New Roman"/>
                <w:szCs w:val="24"/>
              </w:rPr>
            </w:pPr>
            <w:r w:rsidRPr="0052752F">
              <w:rPr>
                <w:rFonts w:ascii="Times New Roman" w:eastAsia="Calibri" w:hAnsi="Times New Roman"/>
                <w:szCs w:val="24"/>
              </w:rPr>
              <w:t>Šeimos</w:t>
            </w:r>
            <w:r w:rsidRPr="0052752F">
              <w:rPr>
                <w:rFonts w:ascii="Times New Roman" w:eastAsia="Calibri" w:hAnsi="Times New Roman"/>
                <w:szCs w:val="24"/>
              </w:rPr>
              <w:tab/>
            </w:r>
          </w:p>
        </w:tc>
        <w:tc>
          <w:tcPr>
            <w:tcW w:w="1390" w:type="dxa"/>
          </w:tcPr>
          <w:p w14:paraId="574C69B6" w14:textId="77777777" w:rsidR="00B0191E" w:rsidRPr="0052752F" w:rsidRDefault="00B0191E" w:rsidP="00C22E4C">
            <w:pPr>
              <w:spacing w:after="0" w:line="240" w:lineRule="auto"/>
              <w:rPr>
                <w:rFonts w:ascii="Times New Roman" w:eastAsia="Calibri" w:hAnsi="Times New Roman"/>
                <w:szCs w:val="24"/>
              </w:rPr>
            </w:pPr>
            <w:r w:rsidRPr="0052752F">
              <w:rPr>
                <w:rFonts w:ascii="Times New Roman" w:eastAsia="Calibri" w:hAnsi="Times New Roman"/>
                <w:szCs w:val="24"/>
              </w:rPr>
              <w:t>1 vaikas šeimoje</w:t>
            </w:r>
          </w:p>
        </w:tc>
        <w:tc>
          <w:tcPr>
            <w:tcW w:w="1525" w:type="dxa"/>
          </w:tcPr>
          <w:p w14:paraId="298047F4" w14:textId="77777777" w:rsidR="00B0191E" w:rsidRPr="0052752F" w:rsidRDefault="00B0191E" w:rsidP="00C22E4C">
            <w:pPr>
              <w:spacing w:after="0" w:line="240" w:lineRule="auto"/>
              <w:rPr>
                <w:rFonts w:ascii="Times New Roman" w:eastAsia="Calibri" w:hAnsi="Times New Roman"/>
                <w:szCs w:val="24"/>
              </w:rPr>
            </w:pPr>
            <w:r w:rsidRPr="0052752F">
              <w:rPr>
                <w:rFonts w:ascii="Times New Roman" w:eastAsia="Calibri" w:hAnsi="Times New Roman"/>
                <w:szCs w:val="24"/>
              </w:rPr>
              <w:t>2 vaikai šeimoje</w:t>
            </w:r>
          </w:p>
        </w:tc>
        <w:tc>
          <w:tcPr>
            <w:tcW w:w="1470" w:type="dxa"/>
          </w:tcPr>
          <w:p w14:paraId="39553781" w14:textId="77777777" w:rsidR="00B0191E" w:rsidRPr="0052752F" w:rsidRDefault="00B0191E" w:rsidP="00C22E4C">
            <w:pPr>
              <w:spacing w:after="0" w:line="240" w:lineRule="auto"/>
              <w:rPr>
                <w:rFonts w:ascii="Times New Roman" w:eastAsia="Calibri" w:hAnsi="Times New Roman"/>
                <w:szCs w:val="24"/>
              </w:rPr>
            </w:pPr>
            <w:r w:rsidRPr="0052752F">
              <w:rPr>
                <w:rFonts w:ascii="Times New Roman" w:eastAsia="Calibri" w:hAnsi="Times New Roman"/>
                <w:szCs w:val="24"/>
              </w:rPr>
              <w:t>3 vaikai šeimoje</w:t>
            </w:r>
          </w:p>
        </w:tc>
        <w:tc>
          <w:tcPr>
            <w:tcW w:w="1716" w:type="dxa"/>
          </w:tcPr>
          <w:p w14:paraId="153F1DDE" w14:textId="77777777" w:rsidR="00B0191E" w:rsidRPr="0052752F" w:rsidRDefault="00B0191E" w:rsidP="00C22E4C">
            <w:pPr>
              <w:spacing w:after="0" w:line="240" w:lineRule="auto"/>
              <w:rPr>
                <w:rFonts w:ascii="Times New Roman" w:eastAsia="Calibri" w:hAnsi="Times New Roman"/>
                <w:szCs w:val="24"/>
              </w:rPr>
            </w:pPr>
            <w:r w:rsidRPr="0052752F">
              <w:rPr>
                <w:rFonts w:ascii="Times New Roman" w:eastAsia="Calibri" w:hAnsi="Times New Roman"/>
                <w:szCs w:val="24"/>
              </w:rPr>
              <w:t>4 ir daugiau  vaikų šeimoje</w:t>
            </w:r>
          </w:p>
        </w:tc>
        <w:tc>
          <w:tcPr>
            <w:tcW w:w="1340" w:type="dxa"/>
          </w:tcPr>
          <w:p w14:paraId="3169847F" w14:textId="77777777" w:rsidR="00B0191E" w:rsidRPr="0052752F" w:rsidRDefault="00B0191E" w:rsidP="00C22E4C">
            <w:pPr>
              <w:spacing w:after="0" w:line="240" w:lineRule="auto"/>
              <w:rPr>
                <w:rFonts w:ascii="Times New Roman" w:eastAsia="Calibri" w:hAnsi="Times New Roman"/>
                <w:szCs w:val="24"/>
              </w:rPr>
            </w:pPr>
            <w:r w:rsidRPr="0052752F">
              <w:rPr>
                <w:rFonts w:ascii="Times New Roman" w:eastAsia="Calibri" w:hAnsi="Times New Roman"/>
                <w:szCs w:val="24"/>
              </w:rPr>
              <w:t>Iš viso</w:t>
            </w:r>
          </w:p>
        </w:tc>
      </w:tr>
      <w:tr w:rsidR="00BA3E65" w:rsidRPr="0052752F" w14:paraId="12CC5E88" w14:textId="77777777" w:rsidTr="001249BC">
        <w:tc>
          <w:tcPr>
            <w:tcW w:w="2187" w:type="dxa"/>
          </w:tcPr>
          <w:p w14:paraId="5F402C14" w14:textId="77777777" w:rsidR="00EF04C1" w:rsidRPr="0052752F" w:rsidRDefault="00EF04C1" w:rsidP="00EF04C1">
            <w:pPr>
              <w:spacing w:after="0" w:line="240" w:lineRule="auto"/>
              <w:rPr>
                <w:rFonts w:ascii="Times New Roman" w:eastAsia="Calibri" w:hAnsi="Times New Roman"/>
                <w:szCs w:val="24"/>
              </w:rPr>
            </w:pPr>
            <w:r w:rsidRPr="0052752F">
              <w:rPr>
                <w:rFonts w:ascii="Times New Roman" w:eastAsia="Calibri" w:hAnsi="Times New Roman"/>
                <w:szCs w:val="24"/>
              </w:rPr>
              <w:t>Šeimos, gaunančios mažas pajamas</w:t>
            </w:r>
          </w:p>
        </w:tc>
        <w:tc>
          <w:tcPr>
            <w:tcW w:w="1390" w:type="dxa"/>
          </w:tcPr>
          <w:p w14:paraId="3BE7DA5A" w14:textId="1864EB8E" w:rsidR="00EF04C1" w:rsidRPr="0052752F" w:rsidRDefault="00EF04C1" w:rsidP="00EF04C1">
            <w:pPr>
              <w:spacing w:after="0" w:line="240" w:lineRule="auto"/>
              <w:rPr>
                <w:rFonts w:ascii="Times New Roman" w:eastAsia="Calibri" w:hAnsi="Times New Roman"/>
                <w:szCs w:val="24"/>
              </w:rPr>
            </w:pPr>
            <w:r w:rsidRPr="0052752F">
              <w:rPr>
                <w:rFonts w:ascii="Times New Roman" w:eastAsiaTheme="minorHAnsi" w:hAnsi="Times New Roman"/>
                <w:szCs w:val="24"/>
              </w:rPr>
              <w:t>8</w:t>
            </w:r>
          </w:p>
        </w:tc>
        <w:tc>
          <w:tcPr>
            <w:tcW w:w="1525" w:type="dxa"/>
          </w:tcPr>
          <w:p w14:paraId="48B0756D" w14:textId="72AD5484" w:rsidR="00EF04C1" w:rsidRPr="0052752F" w:rsidRDefault="00EF04C1" w:rsidP="00EF04C1">
            <w:pPr>
              <w:spacing w:after="0" w:line="240" w:lineRule="auto"/>
              <w:rPr>
                <w:rFonts w:ascii="Times New Roman" w:eastAsia="Calibri" w:hAnsi="Times New Roman"/>
                <w:szCs w:val="24"/>
              </w:rPr>
            </w:pPr>
            <w:r w:rsidRPr="0052752F">
              <w:rPr>
                <w:rFonts w:ascii="Times New Roman" w:eastAsiaTheme="minorHAnsi" w:hAnsi="Times New Roman"/>
                <w:szCs w:val="24"/>
              </w:rPr>
              <w:t>16</w:t>
            </w:r>
          </w:p>
        </w:tc>
        <w:tc>
          <w:tcPr>
            <w:tcW w:w="1470" w:type="dxa"/>
          </w:tcPr>
          <w:p w14:paraId="3495C26C" w14:textId="7E90330D" w:rsidR="00EF04C1" w:rsidRPr="0052752F" w:rsidRDefault="00EF04C1" w:rsidP="00EF04C1">
            <w:pPr>
              <w:spacing w:after="0" w:line="240" w:lineRule="auto"/>
              <w:rPr>
                <w:rFonts w:ascii="Times New Roman" w:eastAsia="Calibri" w:hAnsi="Times New Roman"/>
                <w:szCs w:val="24"/>
              </w:rPr>
            </w:pPr>
            <w:r w:rsidRPr="0052752F">
              <w:rPr>
                <w:rFonts w:ascii="Times New Roman" w:eastAsiaTheme="minorHAnsi" w:hAnsi="Times New Roman"/>
                <w:szCs w:val="24"/>
              </w:rPr>
              <w:t>14</w:t>
            </w:r>
          </w:p>
        </w:tc>
        <w:tc>
          <w:tcPr>
            <w:tcW w:w="1716" w:type="dxa"/>
          </w:tcPr>
          <w:p w14:paraId="70506B52" w14:textId="7D037786" w:rsidR="00EF04C1" w:rsidRPr="0052752F" w:rsidRDefault="00EF04C1" w:rsidP="00EF04C1">
            <w:pPr>
              <w:spacing w:after="0" w:line="240" w:lineRule="auto"/>
              <w:rPr>
                <w:rFonts w:ascii="Times New Roman" w:eastAsia="Calibri" w:hAnsi="Times New Roman"/>
                <w:szCs w:val="24"/>
              </w:rPr>
            </w:pPr>
            <w:r w:rsidRPr="0052752F">
              <w:rPr>
                <w:rFonts w:ascii="Times New Roman" w:eastAsiaTheme="minorHAnsi" w:hAnsi="Times New Roman"/>
                <w:szCs w:val="24"/>
              </w:rPr>
              <w:t>5</w:t>
            </w:r>
          </w:p>
        </w:tc>
        <w:tc>
          <w:tcPr>
            <w:tcW w:w="1340" w:type="dxa"/>
          </w:tcPr>
          <w:p w14:paraId="58320A92" w14:textId="090D4EFD" w:rsidR="00EF04C1" w:rsidRPr="0052752F" w:rsidRDefault="00EF04C1" w:rsidP="00EF04C1">
            <w:pPr>
              <w:spacing w:after="0" w:line="240" w:lineRule="auto"/>
              <w:rPr>
                <w:rFonts w:ascii="Times New Roman" w:eastAsia="Calibri" w:hAnsi="Times New Roman"/>
                <w:szCs w:val="24"/>
              </w:rPr>
            </w:pPr>
            <w:r w:rsidRPr="0052752F">
              <w:rPr>
                <w:rFonts w:ascii="Times New Roman" w:eastAsiaTheme="minorHAnsi" w:hAnsi="Times New Roman"/>
                <w:szCs w:val="24"/>
              </w:rPr>
              <w:t>43</w:t>
            </w:r>
          </w:p>
        </w:tc>
      </w:tr>
      <w:tr w:rsidR="00BA3E65" w:rsidRPr="0052752F" w14:paraId="6236172B" w14:textId="77777777" w:rsidTr="001249BC">
        <w:tc>
          <w:tcPr>
            <w:tcW w:w="2187" w:type="dxa"/>
          </w:tcPr>
          <w:p w14:paraId="45533291" w14:textId="77777777" w:rsidR="0031273E" w:rsidRPr="0052752F" w:rsidRDefault="0031273E" w:rsidP="0031273E">
            <w:pPr>
              <w:spacing w:after="0" w:line="240" w:lineRule="auto"/>
              <w:rPr>
                <w:rFonts w:ascii="Times New Roman" w:eastAsia="Calibri" w:hAnsi="Times New Roman"/>
                <w:szCs w:val="24"/>
              </w:rPr>
            </w:pPr>
            <w:r w:rsidRPr="0052752F">
              <w:rPr>
                <w:rFonts w:ascii="Times New Roman" w:eastAsia="Calibri" w:hAnsi="Times New Roman"/>
                <w:szCs w:val="24"/>
              </w:rPr>
              <w:t>Šeimos, gaunančios socialines paslaugas</w:t>
            </w:r>
          </w:p>
        </w:tc>
        <w:tc>
          <w:tcPr>
            <w:tcW w:w="1390" w:type="dxa"/>
          </w:tcPr>
          <w:p w14:paraId="23C7B021" w14:textId="1FAEFD04" w:rsidR="0031273E" w:rsidRPr="0052752F" w:rsidRDefault="0031273E" w:rsidP="0031273E">
            <w:pPr>
              <w:spacing w:after="0" w:line="240" w:lineRule="auto"/>
              <w:rPr>
                <w:rFonts w:ascii="Times New Roman" w:eastAsia="Calibri" w:hAnsi="Times New Roman"/>
                <w:szCs w:val="24"/>
              </w:rPr>
            </w:pPr>
            <w:r w:rsidRPr="0052752F">
              <w:rPr>
                <w:rFonts w:ascii="Times New Roman" w:eastAsiaTheme="minorHAnsi" w:hAnsi="Times New Roman"/>
                <w:szCs w:val="24"/>
              </w:rPr>
              <w:t>0</w:t>
            </w:r>
          </w:p>
        </w:tc>
        <w:tc>
          <w:tcPr>
            <w:tcW w:w="1525" w:type="dxa"/>
          </w:tcPr>
          <w:p w14:paraId="3EBCB875" w14:textId="172D33E9" w:rsidR="0031273E" w:rsidRPr="0052752F" w:rsidRDefault="0031273E" w:rsidP="0031273E">
            <w:pPr>
              <w:spacing w:after="0" w:line="240" w:lineRule="auto"/>
              <w:rPr>
                <w:rFonts w:ascii="Times New Roman" w:eastAsia="Calibri" w:hAnsi="Times New Roman"/>
                <w:szCs w:val="24"/>
              </w:rPr>
            </w:pPr>
            <w:r w:rsidRPr="0052752F">
              <w:rPr>
                <w:rFonts w:ascii="Times New Roman" w:eastAsiaTheme="minorHAnsi" w:hAnsi="Times New Roman"/>
                <w:szCs w:val="24"/>
              </w:rPr>
              <w:t>0</w:t>
            </w:r>
          </w:p>
        </w:tc>
        <w:tc>
          <w:tcPr>
            <w:tcW w:w="1470" w:type="dxa"/>
          </w:tcPr>
          <w:p w14:paraId="68FD2B81" w14:textId="3C2D20A0" w:rsidR="0031273E" w:rsidRPr="0052752F" w:rsidRDefault="0031273E" w:rsidP="0031273E">
            <w:pPr>
              <w:spacing w:after="0" w:line="240" w:lineRule="auto"/>
              <w:rPr>
                <w:rFonts w:ascii="Times New Roman" w:eastAsia="Calibri" w:hAnsi="Times New Roman"/>
                <w:szCs w:val="24"/>
              </w:rPr>
            </w:pPr>
            <w:r w:rsidRPr="0052752F">
              <w:rPr>
                <w:rFonts w:ascii="Times New Roman" w:eastAsiaTheme="minorHAnsi" w:hAnsi="Times New Roman"/>
                <w:szCs w:val="24"/>
              </w:rPr>
              <w:t>0</w:t>
            </w:r>
          </w:p>
        </w:tc>
        <w:tc>
          <w:tcPr>
            <w:tcW w:w="1716" w:type="dxa"/>
          </w:tcPr>
          <w:p w14:paraId="537AED3F" w14:textId="2A496FB2" w:rsidR="0031273E" w:rsidRPr="0052752F" w:rsidRDefault="0031273E" w:rsidP="0031273E">
            <w:pPr>
              <w:spacing w:after="0" w:line="240" w:lineRule="auto"/>
              <w:rPr>
                <w:rFonts w:ascii="Times New Roman" w:eastAsia="Calibri" w:hAnsi="Times New Roman"/>
                <w:szCs w:val="24"/>
              </w:rPr>
            </w:pPr>
            <w:r w:rsidRPr="0052752F">
              <w:rPr>
                <w:rFonts w:ascii="Times New Roman" w:eastAsiaTheme="minorHAnsi" w:hAnsi="Times New Roman"/>
                <w:szCs w:val="24"/>
              </w:rPr>
              <w:t>0</w:t>
            </w:r>
          </w:p>
        </w:tc>
        <w:tc>
          <w:tcPr>
            <w:tcW w:w="1340" w:type="dxa"/>
          </w:tcPr>
          <w:p w14:paraId="2DEC6D9E" w14:textId="5E4EC3C6" w:rsidR="0031273E" w:rsidRPr="0052752F" w:rsidRDefault="0031273E" w:rsidP="0031273E">
            <w:pPr>
              <w:spacing w:after="0" w:line="240" w:lineRule="auto"/>
              <w:rPr>
                <w:rFonts w:ascii="Times New Roman" w:eastAsia="Calibri" w:hAnsi="Times New Roman"/>
                <w:szCs w:val="24"/>
              </w:rPr>
            </w:pPr>
            <w:r w:rsidRPr="0052752F">
              <w:rPr>
                <w:rFonts w:ascii="Times New Roman" w:eastAsiaTheme="minorHAnsi" w:hAnsi="Times New Roman"/>
                <w:szCs w:val="24"/>
              </w:rPr>
              <w:t>0</w:t>
            </w:r>
          </w:p>
        </w:tc>
      </w:tr>
    </w:tbl>
    <w:p w14:paraId="5023C57B" w14:textId="77777777" w:rsidR="00B0191E" w:rsidRPr="0052752F" w:rsidRDefault="00B0191E" w:rsidP="00C22E4C">
      <w:pPr>
        <w:spacing w:line="240" w:lineRule="auto"/>
        <w:rPr>
          <w:rFonts w:ascii="Times New Roman" w:eastAsia="Calibri" w:hAnsi="Times New Roman"/>
          <w:szCs w:val="24"/>
        </w:rPr>
      </w:pPr>
    </w:p>
    <w:p w14:paraId="194382B9" w14:textId="77777777" w:rsidR="00A22B39" w:rsidRPr="00555493" w:rsidRDefault="00A22B39" w:rsidP="00C22E4C">
      <w:pPr>
        <w:pStyle w:val="Betarp"/>
        <w:jc w:val="center"/>
        <w:rPr>
          <w:rFonts w:ascii="Times New Roman" w:hAnsi="Times New Roman"/>
          <w:b/>
          <w:sz w:val="24"/>
          <w:szCs w:val="24"/>
          <w:lang w:val="lt-LT"/>
        </w:rPr>
      </w:pPr>
      <w:r w:rsidRPr="00555493">
        <w:rPr>
          <w:rFonts w:ascii="Times New Roman" w:hAnsi="Times New Roman"/>
          <w:b/>
          <w:sz w:val="24"/>
          <w:szCs w:val="24"/>
          <w:lang w:val="lt-LT"/>
        </w:rPr>
        <w:t>II SKYRIUS</w:t>
      </w:r>
    </w:p>
    <w:p w14:paraId="4DFABF69" w14:textId="77777777" w:rsidR="00A22B39" w:rsidRPr="00555493" w:rsidRDefault="00A22B39" w:rsidP="00C22E4C">
      <w:pPr>
        <w:spacing w:after="0" w:line="240" w:lineRule="auto"/>
        <w:jc w:val="center"/>
        <w:rPr>
          <w:rFonts w:ascii="Times New Roman" w:hAnsi="Times New Roman"/>
          <w:b/>
          <w:sz w:val="24"/>
          <w:szCs w:val="24"/>
        </w:rPr>
      </w:pPr>
      <w:r w:rsidRPr="00555493">
        <w:rPr>
          <w:rFonts w:ascii="Times New Roman" w:hAnsi="Times New Roman"/>
          <w:b/>
          <w:sz w:val="24"/>
          <w:szCs w:val="24"/>
        </w:rPr>
        <w:t>INFORMACIJA APIE GIMNAZIJOS VEIKLOS TIKSLŲ IR UŽDAVINIŲ ĮGYVENDINIMĄ</w:t>
      </w:r>
    </w:p>
    <w:p w14:paraId="278DEE92" w14:textId="77777777" w:rsidR="00A22B39" w:rsidRPr="00555493" w:rsidRDefault="00A22B39" w:rsidP="00C22E4C">
      <w:pPr>
        <w:spacing w:after="0" w:line="240" w:lineRule="auto"/>
        <w:jc w:val="center"/>
        <w:rPr>
          <w:rFonts w:ascii="Times New Roman" w:hAnsi="Times New Roman"/>
          <w:b/>
          <w:sz w:val="24"/>
          <w:szCs w:val="24"/>
        </w:rPr>
      </w:pPr>
    </w:p>
    <w:p w14:paraId="31C94F08" w14:textId="77777777" w:rsidR="00CA0DA5" w:rsidRPr="00CA0DA5" w:rsidRDefault="00CA0DA5" w:rsidP="00CA0DA5">
      <w:pPr>
        <w:pStyle w:val="Sraopastraipa"/>
        <w:spacing w:after="0" w:line="240" w:lineRule="auto"/>
        <w:ind w:left="0" w:firstLine="738"/>
        <w:jc w:val="both"/>
        <w:rPr>
          <w:rFonts w:ascii="Times New Roman" w:hAnsi="Times New Roman"/>
          <w:color w:val="000000" w:themeColor="text1"/>
          <w:sz w:val="24"/>
          <w:szCs w:val="24"/>
        </w:rPr>
      </w:pPr>
      <w:r w:rsidRPr="00CA0DA5">
        <w:rPr>
          <w:rFonts w:ascii="Times New Roman" w:hAnsi="Times New Roman"/>
          <w:color w:val="000000" w:themeColor="text1"/>
          <w:sz w:val="24"/>
          <w:szCs w:val="24"/>
        </w:rPr>
        <w:t>Anykščių Jono Biliūno gimnazija (toliau – Gimnazija), įgyvendindama Anykščių Jono Biliūno gimnazijos strateginį planą (toliau – Strateginis planas) 2023–2027 metams, kurio tikslas – atsižvelgiant į gimnazijos mokinių skirtingus poreikius ir gebėjimus, skatinti mokinius siekti aukštesnių ugdymosi tikslų – Anykščių Jono Biliūno gimnazijos 2025 metų veiklos plane (toliau Veiklos planas) siekė tokių tarpinių rezultatų:</w:t>
      </w:r>
    </w:p>
    <w:p w14:paraId="12E9A8F8" w14:textId="77777777" w:rsidR="00CA0DA5" w:rsidRPr="00CA0DA5" w:rsidRDefault="00CA0DA5" w:rsidP="00EC6049">
      <w:pPr>
        <w:pStyle w:val="Sraopastraipa"/>
        <w:numPr>
          <w:ilvl w:val="0"/>
          <w:numId w:val="2"/>
        </w:numPr>
        <w:spacing w:after="0" w:line="240" w:lineRule="auto"/>
        <w:ind w:left="0" w:firstLine="739"/>
        <w:jc w:val="both"/>
        <w:rPr>
          <w:rFonts w:ascii="Times New Roman" w:hAnsi="Times New Roman"/>
          <w:b/>
          <w:bCs/>
          <w:color w:val="000000" w:themeColor="text1"/>
          <w:sz w:val="24"/>
          <w:szCs w:val="24"/>
        </w:rPr>
      </w:pPr>
      <w:r w:rsidRPr="00CA0DA5">
        <w:rPr>
          <w:rFonts w:ascii="Times New Roman" w:hAnsi="Times New Roman"/>
          <w:b/>
          <w:bCs/>
          <w:color w:val="000000" w:themeColor="text1"/>
          <w:sz w:val="24"/>
          <w:szCs w:val="24"/>
        </w:rPr>
        <w:t>Strateginis tikslas. Užtikrinti veiksmingą, kokybišką ugdymą(si) ir vienodas starto pozicijas kiekvienam mokiniui.</w:t>
      </w:r>
    </w:p>
    <w:p w14:paraId="2903FB60" w14:textId="77777777" w:rsidR="00CA0DA5" w:rsidRPr="00CA0DA5" w:rsidRDefault="00CA0DA5" w:rsidP="00EC6049">
      <w:pPr>
        <w:pStyle w:val="Sraopastraipa"/>
        <w:numPr>
          <w:ilvl w:val="1"/>
          <w:numId w:val="2"/>
        </w:numPr>
        <w:tabs>
          <w:tab w:val="left" w:pos="1448"/>
        </w:tabs>
        <w:spacing w:after="0" w:line="240" w:lineRule="auto"/>
        <w:ind w:left="30" w:firstLine="709"/>
        <w:jc w:val="both"/>
        <w:rPr>
          <w:rFonts w:ascii="Times New Roman" w:hAnsi="Times New Roman"/>
          <w:b/>
          <w:bCs/>
          <w:color w:val="000000" w:themeColor="text1"/>
          <w:sz w:val="24"/>
          <w:szCs w:val="24"/>
        </w:rPr>
      </w:pPr>
      <w:r w:rsidRPr="00CA0DA5">
        <w:rPr>
          <w:rFonts w:ascii="Times New Roman" w:hAnsi="Times New Roman"/>
          <w:b/>
          <w:bCs/>
          <w:color w:val="000000" w:themeColor="text1"/>
          <w:sz w:val="24"/>
          <w:szCs w:val="24"/>
        </w:rPr>
        <w:t>Uždavinys. Plėtoti pasiekimų gerinimo galimybes įvairių gebėjimų ir kompetencijų turintiems mokiniams.</w:t>
      </w:r>
    </w:p>
    <w:p w14:paraId="18CF5E14" w14:textId="77777777" w:rsidR="00CA0DA5" w:rsidRPr="00CA0DA5" w:rsidRDefault="00CA0DA5" w:rsidP="00EC6049">
      <w:pPr>
        <w:pStyle w:val="Sraopastraipa"/>
        <w:spacing w:after="0" w:line="240" w:lineRule="auto"/>
        <w:ind w:left="738"/>
        <w:jc w:val="both"/>
        <w:rPr>
          <w:rFonts w:ascii="Times New Roman" w:hAnsi="Times New Roman"/>
          <w:i/>
          <w:iCs/>
          <w:color w:val="000000" w:themeColor="text1"/>
          <w:sz w:val="24"/>
          <w:szCs w:val="24"/>
        </w:rPr>
      </w:pPr>
      <w:r w:rsidRPr="00CA0DA5">
        <w:rPr>
          <w:rFonts w:ascii="Times New Roman" w:hAnsi="Times New Roman"/>
          <w:i/>
          <w:iCs/>
          <w:color w:val="000000" w:themeColor="text1"/>
          <w:sz w:val="24"/>
          <w:szCs w:val="24"/>
        </w:rPr>
        <w:t>Pasiekimai ir pažanga</w:t>
      </w:r>
    </w:p>
    <w:p w14:paraId="6658F4B0" w14:textId="77777777" w:rsidR="00CA0DA5" w:rsidRPr="00CA0DA5" w:rsidRDefault="00CA0DA5" w:rsidP="00EC6049">
      <w:pPr>
        <w:pStyle w:val="Sraopastraipa"/>
        <w:spacing w:after="0" w:line="240" w:lineRule="auto"/>
        <w:ind w:left="30" w:firstLine="708"/>
        <w:jc w:val="both"/>
        <w:rPr>
          <w:rFonts w:ascii="Times New Roman" w:hAnsi="Times New Roman"/>
          <w:color w:val="000000" w:themeColor="text1"/>
          <w:sz w:val="24"/>
          <w:szCs w:val="24"/>
        </w:rPr>
      </w:pPr>
      <w:r w:rsidRPr="00CA0DA5">
        <w:rPr>
          <w:rFonts w:ascii="Times New Roman" w:hAnsi="Times New Roman"/>
          <w:color w:val="000000" w:themeColor="text1"/>
          <w:sz w:val="24"/>
          <w:szCs w:val="24"/>
        </w:rPr>
        <w:t>2025 m. gimnazijos pažangumas – 92 proc. (buvo 90 proc.), mokymosi kokybė – 22 proc., mokymosi vidurkis 7,6 balai ( I kl. – 7,75; II kl. – 8.02; III kl. – 7.52; IV kl. – 7,08).</w:t>
      </w:r>
    </w:p>
    <w:p w14:paraId="7DAFF274" w14:textId="77777777" w:rsidR="00CA0DA5" w:rsidRPr="00CA0DA5" w:rsidRDefault="00CA0DA5" w:rsidP="00EC6049">
      <w:pPr>
        <w:pStyle w:val="Sraopastraipa"/>
        <w:spacing w:after="0" w:line="240" w:lineRule="auto"/>
        <w:ind w:left="30" w:firstLine="708"/>
        <w:jc w:val="both"/>
        <w:rPr>
          <w:rFonts w:ascii="Times New Roman" w:hAnsi="Times New Roman"/>
          <w:color w:val="000000" w:themeColor="text1"/>
          <w:sz w:val="24"/>
          <w:szCs w:val="24"/>
        </w:rPr>
      </w:pPr>
      <w:r w:rsidRPr="00CA0DA5">
        <w:rPr>
          <w:rFonts w:ascii="Times New Roman" w:hAnsi="Times New Roman"/>
          <w:color w:val="000000" w:themeColor="text1"/>
          <w:sz w:val="24"/>
          <w:szCs w:val="24"/>
        </w:rPr>
        <w:t>Mokinių, pasiekusių pagrindinį ir aukštesnįjį mokymosi pasiekimų lygmenį: I klasių – 22  proc., II klasių – 17,35 proc., III klasių – 29,3 proc., IV klasių – 20,88 proc.</w:t>
      </w:r>
    </w:p>
    <w:p w14:paraId="61F54945" w14:textId="77777777" w:rsidR="00CA0DA5" w:rsidRPr="00CA0DA5" w:rsidRDefault="00CA0DA5" w:rsidP="00EC6049">
      <w:pPr>
        <w:pStyle w:val="Sraopastraipa"/>
        <w:spacing w:after="0" w:line="240" w:lineRule="auto"/>
        <w:ind w:left="30" w:firstLine="708"/>
        <w:jc w:val="both"/>
        <w:rPr>
          <w:rFonts w:ascii="Times New Roman" w:hAnsi="Times New Roman"/>
          <w:color w:val="000000" w:themeColor="text1"/>
          <w:sz w:val="24"/>
          <w:szCs w:val="24"/>
        </w:rPr>
      </w:pPr>
      <w:r w:rsidRPr="00CA0DA5">
        <w:rPr>
          <w:rFonts w:ascii="Times New Roman" w:hAnsi="Times New Roman"/>
          <w:color w:val="000000" w:themeColor="text1"/>
          <w:sz w:val="24"/>
          <w:szCs w:val="24"/>
        </w:rPr>
        <w:t>Nepasiekė patenkinamo lygmens: I klasėse – 13 mokinių (14,3 proc.), II klasėse – 3 mokiniai (3,06 proc.), III klasėse – 4 mokiniai (4,04 proc.), IV klasėse – 8 mokiniai (8,79 proc.); I–IV klasėse – 28 mokiniai (7,37 proc.; buvo 9,85 proc.).</w:t>
      </w:r>
    </w:p>
    <w:p w14:paraId="1A08C318" w14:textId="77777777" w:rsidR="00CA0DA5" w:rsidRPr="00CA0DA5" w:rsidRDefault="00CA0DA5" w:rsidP="00EC6049">
      <w:pPr>
        <w:pStyle w:val="Sraopastraipa"/>
        <w:spacing w:after="0" w:line="240" w:lineRule="auto"/>
        <w:ind w:left="30" w:firstLine="708"/>
        <w:jc w:val="both"/>
        <w:rPr>
          <w:rFonts w:ascii="Times New Roman" w:hAnsi="Times New Roman"/>
          <w:color w:val="000000" w:themeColor="text1"/>
          <w:sz w:val="24"/>
          <w:szCs w:val="24"/>
        </w:rPr>
      </w:pPr>
      <w:r w:rsidRPr="00CA0DA5">
        <w:rPr>
          <w:rFonts w:ascii="Times New Roman" w:hAnsi="Times New Roman"/>
          <w:color w:val="000000" w:themeColor="text1"/>
          <w:sz w:val="24"/>
          <w:szCs w:val="24"/>
        </w:rPr>
        <w:t>Mokosi vien devintukais-dešimtukais: I klasėse – 3 mokiniai (3,26 proc.), II klasėse – 5 mokiniai (5,1 proc.), III klasėse – 5 mokiniai (5,1 proc.), IV klasėse – 4 mokiniai (4,44 proc.); I–IV klasėse – 17 mokinių (</w:t>
      </w:r>
      <w:r w:rsidRPr="00CA0DA5">
        <w:rPr>
          <w:rFonts w:ascii="Times New Roman" w:hAnsi="Times New Roman"/>
          <w:sz w:val="24"/>
          <w:szCs w:val="24"/>
        </w:rPr>
        <w:t>4,47 proc</w:t>
      </w:r>
      <w:r w:rsidRPr="00CA0DA5">
        <w:rPr>
          <w:rFonts w:ascii="Times New Roman" w:hAnsi="Times New Roman"/>
          <w:color w:val="000000" w:themeColor="text1"/>
          <w:sz w:val="24"/>
          <w:szCs w:val="24"/>
        </w:rPr>
        <w:t>.).</w:t>
      </w:r>
    </w:p>
    <w:p w14:paraId="5D314031" w14:textId="77777777" w:rsidR="00CA0DA5" w:rsidRPr="00CA0DA5" w:rsidRDefault="00CA0DA5" w:rsidP="00EC6049">
      <w:pPr>
        <w:pStyle w:val="Sraopastraipa"/>
        <w:spacing w:after="0" w:line="240" w:lineRule="auto"/>
        <w:ind w:left="30" w:firstLine="708"/>
        <w:jc w:val="both"/>
        <w:rPr>
          <w:rFonts w:ascii="Times New Roman" w:hAnsi="Times New Roman"/>
          <w:color w:val="000000" w:themeColor="text1"/>
          <w:sz w:val="24"/>
          <w:szCs w:val="24"/>
        </w:rPr>
      </w:pPr>
      <w:r w:rsidRPr="00CA0DA5">
        <w:rPr>
          <w:rFonts w:ascii="Times New Roman" w:hAnsi="Times New Roman"/>
          <w:color w:val="000000" w:themeColor="text1"/>
          <w:sz w:val="24"/>
          <w:szCs w:val="24"/>
        </w:rPr>
        <w:t>Mokinių, gavusių nepatenkinamus PUPP įvertinimus lietuvių kalbos ir literatūros sumažėjo nuo 4,21 proc. iki 0 proc. (šalyje nepasiektas patenkinamas lygmuo – 10,8 proc.), matematikos sumažėjo ženkliai – nuo 11,46 proc. iki 7,22 proc. (šalyje nepasiektas patenkinamas lygmuo – 17,8 proc.).</w:t>
      </w:r>
    </w:p>
    <w:p w14:paraId="457874C9" w14:textId="77777777" w:rsidR="00CA0DA5" w:rsidRPr="00CA0DA5" w:rsidRDefault="00CA0DA5" w:rsidP="00EC6049">
      <w:pPr>
        <w:pStyle w:val="Sraopastraipa"/>
        <w:spacing w:after="0" w:line="240" w:lineRule="auto"/>
        <w:ind w:left="30" w:firstLine="708"/>
        <w:jc w:val="both"/>
        <w:rPr>
          <w:rFonts w:ascii="Times New Roman" w:hAnsi="Times New Roman"/>
          <w:color w:val="000000" w:themeColor="text1"/>
          <w:sz w:val="24"/>
          <w:szCs w:val="24"/>
        </w:rPr>
      </w:pPr>
      <w:r w:rsidRPr="00CA0DA5">
        <w:rPr>
          <w:rFonts w:ascii="Times New Roman" w:hAnsi="Times New Roman"/>
          <w:color w:val="000000" w:themeColor="text1"/>
          <w:sz w:val="24"/>
          <w:szCs w:val="24"/>
        </w:rPr>
        <w:t>PUPP lietuvių kalbos ir literatūros pažymio vidurkis – 6,52 balo, matematikos – 6,57 balo . PUPP lietuvių kalbos ir literatūros 9–10 balų išlaikė 4,12 proc., matematikos – 10,31  proc. mokinių.</w:t>
      </w:r>
    </w:p>
    <w:p w14:paraId="39252CD2" w14:textId="77777777" w:rsidR="00CA0DA5" w:rsidRPr="00CA0DA5" w:rsidRDefault="00CA0DA5" w:rsidP="00EC6049">
      <w:pPr>
        <w:pStyle w:val="Sraopastraipa"/>
        <w:spacing w:after="0" w:line="240" w:lineRule="auto"/>
        <w:ind w:left="30" w:firstLine="708"/>
        <w:jc w:val="both"/>
        <w:rPr>
          <w:rFonts w:ascii="Times New Roman" w:hAnsi="Times New Roman"/>
          <w:color w:val="000000" w:themeColor="text1"/>
          <w:sz w:val="24"/>
          <w:szCs w:val="24"/>
        </w:rPr>
      </w:pPr>
      <w:r w:rsidRPr="00CA0DA5">
        <w:rPr>
          <w:rFonts w:ascii="Times New Roman" w:hAnsi="Times New Roman"/>
          <w:color w:val="000000" w:themeColor="text1"/>
          <w:sz w:val="24"/>
          <w:szCs w:val="24"/>
        </w:rPr>
        <w:t>Pagrindinio ugdymo programą baigė 100 proc. II klasių mokinių.</w:t>
      </w:r>
    </w:p>
    <w:p w14:paraId="62353A0C" w14:textId="77777777" w:rsidR="00CA0DA5" w:rsidRPr="00CA0DA5" w:rsidRDefault="00CA0DA5" w:rsidP="00EC6049">
      <w:pPr>
        <w:pStyle w:val="Sraopastraipa"/>
        <w:spacing w:after="0" w:line="240" w:lineRule="auto"/>
        <w:ind w:left="30" w:firstLine="708"/>
        <w:jc w:val="both"/>
        <w:rPr>
          <w:rFonts w:ascii="Times New Roman" w:hAnsi="Times New Roman"/>
          <w:i/>
          <w:iCs/>
          <w:color w:val="000000" w:themeColor="text1"/>
          <w:sz w:val="24"/>
          <w:szCs w:val="24"/>
        </w:rPr>
      </w:pPr>
      <w:r w:rsidRPr="00CA0DA5">
        <w:rPr>
          <w:rFonts w:ascii="Times New Roman" w:hAnsi="Times New Roman"/>
          <w:i/>
          <w:iCs/>
          <w:color w:val="000000" w:themeColor="text1"/>
          <w:sz w:val="24"/>
          <w:szCs w:val="24"/>
        </w:rPr>
        <w:t>VBE rezultatai</w:t>
      </w:r>
    </w:p>
    <w:p w14:paraId="2F00BC52" w14:textId="77777777" w:rsidR="00CA0DA5" w:rsidRPr="00CA0DA5" w:rsidRDefault="00CA0DA5" w:rsidP="00EC6049">
      <w:pPr>
        <w:pStyle w:val="Sraopastraipa"/>
        <w:spacing w:after="0" w:line="240" w:lineRule="auto"/>
        <w:ind w:left="30" w:firstLine="708"/>
        <w:jc w:val="both"/>
        <w:rPr>
          <w:rFonts w:ascii="Times New Roman" w:hAnsi="Times New Roman"/>
          <w:color w:val="000000" w:themeColor="text1"/>
          <w:sz w:val="24"/>
          <w:szCs w:val="24"/>
        </w:rPr>
      </w:pPr>
      <w:r w:rsidRPr="00CA0DA5">
        <w:rPr>
          <w:rFonts w:ascii="Times New Roman" w:hAnsi="Times New Roman"/>
          <w:color w:val="000000" w:themeColor="text1"/>
          <w:sz w:val="24"/>
          <w:szCs w:val="24"/>
        </w:rPr>
        <w:t xml:space="preserve">Vidutinis abituriento laikytų VBE skaičius 4,1, šalyje – 3,8; tris ir daugiau VBE išlaikiusių abiturientų </w:t>
      </w:r>
      <w:r w:rsidRPr="00CA0DA5">
        <w:rPr>
          <w:rFonts w:ascii="Times New Roman" w:hAnsi="Times New Roman"/>
          <w:sz w:val="24"/>
          <w:szCs w:val="24"/>
        </w:rPr>
        <w:t xml:space="preserve">86,05 </w:t>
      </w:r>
      <w:r w:rsidRPr="00CA0DA5">
        <w:rPr>
          <w:rFonts w:ascii="Times New Roman" w:hAnsi="Times New Roman"/>
          <w:color w:val="000000" w:themeColor="text1"/>
          <w:sz w:val="24"/>
          <w:szCs w:val="24"/>
        </w:rPr>
        <w:t>proc., vidutinis visų VBE įvertinimų vidurkis – 68,8, šalyje bendrojo ugdymo mokyklų vidurkis – 61,7.</w:t>
      </w:r>
    </w:p>
    <w:p w14:paraId="4A456716" w14:textId="77777777" w:rsidR="00CA0DA5" w:rsidRDefault="00CA0DA5" w:rsidP="00EC6049">
      <w:pPr>
        <w:pStyle w:val="Sraopastraipa"/>
        <w:spacing w:after="0" w:line="240" w:lineRule="auto"/>
        <w:ind w:left="30" w:firstLine="708"/>
        <w:jc w:val="both"/>
        <w:rPr>
          <w:rFonts w:ascii="Times New Roman" w:hAnsi="Times New Roman"/>
          <w:color w:val="000000" w:themeColor="text1"/>
          <w:sz w:val="24"/>
          <w:szCs w:val="24"/>
        </w:rPr>
      </w:pPr>
      <w:r w:rsidRPr="00CA0DA5">
        <w:rPr>
          <w:rFonts w:ascii="Times New Roman" w:hAnsi="Times New Roman"/>
          <w:color w:val="000000" w:themeColor="text1"/>
          <w:sz w:val="24"/>
          <w:szCs w:val="24"/>
        </w:rPr>
        <w:t>Egzaminą laikiusių abiturientų procentinė dalis iš bendrojo VBE laikiusiųjų skaičiaus:</w:t>
      </w:r>
    </w:p>
    <w:p w14:paraId="00F5925A" w14:textId="77777777" w:rsidR="003B2362" w:rsidRDefault="003B2362" w:rsidP="00EC6049">
      <w:pPr>
        <w:pStyle w:val="Sraopastraipa"/>
        <w:spacing w:after="0" w:line="240" w:lineRule="auto"/>
        <w:ind w:left="30" w:firstLine="708"/>
        <w:jc w:val="both"/>
        <w:rPr>
          <w:rFonts w:ascii="Times New Roman" w:hAnsi="Times New Roman"/>
          <w:color w:val="000000" w:themeColor="text1"/>
          <w:sz w:val="24"/>
          <w:szCs w:val="24"/>
        </w:rPr>
      </w:pPr>
    </w:p>
    <w:p w14:paraId="52F45449" w14:textId="77777777" w:rsidR="003B2362" w:rsidRDefault="003B2362" w:rsidP="00CA0DA5">
      <w:pPr>
        <w:pStyle w:val="Sraopastraipa"/>
        <w:spacing w:after="0" w:line="240" w:lineRule="auto"/>
        <w:ind w:left="30" w:firstLine="708"/>
        <w:jc w:val="both"/>
        <w:rPr>
          <w:rFonts w:ascii="Times New Roman" w:hAnsi="Times New Roman"/>
          <w:color w:val="000000" w:themeColor="text1"/>
          <w:sz w:val="24"/>
          <w:szCs w:val="24"/>
        </w:rPr>
      </w:pPr>
    </w:p>
    <w:p w14:paraId="77D0CC6A" w14:textId="77777777" w:rsidR="002E7C0F" w:rsidRDefault="002E7C0F" w:rsidP="00CA0DA5">
      <w:pPr>
        <w:pStyle w:val="Sraopastraipa"/>
        <w:spacing w:after="0" w:line="240" w:lineRule="auto"/>
        <w:ind w:left="30" w:firstLine="708"/>
        <w:jc w:val="both"/>
        <w:rPr>
          <w:rFonts w:ascii="Times New Roman" w:hAnsi="Times New Roman"/>
          <w:color w:val="000000" w:themeColor="text1"/>
          <w:sz w:val="24"/>
          <w:szCs w:val="24"/>
        </w:rPr>
      </w:pPr>
    </w:p>
    <w:p w14:paraId="27F2C994" w14:textId="77777777" w:rsidR="002E7C0F" w:rsidRDefault="002E7C0F" w:rsidP="00CA0DA5">
      <w:pPr>
        <w:pStyle w:val="Sraopastraipa"/>
        <w:spacing w:after="0" w:line="240" w:lineRule="auto"/>
        <w:ind w:left="30" w:firstLine="708"/>
        <w:jc w:val="both"/>
        <w:rPr>
          <w:rFonts w:ascii="Times New Roman" w:hAnsi="Times New Roman"/>
          <w:color w:val="000000" w:themeColor="text1"/>
          <w:sz w:val="24"/>
          <w:szCs w:val="24"/>
        </w:rPr>
      </w:pPr>
    </w:p>
    <w:p w14:paraId="1A992347" w14:textId="77777777" w:rsidR="00F721A0" w:rsidRDefault="00F721A0" w:rsidP="00CA0DA5">
      <w:pPr>
        <w:pStyle w:val="Sraopastraipa"/>
        <w:spacing w:after="0" w:line="240" w:lineRule="auto"/>
        <w:ind w:left="30" w:firstLine="708"/>
        <w:jc w:val="both"/>
        <w:rPr>
          <w:rFonts w:ascii="Times New Roman" w:hAnsi="Times New Roman"/>
          <w:color w:val="000000" w:themeColor="text1"/>
          <w:sz w:val="24"/>
          <w:szCs w:val="24"/>
        </w:rPr>
      </w:pPr>
    </w:p>
    <w:p w14:paraId="773BE27C" w14:textId="77777777" w:rsidR="00F721A0" w:rsidRDefault="00F721A0" w:rsidP="00CA0DA5">
      <w:pPr>
        <w:pStyle w:val="Sraopastraipa"/>
        <w:spacing w:after="0" w:line="240" w:lineRule="auto"/>
        <w:ind w:left="30" w:firstLine="708"/>
        <w:jc w:val="both"/>
        <w:rPr>
          <w:rFonts w:ascii="Times New Roman" w:hAnsi="Times New Roman"/>
          <w:color w:val="000000" w:themeColor="text1"/>
          <w:sz w:val="24"/>
          <w:szCs w:val="24"/>
        </w:rPr>
      </w:pPr>
    </w:p>
    <w:p w14:paraId="18273504" w14:textId="77777777" w:rsidR="00F721A0" w:rsidRDefault="00F721A0" w:rsidP="00CA0DA5">
      <w:pPr>
        <w:pStyle w:val="Sraopastraipa"/>
        <w:spacing w:after="0" w:line="240" w:lineRule="auto"/>
        <w:ind w:left="30" w:firstLine="708"/>
        <w:jc w:val="both"/>
        <w:rPr>
          <w:rFonts w:ascii="Times New Roman" w:hAnsi="Times New Roman"/>
          <w:color w:val="000000" w:themeColor="text1"/>
          <w:sz w:val="24"/>
          <w:szCs w:val="24"/>
        </w:rPr>
      </w:pPr>
    </w:p>
    <w:p w14:paraId="39ECEA83" w14:textId="7286B587" w:rsidR="002E7C0F" w:rsidRPr="00145A61" w:rsidRDefault="002E7C0F" w:rsidP="00145A61">
      <w:pPr>
        <w:spacing w:after="0" w:line="240" w:lineRule="auto"/>
        <w:jc w:val="right"/>
        <w:rPr>
          <w:rFonts w:ascii="Times New Roman" w:hAnsi="Times New Roman"/>
          <w:i/>
          <w:iCs/>
          <w:color w:val="000000" w:themeColor="text1"/>
          <w:sz w:val="20"/>
          <w:szCs w:val="20"/>
        </w:rPr>
      </w:pPr>
      <w:r w:rsidRPr="00145A61">
        <w:rPr>
          <w:rFonts w:ascii="Times New Roman" w:hAnsi="Times New Roman"/>
          <w:i/>
          <w:iCs/>
          <w:color w:val="000000" w:themeColor="text1"/>
          <w:sz w:val="20"/>
          <w:szCs w:val="20"/>
        </w:rPr>
        <w:lastRenderedPageBreak/>
        <w:t>6 lentelė. Egzaminą laikiusių abiturientų procentinė dalis iš bendro VBE laikiusiųjų skaičiaus</w:t>
      </w:r>
    </w:p>
    <w:tbl>
      <w:tblPr>
        <w:tblStyle w:val="Lentelstinklelis"/>
        <w:tblW w:w="0" w:type="auto"/>
        <w:tblInd w:w="602" w:type="dxa"/>
        <w:tblLayout w:type="fixed"/>
        <w:tblLook w:val="04A0" w:firstRow="1" w:lastRow="0" w:firstColumn="1" w:lastColumn="0" w:noHBand="0" w:noVBand="1"/>
      </w:tblPr>
      <w:tblGrid>
        <w:gridCol w:w="3644"/>
        <w:gridCol w:w="2495"/>
        <w:gridCol w:w="2495"/>
      </w:tblGrid>
      <w:tr w:rsidR="00CA0DA5" w:rsidRPr="00CA0DA5" w14:paraId="1BEE5014" w14:textId="77777777" w:rsidTr="003E162E">
        <w:trPr>
          <w:trHeight w:val="562"/>
        </w:trPr>
        <w:tc>
          <w:tcPr>
            <w:tcW w:w="3644" w:type="dxa"/>
          </w:tcPr>
          <w:p w14:paraId="639093E7" w14:textId="77777777" w:rsidR="00CA0DA5" w:rsidRPr="00CA0DA5" w:rsidRDefault="00CA0DA5" w:rsidP="00CA0DA5">
            <w:pPr>
              <w:tabs>
                <w:tab w:val="left" w:pos="1458"/>
              </w:tabs>
              <w:spacing w:after="0"/>
              <w:jc w:val="center"/>
              <w:rPr>
                <w:rFonts w:ascii="Times New Roman" w:hAnsi="Times New Roman"/>
                <w:sz w:val="24"/>
                <w:szCs w:val="24"/>
              </w:rPr>
            </w:pPr>
            <w:r w:rsidRPr="00CA0DA5">
              <w:rPr>
                <w:rFonts w:ascii="Times New Roman" w:hAnsi="Times New Roman"/>
                <w:sz w:val="24"/>
                <w:szCs w:val="24"/>
              </w:rPr>
              <w:t>Egzaminas</w:t>
            </w:r>
          </w:p>
        </w:tc>
        <w:tc>
          <w:tcPr>
            <w:tcW w:w="2495" w:type="dxa"/>
          </w:tcPr>
          <w:p w14:paraId="3C86E7C0" w14:textId="77777777" w:rsidR="00CA0DA5" w:rsidRPr="00CA0DA5" w:rsidRDefault="00CA0DA5" w:rsidP="00CA0DA5">
            <w:pPr>
              <w:tabs>
                <w:tab w:val="left" w:pos="1458"/>
              </w:tabs>
              <w:spacing w:after="0"/>
              <w:jc w:val="center"/>
              <w:rPr>
                <w:rFonts w:ascii="Times New Roman" w:hAnsi="Times New Roman"/>
                <w:sz w:val="24"/>
                <w:szCs w:val="24"/>
              </w:rPr>
            </w:pPr>
            <w:r w:rsidRPr="00CA0DA5">
              <w:rPr>
                <w:rFonts w:ascii="Times New Roman" w:hAnsi="Times New Roman"/>
                <w:sz w:val="24"/>
                <w:szCs w:val="24"/>
              </w:rPr>
              <w:t>Gimnazijoje</w:t>
            </w:r>
          </w:p>
        </w:tc>
        <w:tc>
          <w:tcPr>
            <w:tcW w:w="2495" w:type="dxa"/>
          </w:tcPr>
          <w:p w14:paraId="1E757AA2" w14:textId="77777777" w:rsidR="00CA0DA5" w:rsidRPr="00CA0DA5" w:rsidRDefault="00CA0DA5" w:rsidP="00CA0DA5">
            <w:pPr>
              <w:tabs>
                <w:tab w:val="left" w:pos="1458"/>
              </w:tabs>
              <w:spacing w:after="0"/>
              <w:jc w:val="center"/>
              <w:rPr>
                <w:rFonts w:ascii="Times New Roman" w:hAnsi="Times New Roman"/>
                <w:sz w:val="24"/>
                <w:szCs w:val="24"/>
              </w:rPr>
            </w:pPr>
            <w:r w:rsidRPr="00CA0DA5">
              <w:rPr>
                <w:rFonts w:ascii="Times New Roman" w:hAnsi="Times New Roman"/>
                <w:sz w:val="24"/>
                <w:szCs w:val="24"/>
              </w:rPr>
              <w:t>Šalyje</w:t>
            </w:r>
          </w:p>
        </w:tc>
      </w:tr>
      <w:tr w:rsidR="00CA0DA5" w:rsidRPr="00CA0DA5" w14:paraId="2E807BBA" w14:textId="77777777" w:rsidTr="003E162E">
        <w:tc>
          <w:tcPr>
            <w:tcW w:w="3644" w:type="dxa"/>
          </w:tcPr>
          <w:p w14:paraId="2082BDB9"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Biologijos VBE</w:t>
            </w:r>
          </w:p>
        </w:tc>
        <w:tc>
          <w:tcPr>
            <w:tcW w:w="2495" w:type="dxa"/>
            <w:shd w:val="clear" w:color="auto" w:fill="FFFF00"/>
          </w:tcPr>
          <w:p w14:paraId="52B52D5C"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47,8 proc.</w:t>
            </w:r>
          </w:p>
        </w:tc>
        <w:tc>
          <w:tcPr>
            <w:tcW w:w="2495" w:type="dxa"/>
          </w:tcPr>
          <w:p w14:paraId="0B9A0362"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35,0 proc.</w:t>
            </w:r>
          </w:p>
        </w:tc>
      </w:tr>
      <w:tr w:rsidR="00CA0DA5" w:rsidRPr="00CA0DA5" w14:paraId="06A88726" w14:textId="77777777" w:rsidTr="003E162E">
        <w:tc>
          <w:tcPr>
            <w:tcW w:w="3644" w:type="dxa"/>
          </w:tcPr>
          <w:p w14:paraId="12176018"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Chemijos VBE</w:t>
            </w:r>
          </w:p>
        </w:tc>
        <w:tc>
          <w:tcPr>
            <w:tcW w:w="2495" w:type="dxa"/>
          </w:tcPr>
          <w:p w14:paraId="25CE442C"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7,8 proc.</w:t>
            </w:r>
          </w:p>
        </w:tc>
        <w:tc>
          <w:tcPr>
            <w:tcW w:w="2495" w:type="dxa"/>
          </w:tcPr>
          <w:p w14:paraId="751A2273"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10,6 proc.</w:t>
            </w:r>
          </w:p>
        </w:tc>
      </w:tr>
      <w:tr w:rsidR="00CA0DA5" w:rsidRPr="00CA0DA5" w14:paraId="0C147AC3" w14:textId="77777777" w:rsidTr="003E162E">
        <w:tc>
          <w:tcPr>
            <w:tcW w:w="3644" w:type="dxa"/>
          </w:tcPr>
          <w:p w14:paraId="0A55698A"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Užsienio k. (anglų) VBE</w:t>
            </w:r>
          </w:p>
        </w:tc>
        <w:tc>
          <w:tcPr>
            <w:tcW w:w="2495" w:type="dxa"/>
            <w:shd w:val="clear" w:color="auto" w:fill="FFFF00"/>
          </w:tcPr>
          <w:p w14:paraId="09BE9779"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80 proc.</w:t>
            </w:r>
          </w:p>
        </w:tc>
        <w:tc>
          <w:tcPr>
            <w:tcW w:w="2495" w:type="dxa"/>
          </w:tcPr>
          <w:p w14:paraId="6FC5A33E"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69,9 proc.</w:t>
            </w:r>
          </w:p>
        </w:tc>
      </w:tr>
      <w:tr w:rsidR="00CA0DA5" w:rsidRPr="00CA0DA5" w14:paraId="5FAE70A3" w14:textId="77777777" w:rsidTr="003E162E">
        <w:tc>
          <w:tcPr>
            <w:tcW w:w="3644" w:type="dxa"/>
          </w:tcPr>
          <w:p w14:paraId="08B63A6C"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Geografijos VBE</w:t>
            </w:r>
          </w:p>
        </w:tc>
        <w:tc>
          <w:tcPr>
            <w:tcW w:w="2495" w:type="dxa"/>
            <w:shd w:val="clear" w:color="auto" w:fill="FFFF00"/>
          </w:tcPr>
          <w:p w14:paraId="51EC01D2"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31,1 proc.</w:t>
            </w:r>
          </w:p>
        </w:tc>
        <w:tc>
          <w:tcPr>
            <w:tcW w:w="2495" w:type="dxa"/>
          </w:tcPr>
          <w:p w14:paraId="660EC528"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29,1 proc.</w:t>
            </w:r>
          </w:p>
        </w:tc>
      </w:tr>
      <w:tr w:rsidR="00CA0DA5" w:rsidRPr="00CA0DA5" w14:paraId="306F2920" w14:textId="77777777" w:rsidTr="003E162E">
        <w:tc>
          <w:tcPr>
            <w:tcW w:w="3644" w:type="dxa"/>
          </w:tcPr>
          <w:p w14:paraId="422406A4"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Istorijos VBE</w:t>
            </w:r>
          </w:p>
        </w:tc>
        <w:tc>
          <w:tcPr>
            <w:tcW w:w="2495" w:type="dxa"/>
            <w:shd w:val="clear" w:color="auto" w:fill="FFFF00"/>
          </w:tcPr>
          <w:p w14:paraId="7B1F8ADB"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38,9 proc.</w:t>
            </w:r>
          </w:p>
        </w:tc>
        <w:tc>
          <w:tcPr>
            <w:tcW w:w="2495" w:type="dxa"/>
          </w:tcPr>
          <w:p w14:paraId="041EE621"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37,5 proc.</w:t>
            </w:r>
          </w:p>
        </w:tc>
      </w:tr>
      <w:tr w:rsidR="00CA0DA5" w:rsidRPr="00CA0DA5" w14:paraId="287E1AEE" w14:textId="77777777" w:rsidTr="003E162E">
        <w:tc>
          <w:tcPr>
            <w:tcW w:w="3644" w:type="dxa"/>
          </w:tcPr>
          <w:p w14:paraId="33897FC0"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IT VBE</w:t>
            </w:r>
          </w:p>
        </w:tc>
        <w:tc>
          <w:tcPr>
            <w:tcW w:w="2495" w:type="dxa"/>
          </w:tcPr>
          <w:p w14:paraId="3CF6BB65"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14,4 proc.</w:t>
            </w:r>
          </w:p>
        </w:tc>
        <w:tc>
          <w:tcPr>
            <w:tcW w:w="2495" w:type="dxa"/>
          </w:tcPr>
          <w:p w14:paraId="607FF8F1"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20,5 proc.</w:t>
            </w:r>
          </w:p>
        </w:tc>
      </w:tr>
      <w:tr w:rsidR="00CA0DA5" w:rsidRPr="00CA0DA5" w14:paraId="62B1AA50" w14:textId="77777777" w:rsidTr="003E162E">
        <w:tc>
          <w:tcPr>
            <w:tcW w:w="3644" w:type="dxa"/>
          </w:tcPr>
          <w:p w14:paraId="08DBED16"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Lietuvių kalbos ir literatūros VBE (A kursas)</w:t>
            </w:r>
          </w:p>
        </w:tc>
        <w:tc>
          <w:tcPr>
            <w:tcW w:w="2495" w:type="dxa"/>
          </w:tcPr>
          <w:p w14:paraId="7823298C"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64,4 proc.</w:t>
            </w:r>
          </w:p>
        </w:tc>
        <w:tc>
          <w:tcPr>
            <w:tcW w:w="2495" w:type="dxa"/>
          </w:tcPr>
          <w:p w14:paraId="77FDE7C7"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74,1 proc.</w:t>
            </w:r>
          </w:p>
        </w:tc>
      </w:tr>
      <w:tr w:rsidR="00CA0DA5" w:rsidRPr="00CA0DA5" w14:paraId="70830E1E" w14:textId="77777777" w:rsidTr="003E162E">
        <w:tc>
          <w:tcPr>
            <w:tcW w:w="3644" w:type="dxa"/>
          </w:tcPr>
          <w:p w14:paraId="54DFA3FD"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Lietuvių kalbos ir literatūros VBE (B kursas)</w:t>
            </w:r>
          </w:p>
        </w:tc>
        <w:tc>
          <w:tcPr>
            <w:tcW w:w="2495" w:type="dxa"/>
            <w:shd w:val="clear" w:color="auto" w:fill="FFFF00"/>
          </w:tcPr>
          <w:p w14:paraId="22A31474"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30 proc.</w:t>
            </w:r>
          </w:p>
        </w:tc>
        <w:tc>
          <w:tcPr>
            <w:tcW w:w="2495" w:type="dxa"/>
          </w:tcPr>
          <w:p w14:paraId="65545D10"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28,8 proc.</w:t>
            </w:r>
          </w:p>
        </w:tc>
      </w:tr>
      <w:tr w:rsidR="00CA0DA5" w:rsidRPr="00CA0DA5" w14:paraId="165043BD" w14:textId="77777777" w:rsidTr="003E162E">
        <w:tc>
          <w:tcPr>
            <w:tcW w:w="3644" w:type="dxa"/>
          </w:tcPr>
          <w:p w14:paraId="6EC196E6"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Matematikos VBE (A kursas)</w:t>
            </w:r>
          </w:p>
        </w:tc>
        <w:tc>
          <w:tcPr>
            <w:tcW w:w="2495" w:type="dxa"/>
          </w:tcPr>
          <w:p w14:paraId="13C6D517"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45,6 proc.</w:t>
            </w:r>
          </w:p>
        </w:tc>
        <w:tc>
          <w:tcPr>
            <w:tcW w:w="2495" w:type="dxa"/>
          </w:tcPr>
          <w:p w14:paraId="4DE99D9C"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54,5 proc.</w:t>
            </w:r>
          </w:p>
        </w:tc>
      </w:tr>
      <w:tr w:rsidR="00CA0DA5" w:rsidRPr="00CA0DA5" w14:paraId="30C7A7C1" w14:textId="77777777" w:rsidTr="003E162E">
        <w:tc>
          <w:tcPr>
            <w:tcW w:w="3644" w:type="dxa"/>
          </w:tcPr>
          <w:p w14:paraId="204369E0"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Matematikos VBE (B kursas)</w:t>
            </w:r>
          </w:p>
        </w:tc>
        <w:tc>
          <w:tcPr>
            <w:tcW w:w="2495" w:type="dxa"/>
            <w:shd w:val="clear" w:color="auto" w:fill="FFFF00"/>
          </w:tcPr>
          <w:p w14:paraId="55418366"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36,7 proc.</w:t>
            </w:r>
          </w:p>
        </w:tc>
        <w:tc>
          <w:tcPr>
            <w:tcW w:w="2495" w:type="dxa"/>
          </w:tcPr>
          <w:p w14:paraId="4D5AD5C4"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25,5 proc.</w:t>
            </w:r>
          </w:p>
        </w:tc>
      </w:tr>
      <w:tr w:rsidR="00CA0DA5" w:rsidRPr="00CA0DA5" w14:paraId="4E1D7347" w14:textId="77777777" w:rsidTr="003E162E">
        <w:trPr>
          <w:trHeight w:val="70"/>
        </w:trPr>
        <w:tc>
          <w:tcPr>
            <w:tcW w:w="3644" w:type="dxa"/>
          </w:tcPr>
          <w:p w14:paraId="767B7200"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Fizikos VBE</w:t>
            </w:r>
          </w:p>
        </w:tc>
        <w:tc>
          <w:tcPr>
            <w:tcW w:w="2495" w:type="dxa"/>
          </w:tcPr>
          <w:p w14:paraId="78D15080"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8,9 proc.</w:t>
            </w:r>
          </w:p>
        </w:tc>
        <w:tc>
          <w:tcPr>
            <w:tcW w:w="2495" w:type="dxa"/>
          </w:tcPr>
          <w:p w14:paraId="110A2AED"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12,7 proc.</w:t>
            </w:r>
          </w:p>
        </w:tc>
      </w:tr>
      <w:tr w:rsidR="00CA0DA5" w:rsidRPr="00CA0DA5" w14:paraId="596809B6" w14:textId="77777777" w:rsidTr="003E162E">
        <w:trPr>
          <w:trHeight w:val="70"/>
        </w:trPr>
        <w:tc>
          <w:tcPr>
            <w:tcW w:w="3644" w:type="dxa"/>
          </w:tcPr>
          <w:p w14:paraId="5ADC58F0"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Ekonomikos ir verslumo VBE</w:t>
            </w:r>
          </w:p>
        </w:tc>
        <w:tc>
          <w:tcPr>
            <w:tcW w:w="2495" w:type="dxa"/>
          </w:tcPr>
          <w:p w14:paraId="524CC97A"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2,2 proc.</w:t>
            </w:r>
          </w:p>
        </w:tc>
        <w:tc>
          <w:tcPr>
            <w:tcW w:w="2495" w:type="dxa"/>
          </w:tcPr>
          <w:p w14:paraId="66DA2270"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11,3 proc.</w:t>
            </w:r>
          </w:p>
        </w:tc>
      </w:tr>
    </w:tbl>
    <w:p w14:paraId="074981F5" w14:textId="77777777" w:rsidR="00CA0DA5" w:rsidRPr="00CA0DA5" w:rsidRDefault="00CA0DA5" w:rsidP="00CA0DA5">
      <w:pPr>
        <w:pStyle w:val="Sraopastraipa"/>
        <w:spacing w:after="0" w:line="240" w:lineRule="auto"/>
        <w:ind w:left="30" w:firstLine="708"/>
        <w:jc w:val="both"/>
        <w:rPr>
          <w:rFonts w:ascii="Times New Roman" w:hAnsi="Times New Roman"/>
          <w:color w:val="000000" w:themeColor="text1"/>
          <w:sz w:val="24"/>
          <w:szCs w:val="24"/>
        </w:rPr>
      </w:pPr>
    </w:p>
    <w:p w14:paraId="2A0B4AA1" w14:textId="77777777" w:rsidR="00CA0DA5" w:rsidRDefault="00CA0DA5" w:rsidP="00CA0DA5">
      <w:pPr>
        <w:pStyle w:val="Sraopastraipa"/>
        <w:spacing w:after="0" w:line="240" w:lineRule="auto"/>
        <w:ind w:left="30" w:firstLine="708"/>
        <w:jc w:val="both"/>
        <w:rPr>
          <w:rFonts w:ascii="Times New Roman" w:hAnsi="Times New Roman"/>
          <w:color w:val="000000" w:themeColor="text1"/>
          <w:sz w:val="24"/>
          <w:szCs w:val="24"/>
        </w:rPr>
      </w:pPr>
      <w:r w:rsidRPr="00CA0DA5">
        <w:rPr>
          <w:rFonts w:ascii="Times New Roman" w:hAnsi="Times New Roman"/>
          <w:color w:val="000000" w:themeColor="text1"/>
          <w:sz w:val="24"/>
          <w:szCs w:val="24"/>
        </w:rPr>
        <w:t>Egzaminą laikiusių abiturientų vidutinis egzamino įvertinimas:</w:t>
      </w:r>
    </w:p>
    <w:p w14:paraId="5E55FCB0" w14:textId="77777777" w:rsidR="00F721A0" w:rsidRDefault="00F721A0" w:rsidP="00CA0DA5">
      <w:pPr>
        <w:pStyle w:val="Sraopastraipa"/>
        <w:spacing w:after="0" w:line="240" w:lineRule="auto"/>
        <w:ind w:left="30" w:firstLine="708"/>
        <w:jc w:val="both"/>
        <w:rPr>
          <w:rFonts w:ascii="Times New Roman" w:hAnsi="Times New Roman"/>
          <w:color w:val="000000" w:themeColor="text1"/>
          <w:sz w:val="24"/>
          <w:szCs w:val="24"/>
        </w:rPr>
      </w:pPr>
    </w:p>
    <w:p w14:paraId="2B86663B" w14:textId="135E30EA" w:rsidR="003B2362" w:rsidRPr="00F15F1C" w:rsidRDefault="00145A61" w:rsidP="00F15F1C">
      <w:pPr>
        <w:pStyle w:val="Sraopastraipa"/>
        <w:spacing w:after="0" w:line="240" w:lineRule="auto"/>
        <w:ind w:left="30" w:firstLine="708"/>
        <w:jc w:val="right"/>
        <w:rPr>
          <w:rFonts w:ascii="Times New Roman" w:hAnsi="Times New Roman"/>
          <w:i/>
          <w:iCs/>
          <w:color w:val="000000" w:themeColor="text1"/>
          <w:sz w:val="20"/>
          <w:szCs w:val="20"/>
        </w:rPr>
      </w:pPr>
      <w:r w:rsidRPr="00F15F1C">
        <w:rPr>
          <w:rFonts w:ascii="Times New Roman" w:hAnsi="Times New Roman"/>
          <w:i/>
          <w:iCs/>
          <w:color w:val="000000" w:themeColor="text1"/>
          <w:sz w:val="20"/>
          <w:szCs w:val="20"/>
        </w:rPr>
        <w:t>7 lentelė. Egzaminą laikiusių abiturientų vidutinis egzamino įvertinimas</w:t>
      </w:r>
    </w:p>
    <w:tbl>
      <w:tblPr>
        <w:tblStyle w:val="Lentelstinklelis"/>
        <w:tblW w:w="0" w:type="auto"/>
        <w:tblInd w:w="602" w:type="dxa"/>
        <w:tblLayout w:type="fixed"/>
        <w:tblLook w:val="04A0" w:firstRow="1" w:lastRow="0" w:firstColumn="1" w:lastColumn="0" w:noHBand="0" w:noVBand="1"/>
      </w:tblPr>
      <w:tblGrid>
        <w:gridCol w:w="3644"/>
        <w:gridCol w:w="1166"/>
        <w:gridCol w:w="1417"/>
        <w:gridCol w:w="1276"/>
        <w:gridCol w:w="1131"/>
      </w:tblGrid>
      <w:tr w:rsidR="00CA0DA5" w:rsidRPr="00CA0DA5" w14:paraId="43B22FB0" w14:textId="77777777" w:rsidTr="003E162E">
        <w:trPr>
          <w:trHeight w:val="465"/>
        </w:trPr>
        <w:tc>
          <w:tcPr>
            <w:tcW w:w="3644" w:type="dxa"/>
            <w:vMerge w:val="restart"/>
          </w:tcPr>
          <w:p w14:paraId="0E3AC5ED" w14:textId="77777777" w:rsidR="00CA0DA5" w:rsidRPr="00CA0DA5" w:rsidRDefault="00CA0DA5" w:rsidP="00CA0DA5">
            <w:pPr>
              <w:tabs>
                <w:tab w:val="left" w:pos="1458"/>
              </w:tabs>
              <w:spacing w:after="0"/>
              <w:jc w:val="center"/>
              <w:rPr>
                <w:rFonts w:ascii="Times New Roman" w:hAnsi="Times New Roman"/>
                <w:sz w:val="24"/>
                <w:szCs w:val="24"/>
              </w:rPr>
            </w:pPr>
            <w:r w:rsidRPr="00CA0DA5">
              <w:rPr>
                <w:rFonts w:ascii="Times New Roman" w:hAnsi="Times New Roman"/>
                <w:sz w:val="24"/>
                <w:szCs w:val="24"/>
              </w:rPr>
              <w:t>Egzaminas</w:t>
            </w:r>
          </w:p>
        </w:tc>
        <w:tc>
          <w:tcPr>
            <w:tcW w:w="3859" w:type="dxa"/>
            <w:gridSpan w:val="3"/>
          </w:tcPr>
          <w:p w14:paraId="7FC7DADA" w14:textId="77777777" w:rsidR="00CA0DA5" w:rsidRPr="00CA0DA5" w:rsidRDefault="00CA0DA5" w:rsidP="00CA0DA5">
            <w:pPr>
              <w:tabs>
                <w:tab w:val="left" w:pos="1458"/>
              </w:tabs>
              <w:spacing w:after="0"/>
              <w:jc w:val="center"/>
              <w:rPr>
                <w:rFonts w:ascii="Times New Roman" w:hAnsi="Times New Roman"/>
                <w:sz w:val="24"/>
                <w:szCs w:val="24"/>
              </w:rPr>
            </w:pPr>
            <w:r w:rsidRPr="00CA0DA5">
              <w:rPr>
                <w:rFonts w:ascii="Times New Roman" w:hAnsi="Times New Roman"/>
                <w:sz w:val="24"/>
                <w:szCs w:val="24"/>
              </w:rPr>
              <w:t>Gimnazijoje</w:t>
            </w:r>
          </w:p>
        </w:tc>
        <w:tc>
          <w:tcPr>
            <w:tcW w:w="1131" w:type="dxa"/>
            <w:vMerge w:val="restart"/>
          </w:tcPr>
          <w:p w14:paraId="3123E185" w14:textId="77777777" w:rsidR="00CA0DA5" w:rsidRPr="00CA0DA5" w:rsidRDefault="00CA0DA5" w:rsidP="00CA0DA5">
            <w:pPr>
              <w:tabs>
                <w:tab w:val="left" w:pos="1458"/>
              </w:tabs>
              <w:spacing w:after="0"/>
              <w:jc w:val="center"/>
              <w:rPr>
                <w:rFonts w:ascii="Times New Roman" w:hAnsi="Times New Roman"/>
                <w:sz w:val="24"/>
                <w:szCs w:val="24"/>
              </w:rPr>
            </w:pPr>
            <w:r w:rsidRPr="00CA0DA5">
              <w:rPr>
                <w:rFonts w:ascii="Times New Roman" w:hAnsi="Times New Roman"/>
                <w:sz w:val="24"/>
                <w:szCs w:val="24"/>
              </w:rPr>
              <w:t>Šalyje</w:t>
            </w:r>
          </w:p>
          <w:p w14:paraId="488F7CC3" w14:textId="77777777" w:rsidR="00CA0DA5" w:rsidRPr="00CA0DA5" w:rsidRDefault="00CA0DA5" w:rsidP="00CA0DA5">
            <w:pPr>
              <w:tabs>
                <w:tab w:val="left" w:pos="1458"/>
              </w:tabs>
              <w:spacing w:after="0"/>
              <w:jc w:val="center"/>
              <w:rPr>
                <w:rFonts w:ascii="Times New Roman" w:hAnsi="Times New Roman"/>
                <w:sz w:val="24"/>
                <w:szCs w:val="24"/>
              </w:rPr>
            </w:pPr>
            <w:r w:rsidRPr="00CA0DA5">
              <w:rPr>
                <w:rFonts w:ascii="Times New Roman" w:hAnsi="Times New Roman"/>
                <w:sz w:val="24"/>
                <w:szCs w:val="24"/>
              </w:rPr>
              <w:t>2025 m.</w:t>
            </w:r>
          </w:p>
        </w:tc>
      </w:tr>
      <w:tr w:rsidR="00CA0DA5" w:rsidRPr="00CA0DA5" w14:paraId="3CF1CA60" w14:textId="77777777" w:rsidTr="003E162E">
        <w:trPr>
          <w:trHeight w:val="317"/>
        </w:trPr>
        <w:tc>
          <w:tcPr>
            <w:tcW w:w="3644" w:type="dxa"/>
            <w:vMerge/>
          </w:tcPr>
          <w:p w14:paraId="25DC4D87" w14:textId="77777777" w:rsidR="00CA0DA5" w:rsidRPr="00CA0DA5" w:rsidRDefault="00CA0DA5" w:rsidP="00CA0DA5">
            <w:pPr>
              <w:tabs>
                <w:tab w:val="left" w:pos="1458"/>
              </w:tabs>
              <w:spacing w:after="0"/>
              <w:jc w:val="center"/>
              <w:rPr>
                <w:rFonts w:ascii="Times New Roman" w:hAnsi="Times New Roman"/>
                <w:sz w:val="24"/>
                <w:szCs w:val="24"/>
              </w:rPr>
            </w:pPr>
          </w:p>
        </w:tc>
        <w:tc>
          <w:tcPr>
            <w:tcW w:w="1166" w:type="dxa"/>
          </w:tcPr>
          <w:p w14:paraId="0F96FEAD" w14:textId="77777777" w:rsidR="00CA0DA5" w:rsidRPr="00CA0DA5" w:rsidRDefault="00CA0DA5" w:rsidP="00CA0DA5">
            <w:pPr>
              <w:tabs>
                <w:tab w:val="left" w:pos="1458"/>
              </w:tabs>
              <w:spacing w:after="0"/>
              <w:jc w:val="center"/>
              <w:rPr>
                <w:rFonts w:ascii="Times New Roman" w:hAnsi="Times New Roman"/>
                <w:sz w:val="24"/>
                <w:szCs w:val="24"/>
              </w:rPr>
            </w:pPr>
            <w:r w:rsidRPr="00CA0DA5">
              <w:rPr>
                <w:rFonts w:ascii="Times New Roman" w:hAnsi="Times New Roman"/>
                <w:sz w:val="24"/>
                <w:szCs w:val="24"/>
              </w:rPr>
              <w:t>2025 m.</w:t>
            </w:r>
          </w:p>
        </w:tc>
        <w:tc>
          <w:tcPr>
            <w:tcW w:w="1417" w:type="dxa"/>
          </w:tcPr>
          <w:p w14:paraId="2EB4E307" w14:textId="77777777" w:rsidR="00CA0DA5" w:rsidRPr="00CA0DA5" w:rsidRDefault="00CA0DA5" w:rsidP="00CA0DA5">
            <w:pPr>
              <w:tabs>
                <w:tab w:val="left" w:pos="1458"/>
              </w:tabs>
              <w:spacing w:after="0"/>
              <w:jc w:val="center"/>
              <w:rPr>
                <w:rFonts w:ascii="Times New Roman" w:hAnsi="Times New Roman"/>
                <w:sz w:val="24"/>
                <w:szCs w:val="24"/>
              </w:rPr>
            </w:pPr>
            <w:r w:rsidRPr="00CA0DA5">
              <w:rPr>
                <w:rFonts w:ascii="Times New Roman" w:hAnsi="Times New Roman"/>
                <w:sz w:val="24"/>
                <w:szCs w:val="24"/>
              </w:rPr>
              <w:t xml:space="preserve">2024 m. </w:t>
            </w:r>
          </w:p>
        </w:tc>
        <w:tc>
          <w:tcPr>
            <w:tcW w:w="1276" w:type="dxa"/>
          </w:tcPr>
          <w:p w14:paraId="6C765583" w14:textId="77777777" w:rsidR="00CA0DA5" w:rsidRPr="00CA0DA5" w:rsidRDefault="00CA0DA5" w:rsidP="00CA0DA5">
            <w:pPr>
              <w:tabs>
                <w:tab w:val="left" w:pos="1458"/>
              </w:tabs>
              <w:spacing w:after="0"/>
              <w:jc w:val="center"/>
              <w:rPr>
                <w:rFonts w:ascii="Times New Roman" w:hAnsi="Times New Roman"/>
                <w:sz w:val="24"/>
                <w:szCs w:val="24"/>
              </w:rPr>
            </w:pPr>
            <w:r w:rsidRPr="00CA0DA5">
              <w:rPr>
                <w:rFonts w:ascii="Times New Roman" w:hAnsi="Times New Roman"/>
                <w:sz w:val="24"/>
                <w:szCs w:val="24"/>
              </w:rPr>
              <w:t>2023 m.</w:t>
            </w:r>
          </w:p>
        </w:tc>
        <w:tc>
          <w:tcPr>
            <w:tcW w:w="1131" w:type="dxa"/>
            <w:vMerge/>
          </w:tcPr>
          <w:p w14:paraId="12BB77DB" w14:textId="77777777" w:rsidR="00CA0DA5" w:rsidRPr="00CA0DA5" w:rsidRDefault="00CA0DA5" w:rsidP="00CA0DA5">
            <w:pPr>
              <w:tabs>
                <w:tab w:val="left" w:pos="1458"/>
              </w:tabs>
              <w:spacing w:after="0"/>
              <w:jc w:val="center"/>
              <w:rPr>
                <w:rFonts w:ascii="Times New Roman" w:hAnsi="Times New Roman"/>
                <w:sz w:val="24"/>
                <w:szCs w:val="24"/>
              </w:rPr>
            </w:pPr>
          </w:p>
        </w:tc>
      </w:tr>
      <w:tr w:rsidR="00CA0DA5" w:rsidRPr="00CA0DA5" w14:paraId="5552AE70" w14:textId="77777777" w:rsidTr="003E162E">
        <w:tc>
          <w:tcPr>
            <w:tcW w:w="3644" w:type="dxa"/>
          </w:tcPr>
          <w:p w14:paraId="22ED9919"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Biologijos VBE</w:t>
            </w:r>
          </w:p>
        </w:tc>
        <w:tc>
          <w:tcPr>
            <w:tcW w:w="1166" w:type="dxa"/>
            <w:shd w:val="clear" w:color="auto" w:fill="FFFF00"/>
          </w:tcPr>
          <w:p w14:paraId="10170DDB" w14:textId="77777777" w:rsidR="00CA0DA5" w:rsidRPr="00CA0DA5" w:rsidRDefault="00CA0DA5" w:rsidP="00CA0DA5">
            <w:pPr>
              <w:tabs>
                <w:tab w:val="left" w:pos="1458"/>
              </w:tabs>
              <w:spacing w:after="0"/>
              <w:jc w:val="both"/>
              <w:rPr>
                <w:rFonts w:ascii="Times New Roman" w:hAnsi="Times New Roman"/>
                <w:sz w:val="24"/>
                <w:szCs w:val="24"/>
                <w:highlight w:val="yellow"/>
              </w:rPr>
            </w:pPr>
            <w:r w:rsidRPr="00CA0DA5">
              <w:rPr>
                <w:rFonts w:ascii="Times New Roman" w:hAnsi="Times New Roman"/>
                <w:sz w:val="24"/>
                <w:szCs w:val="24"/>
                <w:highlight w:val="yellow"/>
              </w:rPr>
              <w:t>68,1</w:t>
            </w:r>
          </w:p>
        </w:tc>
        <w:tc>
          <w:tcPr>
            <w:tcW w:w="1417" w:type="dxa"/>
          </w:tcPr>
          <w:p w14:paraId="5F7B3FC2"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 xml:space="preserve">47,2 </w:t>
            </w:r>
          </w:p>
        </w:tc>
        <w:tc>
          <w:tcPr>
            <w:tcW w:w="1276" w:type="dxa"/>
          </w:tcPr>
          <w:p w14:paraId="1649CDF8"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43,7</w:t>
            </w:r>
          </w:p>
        </w:tc>
        <w:tc>
          <w:tcPr>
            <w:tcW w:w="1131" w:type="dxa"/>
          </w:tcPr>
          <w:p w14:paraId="286F6A6D"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61,0</w:t>
            </w:r>
          </w:p>
        </w:tc>
      </w:tr>
      <w:tr w:rsidR="00CA0DA5" w:rsidRPr="00CA0DA5" w14:paraId="65035627" w14:textId="77777777" w:rsidTr="003E162E">
        <w:tc>
          <w:tcPr>
            <w:tcW w:w="3644" w:type="dxa"/>
          </w:tcPr>
          <w:p w14:paraId="5FFAEC88"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Chemijos VBE</w:t>
            </w:r>
          </w:p>
        </w:tc>
        <w:tc>
          <w:tcPr>
            <w:tcW w:w="1166" w:type="dxa"/>
            <w:shd w:val="clear" w:color="auto" w:fill="FFFF00"/>
          </w:tcPr>
          <w:p w14:paraId="38510230" w14:textId="77777777" w:rsidR="00CA0DA5" w:rsidRPr="00CA0DA5" w:rsidRDefault="00CA0DA5" w:rsidP="00CA0DA5">
            <w:pPr>
              <w:tabs>
                <w:tab w:val="left" w:pos="1458"/>
              </w:tabs>
              <w:spacing w:after="0"/>
              <w:jc w:val="both"/>
              <w:rPr>
                <w:rFonts w:ascii="Times New Roman" w:hAnsi="Times New Roman"/>
                <w:sz w:val="24"/>
                <w:szCs w:val="24"/>
                <w:highlight w:val="yellow"/>
              </w:rPr>
            </w:pPr>
            <w:r w:rsidRPr="00CA0DA5">
              <w:rPr>
                <w:rFonts w:ascii="Times New Roman" w:hAnsi="Times New Roman"/>
                <w:sz w:val="24"/>
                <w:szCs w:val="24"/>
                <w:highlight w:val="yellow"/>
              </w:rPr>
              <w:t>77,4</w:t>
            </w:r>
          </w:p>
        </w:tc>
        <w:tc>
          <w:tcPr>
            <w:tcW w:w="1417" w:type="dxa"/>
          </w:tcPr>
          <w:p w14:paraId="16CDAAAE"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 xml:space="preserve">40,5 </w:t>
            </w:r>
          </w:p>
        </w:tc>
        <w:tc>
          <w:tcPr>
            <w:tcW w:w="1276" w:type="dxa"/>
          </w:tcPr>
          <w:p w14:paraId="6B199460"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34,1</w:t>
            </w:r>
          </w:p>
        </w:tc>
        <w:tc>
          <w:tcPr>
            <w:tcW w:w="1131" w:type="dxa"/>
          </w:tcPr>
          <w:p w14:paraId="4F5E056F"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67,0</w:t>
            </w:r>
          </w:p>
        </w:tc>
      </w:tr>
      <w:tr w:rsidR="00CA0DA5" w:rsidRPr="00CA0DA5" w14:paraId="7863CF61" w14:textId="77777777" w:rsidTr="003E162E">
        <w:tc>
          <w:tcPr>
            <w:tcW w:w="3644" w:type="dxa"/>
          </w:tcPr>
          <w:p w14:paraId="4C0D0669"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Užsienio k. (anglų) VBE</w:t>
            </w:r>
          </w:p>
        </w:tc>
        <w:tc>
          <w:tcPr>
            <w:tcW w:w="1166" w:type="dxa"/>
            <w:shd w:val="clear" w:color="auto" w:fill="FFFF00"/>
          </w:tcPr>
          <w:p w14:paraId="2ABBC7BB" w14:textId="77777777" w:rsidR="00CA0DA5" w:rsidRPr="00CA0DA5" w:rsidRDefault="00CA0DA5" w:rsidP="00CA0DA5">
            <w:pPr>
              <w:tabs>
                <w:tab w:val="left" w:pos="1458"/>
              </w:tabs>
              <w:spacing w:after="0"/>
              <w:jc w:val="both"/>
              <w:rPr>
                <w:rFonts w:ascii="Times New Roman" w:hAnsi="Times New Roman"/>
                <w:sz w:val="24"/>
                <w:szCs w:val="24"/>
                <w:highlight w:val="yellow"/>
              </w:rPr>
            </w:pPr>
            <w:r w:rsidRPr="00CA0DA5">
              <w:rPr>
                <w:rFonts w:ascii="Times New Roman" w:hAnsi="Times New Roman"/>
                <w:sz w:val="24"/>
                <w:szCs w:val="24"/>
                <w:highlight w:val="yellow"/>
              </w:rPr>
              <w:t>79,0</w:t>
            </w:r>
          </w:p>
        </w:tc>
        <w:tc>
          <w:tcPr>
            <w:tcW w:w="1417" w:type="dxa"/>
          </w:tcPr>
          <w:p w14:paraId="00EA25C2"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 xml:space="preserve">61,3 </w:t>
            </w:r>
          </w:p>
        </w:tc>
        <w:tc>
          <w:tcPr>
            <w:tcW w:w="1276" w:type="dxa"/>
          </w:tcPr>
          <w:p w14:paraId="31B72844"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65,4</w:t>
            </w:r>
          </w:p>
        </w:tc>
        <w:tc>
          <w:tcPr>
            <w:tcW w:w="1131" w:type="dxa"/>
          </w:tcPr>
          <w:p w14:paraId="5A9099A9"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73,2</w:t>
            </w:r>
          </w:p>
        </w:tc>
      </w:tr>
      <w:tr w:rsidR="00CA0DA5" w:rsidRPr="00CA0DA5" w14:paraId="397A9CAB" w14:textId="77777777" w:rsidTr="003E162E">
        <w:tc>
          <w:tcPr>
            <w:tcW w:w="3644" w:type="dxa"/>
          </w:tcPr>
          <w:p w14:paraId="2817C2D0"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Geografijos VBE</w:t>
            </w:r>
          </w:p>
        </w:tc>
        <w:tc>
          <w:tcPr>
            <w:tcW w:w="1166" w:type="dxa"/>
          </w:tcPr>
          <w:p w14:paraId="329961BB"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72,8</w:t>
            </w:r>
          </w:p>
        </w:tc>
        <w:tc>
          <w:tcPr>
            <w:tcW w:w="1417" w:type="dxa"/>
          </w:tcPr>
          <w:p w14:paraId="4147174E"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 xml:space="preserve">60,9 </w:t>
            </w:r>
          </w:p>
        </w:tc>
        <w:tc>
          <w:tcPr>
            <w:tcW w:w="1276" w:type="dxa"/>
          </w:tcPr>
          <w:p w14:paraId="5F55D30A"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50,5</w:t>
            </w:r>
          </w:p>
        </w:tc>
        <w:tc>
          <w:tcPr>
            <w:tcW w:w="1131" w:type="dxa"/>
          </w:tcPr>
          <w:p w14:paraId="7A8E2050"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73,1</w:t>
            </w:r>
          </w:p>
        </w:tc>
      </w:tr>
      <w:tr w:rsidR="00CA0DA5" w:rsidRPr="00CA0DA5" w14:paraId="3CA7E58F" w14:textId="77777777" w:rsidTr="003E162E">
        <w:trPr>
          <w:trHeight w:val="70"/>
        </w:trPr>
        <w:tc>
          <w:tcPr>
            <w:tcW w:w="3644" w:type="dxa"/>
          </w:tcPr>
          <w:p w14:paraId="2FD90C7C"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Istorijos VBE</w:t>
            </w:r>
          </w:p>
        </w:tc>
        <w:tc>
          <w:tcPr>
            <w:tcW w:w="1166" w:type="dxa"/>
            <w:shd w:val="clear" w:color="auto" w:fill="FFFF00"/>
          </w:tcPr>
          <w:p w14:paraId="34C0CC03" w14:textId="77777777" w:rsidR="00CA0DA5" w:rsidRPr="00CA0DA5" w:rsidRDefault="00CA0DA5" w:rsidP="00CA0DA5">
            <w:pPr>
              <w:tabs>
                <w:tab w:val="left" w:pos="1458"/>
              </w:tabs>
              <w:spacing w:after="0"/>
              <w:jc w:val="both"/>
              <w:rPr>
                <w:rFonts w:ascii="Times New Roman" w:hAnsi="Times New Roman"/>
                <w:sz w:val="24"/>
                <w:szCs w:val="24"/>
                <w:highlight w:val="yellow"/>
              </w:rPr>
            </w:pPr>
            <w:r w:rsidRPr="00CA0DA5">
              <w:rPr>
                <w:rFonts w:ascii="Times New Roman" w:hAnsi="Times New Roman"/>
                <w:sz w:val="24"/>
                <w:szCs w:val="24"/>
                <w:highlight w:val="yellow"/>
              </w:rPr>
              <w:t>72,3</w:t>
            </w:r>
          </w:p>
        </w:tc>
        <w:tc>
          <w:tcPr>
            <w:tcW w:w="1417" w:type="dxa"/>
          </w:tcPr>
          <w:p w14:paraId="635F5632"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 xml:space="preserve">52,6 </w:t>
            </w:r>
          </w:p>
        </w:tc>
        <w:tc>
          <w:tcPr>
            <w:tcW w:w="1276" w:type="dxa"/>
          </w:tcPr>
          <w:p w14:paraId="5B7AA477"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39,2</w:t>
            </w:r>
          </w:p>
        </w:tc>
        <w:tc>
          <w:tcPr>
            <w:tcW w:w="1131" w:type="dxa"/>
          </w:tcPr>
          <w:p w14:paraId="0B043D14"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70,4</w:t>
            </w:r>
          </w:p>
        </w:tc>
      </w:tr>
      <w:tr w:rsidR="00CA0DA5" w:rsidRPr="00CA0DA5" w14:paraId="765C9BEC" w14:textId="77777777" w:rsidTr="003E162E">
        <w:tc>
          <w:tcPr>
            <w:tcW w:w="3644" w:type="dxa"/>
          </w:tcPr>
          <w:p w14:paraId="101E68C2"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IT VBE</w:t>
            </w:r>
          </w:p>
        </w:tc>
        <w:tc>
          <w:tcPr>
            <w:tcW w:w="1166" w:type="dxa"/>
            <w:shd w:val="clear" w:color="auto" w:fill="FFFF00"/>
          </w:tcPr>
          <w:p w14:paraId="79A58ABA" w14:textId="77777777" w:rsidR="00CA0DA5" w:rsidRPr="00CA0DA5" w:rsidRDefault="00CA0DA5" w:rsidP="00CA0DA5">
            <w:pPr>
              <w:tabs>
                <w:tab w:val="left" w:pos="1458"/>
              </w:tabs>
              <w:spacing w:after="0"/>
              <w:jc w:val="both"/>
              <w:rPr>
                <w:rFonts w:ascii="Times New Roman" w:hAnsi="Times New Roman"/>
                <w:sz w:val="24"/>
                <w:szCs w:val="24"/>
                <w:highlight w:val="yellow"/>
              </w:rPr>
            </w:pPr>
            <w:r w:rsidRPr="00CA0DA5">
              <w:rPr>
                <w:rFonts w:ascii="Times New Roman" w:hAnsi="Times New Roman"/>
                <w:sz w:val="24"/>
                <w:szCs w:val="24"/>
                <w:highlight w:val="yellow"/>
              </w:rPr>
              <w:t>80,9</w:t>
            </w:r>
          </w:p>
        </w:tc>
        <w:tc>
          <w:tcPr>
            <w:tcW w:w="1417" w:type="dxa"/>
          </w:tcPr>
          <w:p w14:paraId="5EC800DF"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 xml:space="preserve">46,3 </w:t>
            </w:r>
          </w:p>
        </w:tc>
        <w:tc>
          <w:tcPr>
            <w:tcW w:w="1276" w:type="dxa"/>
          </w:tcPr>
          <w:p w14:paraId="39D65C3B"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47,0</w:t>
            </w:r>
          </w:p>
        </w:tc>
        <w:tc>
          <w:tcPr>
            <w:tcW w:w="1131" w:type="dxa"/>
          </w:tcPr>
          <w:p w14:paraId="6F9D0884"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72,2</w:t>
            </w:r>
          </w:p>
        </w:tc>
      </w:tr>
      <w:tr w:rsidR="00CA0DA5" w:rsidRPr="00CA0DA5" w14:paraId="6DED2CB9" w14:textId="77777777" w:rsidTr="003E162E">
        <w:tc>
          <w:tcPr>
            <w:tcW w:w="3644" w:type="dxa"/>
          </w:tcPr>
          <w:p w14:paraId="59D6A332"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Lietuvių kalbos ir literatūros VBE (A kursas)</w:t>
            </w:r>
          </w:p>
        </w:tc>
        <w:tc>
          <w:tcPr>
            <w:tcW w:w="1166" w:type="dxa"/>
            <w:shd w:val="clear" w:color="auto" w:fill="FFFF00"/>
          </w:tcPr>
          <w:p w14:paraId="1A3F95C0" w14:textId="77777777" w:rsidR="00CA0DA5" w:rsidRPr="00CA0DA5" w:rsidRDefault="00CA0DA5" w:rsidP="00CA0DA5">
            <w:pPr>
              <w:tabs>
                <w:tab w:val="left" w:pos="1458"/>
              </w:tabs>
              <w:spacing w:after="0"/>
              <w:jc w:val="both"/>
              <w:rPr>
                <w:rFonts w:ascii="Times New Roman" w:hAnsi="Times New Roman"/>
                <w:sz w:val="24"/>
                <w:szCs w:val="24"/>
                <w:highlight w:val="yellow"/>
              </w:rPr>
            </w:pPr>
            <w:r w:rsidRPr="00CA0DA5">
              <w:rPr>
                <w:rFonts w:ascii="Times New Roman" w:hAnsi="Times New Roman"/>
                <w:sz w:val="24"/>
                <w:szCs w:val="24"/>
                <w:highlight w:val="yellow"/>
              </w:rPr>
              <w:t>67,6</w:t>
            </w:r>
          </w:p>
        </w:tc>
        <w:tc>
          <w:tcPr>
            <w:tcW w:w="1417" w:type="dxa"/>
          </w:tcPr>
          <w:p w14:paraId="14609F66"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53,4</w:t>
            </w:r>
          </w:p>
        </w:tc>
        <w:tc>
          <w:tcPr>
            <w:tcW w:w="1276" w:type="dxa"/>
          </w:tcPr>
          <w:p w14:paraId="59CFCBD1"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50,7</w:t>
            </w:r>
          </w:p>
        </w:tc>
        <w:tc>
          <w:tcPr>
            <w:tcW w:w="1131" w:type="dxa"/>
          </w:tcPr>
          <w:p w14:paraId="13CB00DF"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61,4</w:t>
            </w:r>
          </w:p>
        </w:tc>
      </w:tr>
      <w:tr w:rsidR="00CA0DA5" w:rsidRPr="00CA0DA5" w14:paraId="5D182FCC" w14:textId="77777777" w:rsidTr="003E162E">
        <w:tc>
          <w:tcPr>
            <w:tcW w:w="3644" w:type="dxa"/>
          </w:tcPr>
          <w:p w14:paraId="3ED99A83"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Lietuvių kalbos ir literatūros VBE (B kursas)</w:t>
            </w:r>
          </w:p>
        </w:tc>
        <w:tc>
          <w:tcPr>
            <w:tcW w:w="1166" w:type="dxa"/>
            <w:shd w:val="clear" w:color="auto" w:fill="FFFF00"/>
          </w:tcPr>
          <w:p w14:paraId="3D095D3F" w14:textId="77777777" w:rsidR="00CA0DA5" w:rsidRPr="00CA0DA5" w:rsidRDefault="00CA0DA5" w:rsidP="00CA0DA5">
            <w:pPr>
              <w:tabs>
                <w:tab w:val="left" w:pos="1458"/>
              </w:tabs>
              <w:spacing w:after="0"/>
              <w:jc w:val="both"/>
              <w:rPr>
                <w:rFonts w:ascii="Times New Roman" w:hAnsi="Times New Roman"/>
                <w:sz w:val="24"/>
                <w:szCs w:val="24"/>
                <w:highlight w:val="yellow"/>
              </w:rPr>
            </w:pPr>
            <w:r w:rsidRPr="00CA0DA5">
              <w:rPr>
                <w:rFonts w:ascii="Times New Roman" w:hAnsi="Times New Roman"/>
                <w:sz w:val="24"/>
                <w:szCs w:val="24"/>
                <w:highlight w:val="yellow"/>
              </w:rPr>
              <w:t>53,6</w:t>
            </w:r>
          </w:p>
        </w:tc>
        <w:tc>
          <w:tcPr>
            <w:tcW w:w="1417" w:type="dxa"/>
          </w:tcPr>
          <w:p w14:paraId="2B4B0292" w14:textId="77777777" w:rsidR="00CA0DA5" w:rsidRPr="00CA0DA5" w:rsidRDefault="00CA0DA5" w:rsidP="00CA0DA5">
            <w:pPr>
              <w:tabs>
                <w:tab w:val="left" w:pos="1458"/>
              </w:tabs>
              <w:spacing w:after="0"/>
              <w:jc w:val="both"/>
              <w:rPr>
                <w:rFonts w:ascii="Times New Roman" w:hAnsi="Times New Roman"/>
                <w:sz w:val="24"/>
                <w:szCs w:val="24"/>
              </w:rPr>
            </w:pPr>
          </w:p>
        </w:tc>
        <w:tc>
          <w:tcPr>
            <w:tcW w:w="1276" w:type="dxa"/>
          </w:tcPr>
          <w:p w14:paraId="77AE55DB" w14:textId="77777777" w:rsidR="00CA0DA5" w:rsidRPr="00CA0DA5" w:rsidRDefault="00CA0DA5" w:rsidP="00CA0DA5">
            <w:pPr>
              <w:tabs>
                <w:tab w:val="left" w:pos="1458"/>
              </w:tabs>
              <w:spacing w:after="0"/>
              <w:jc w:val="both"/>
              <w:rPr>
                <w:rFonts w:ascii="Times New Roman" w:hAnsi="Times New Roman"/>
                <w:sz w:val="24"/>
                <w:szCs w:val="24"/>
              </w:rPr>
            </w:pPr>
          </w:p>
        </w:tc>
        <w:tc>
          <w:tcPr>
            <w:tcW w:w="1131" w:type="dxa"/>
          </w:tcPr>
          <w:p w14:paraId="7620A2F3"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42,8</w:t>
            </w:r>
          </w:p>
        </w:tc>
      </w:tr>
      <w:tr w:rsidR="00CA0DA5" w:rsidRPr="00CA0DA5" w14:paraId="170A2A6D" w14:textId="77777777" w:rsidTr="003E162E">
        <w:tc>
          <w:tcPr>
            <w:tcW w:w="3644" w:type="dxa"/>
          </w:tcPr>
          <w:p w14:paraId="03EE9821"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Matematikos VBE (A kursas)</w:t>
            </w:r>
          </w:p>
        </w:tc>
        <w:tc>
          <w:tcPr>
            <w:tcW w:w="1166" w:type="dxa"/>
            <w:shd w:val="clear" w:color="auto" w:fill="FFFF00"/>
          </w:tcPr>
          <w:p w14:paraId="734ED67E" w14:textId="77777777" w:rsidR="00CA0DA5" w:rsidRPr="00CA0DA5" w:rsidRDefault="00CA0DA5" w:rsidP="00CA0DA5">
            <w:pPr>
              <w:tabs>
                <w:tab w:val="left" w:pos="1458"/>
              </w:tabs>
              <w:spacing w:after="0"/>
              <w:jc w:val="both"/>
              <w:rPr>
                <w:rFonts w:ascii="Times New Roman" w:hAnsi="Times New Roman"/>
                <w:sz w:val="24"/>
                <w:szCs w:val="24"/>
                <w:highlight w:val="yellow"/>
              </w:rPr>
            </w:pPr>
            <w:r w:rsidRPr="00CA0DA5">
              <w:rPr>
                <w:rFonts w:ascii="Times New Roman" w:hAnsi="Times New Roman"/>
                <w:sz w:val="24"/>
                <w:szCs w:val="24"/>
                <w:highlight w:val="yellow"/>
              </w:rPr>
              <w:t>70,5</w:t>
            </w:r>
          </w:p>
        </w:tc>
        <w:tc>
          <w:tcPr>
            <w:tcW w:w="1417" w:type="dxa"/>
          </w:tcPr>
          <w:p w14:paraId="32879BEE"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 xml:space="preserve">36,8 </w:t>
            </w:r>
          </w:p>
        </w:tc>
        <w:tc>
          <w:tcPr>
            <w:tcW w:w="1276" w:type="dxa"/>
          </w:tcPr>
          <w:p w14:paraId="1775D28E"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25,5</w:t>
            </w:r>
          </w:p>
        </w:tc>
        <w:tc>
          <w:tcPr>
            <w:tcW w:w="1131" w:type="dxa"/>
          </w:tcPr>
          <w:p w14:paraId="1E1B43F1"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53,2</w:t>
            </w:r>
          </w:p>
        </w:tc>
      </w:tr>
      <w:tr w:rsidR="00CA0DA5" w:rsidRPr="00CA0DA5" w14:paraId="71DDF612" w14:textId="77777777" w:rsidTr="003E162E">
        <w:tc>
          <w:tcPr>
            <w:tcW w:w="3644" w:type="dxa"/>
          </w:tcPr>
          <w:p w14:paraId="7C0A6213"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Matematikos VBE (B kursas)</w:t>
            </w:r>
          </w:p>
        </w:tc>
        <w:tc>
          <w:tcPr>
            <w:tcW w:w="1166" w:type="dxa"/>
            <w:shd w:val="clear" w:color="auto" w:fill="FFFF00"/>
          </w:tcPr>
          <w:p w14:paraId="356161DF" w14:textId="77777777" w:rsidR="00CA0DA5" w:rsidRPr="00CA0DA5" w:rsidRDefault="00CA0DA5" w:rsidP="00CA0DA5">
            <w:pPr>
              <w:tabs>
                <w:tab w:val="left" w:pos="1458"/>
              </w:tabs>
              <w:spacing w:after="0"/>
              <w:jc w:val="both"/>
              <w:rPr>
                <w:rFonts w:ascii="Times New Roman" w:hAnsi="Times New Roman"/>
                <w:sz w:val="24"/>
                <w:szCs w:val="24"/>
                <w:highlight w:val="yellow"/>
              </w:rPr>
            </w:pPr>
            <w:r w:rsidRPr="00CA0DA5">
              <w:rPr>
                <w:rFonts w:ascii="Times New Roman" w:hAnsi="Times New Roman"/>
                <w:sz w:val="24"/>
                <w:szCs w:val="24"/>
                <w:highlight w:val="yellow"/>
              </w:rPr>
              <w:t>45,9</w:t>
            </w:r>
          </w:p>
        </w:tc>
        <w:tc>
          <w:tcPr>
            <w:tcW w:w="1417" w:type="dxa"/>
          </w:tcPr>
          <w:p w14:paraId="73F4824C" w14:textId="77777777" w:rsidR="00CA0DA5" w:rsidRPr="00CA0DA5" w:rsidRDefault="00CA0DA5" w:rsidP="00CA0DA5">
            <w:pPr>
              <w:tabs>
                <w:tab w:val="left" w:pos="1458"/>
              </w:tabs>
              <w:spacing w:after="0"/>
              <w:jc w:val="both"/>
              <w:rPr>
                <w:rFonts w:ascii="Times New Roman" w:hAnsi="Times New Roman"/>
                <w:sz w:val="24"/>
                <w:szCs w:val="24"/>
              </w:rPr>
            </w:pPr>
          </w:p>
        </w:tc>
        <w:tc>
          <w:tcPr>
            <w:tcW w:w="1276" w:type="dxa"/>
          </w:tcPr>
          <w:p w14:paraId="06379918" w14:textId="77777777" w:rsidR="00CA0DA5" w:rsidRPr="00CA0DA5" w:rsidRDefault="00CA0DA5" w:rsidP="00CA0DA5">
            <w:pPr>
              <w:tabs>
                <w:tab w:val="left" w:pos="1458"/>
              </w:tabs>
              <w:spacing w:after="0"/>
              <w:jc w:val="both"/>
              <w:rPr>
                <w:rFonts w:ascii="Times New Roman" w:hAnsi="Times New Roman"/>
                <w:sz w:val="24"/>
                <w:szCs w:val="24"/>
              </w:rPr>
            </w:pPr>
          </w:p>
        </w:tc>
        <w:tc>
          <w:tcPr>
            <w:tcW w:w="1131" w:type="dxa"/>
          </w:tcPr>
          <w:p w14:paraId="1DF8EE62"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37,1</w:t>
            </w:r>
          </w:p>
        </w:tc>
      </w:tr>
      <w:tr w:rsidR="00CA0DA5" w:rsidRPr="00CA0DA5" w14:paraId="5C8D1E8B" w14:textId="77777777" w:rsidTr="003E162E">
        <w:trPr>
          <w:trHeight w:val="70"/>
        </w:trPr>
        <w:tc>
          <w:tcPr>
            <w:tcW w:w="3644" w:type="dxa"/>
          </w:tcPr>
          <w:p w14:paraId="6B3613E3"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Fizikos VBE</w:t>
            </w:r>
          </w:p>
        </w:tc>
        <w:tc>
          <w:tcPr>
            <w:tcW w:w="1166" w:type="dxa"/>
            <w:shd w:val="clear" w:color="auto" w:fill="FFFF00"/>
          </w:tcPr>
          <w:p w14:paraId="14A5D557" w14:textId="77777777" w:rsidR="00CA0DA5" w:rsidRPr="00CA0DA5" w:rsidRDefault="00CA0DA5" w:rsidP="00CA0DA5">
            <w:pPr>
              <w:tabs>
                <w:tab w:val="left" w:pos="1458"/>
              </w:tabs>
              <w:spacing w:after="0"/>
              <w:jc w:val="both"/>
              <w:rPr>
                <w:rFonts w:ascii="Times New Roman" w:hAnsi="Times New Roman"/>
                <w:sz w:val="24"/>
                <w:szCs w:val="24"/>
                <w:highlight w:val="yellow"/>
              </w:rPr>
            </w:pPr>
            <w:r w:rsidRPr="00CA0DA5">
              <w:rPr>
                <w:rFonts w:ascii="Times New Roman" w:hAnsi="Times New Roman"/>
                <w:sz w:val="24"/>
                <w:szCs w:val="24"/>
                <w:highlight w:val="yellow"/>
              </w:rPr>
              <w:t>70,9</w:t>
            </w:r>
          </w:p>
        </w:tc>
        <w:tc>
          <w:tcPr>
            <w:tcW w:w="1417" w:type="dxa"/>
          </w:tcPr>
          <w:p w14:paraId="38F63768"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36,2</w:t>
            </w:r>
          </w:p>
        </w:tc>
        <w:tc>
          <w:tcPr>
            <w:tcW w:w="1276" w:type="dxa"/>
          </w:tcPr>
          <w:p w14:paraId="58B87196"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31,4</w:t>
            </w:r>
          </w:p>
        </w:tc>
        <w:tc>
          <w:tcPr>
            <w:tcW w:w="1131" w:type="dxa"/>
          </w:tcPr>
          <w:p w14:paraId="36EA7B68"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59,2</w:t>
            </w:r>
          </w:p>
        </w:tc>
      </w:tr>
      <w:tr w:rsidR="00CA0DA5" w:rsidRPr="00CA0DA5" w14:paraId="000275B3" w14:textId="77777777" w:rsidTr="003E162E">
        <w:trPr>
          <w:trHeight w:val="70"/>
        </w:trPr>
        <w:tc>
          <w:tcPr>
            <w:tcW w:w="3644" w:type="dxa"/>
          </w:tcPr>
          <w:p w14:paraId="2CD9AB90"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Ekonomikos ir verslumo VBE</w:t>
            </w:r>
          </w:p>
        </w:tc>
        <w:tc>
          <w:tcPr>
            <w:tcW w:w="1166" w:type="dxa"/>
          </w:tcPr>
          <w:p w14:paraId="359790D3"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59,0</w:t>
            </w:r>
          </w:p>
        </w:tc>
        <w:tc>
          <w:tcPr>
            <w:tcW w:w="1417" w:type="dxa"/>
          </w:tcPr>
          <w:p w14:paraId="129BBC82" w14:textId="77777777" w:rsidR="00CA0DA5" w:rsidRPr="00CA0DA5" w:rsidRDefault="00CA0DA5" w:rsidP="00CA0DA5">
            <w:pPr>
              <w:tabs>
                <w:tab w:val="left" w:pos="1458"/>
              </w:tabs>
              <w:spacing w:after="0"/>
              <w:jc w:val="both"/>
              <w:rPr>
                <w:rFonts w:ascii="Times New Roman" w:hAnsi="Times New Roman"/>
                <w:sz w:val="24"/>
                <w:szCs w:val="24"/>
              </w:rPr>
            </w:pPr>
          </w:p>
        </w:tc>
        <w:tc>
          <w:tcPr>
            <w:tcW w:w="1276" w:type="dxa"/>
          </w:tcPr>
          <w:p w14:paraId="7B9B7022" w14:textId="77777777" w:rsidR="00CA0DA5" w:rsidRPr="00CA0DA5" w:rsidRDefault="00CA0DA5" w:rsidP="00CA0DA5">
            <w:pPr>
              <w:tabs>
                <w:tab w:val="left" w:pos="1458"/>
              </w:tabs>
              <w:spacing w:after="0"/>
              <w:jc w:val="both"/>
              <w:rPr>
                <w:rFonts w:ascii="Times New Roman" w:hAnsi="Times New Roman"/>
                <w:sz w:val="24"/>
                <w:szCs w:val="24"/>
              </w:rPr>
            </w:pPr>
          </w:p>
        </w:tc>
        <w:tc>
          <w:tcPr>
            <w:tcW w:w="1131" w:type="dxa"/>
          </w:tcPr>
          <w:p w14:paraId="1529CF4D" w14:textId="77777777" w:rsidR="00CA0DA5" w:rsidRPr="00CA0DA5" w:rsidRDefault="00CA0DA5" w:rsidP="00CA0DA5">
            <w:pPr>
              <w:tabs>
                <w:tab w:val="left" w:pos="1458"/>
              </w:tabs>
              <w:spacing w:after="0"/>
              <w:jc w:val="both"/>
              <w:rPr>
                <w:rFonts w:ascii="Times New Roman" w:hAnsi="Times New Roman"/>
                <w:sz w:val="24"/>
                <w:szCs w:val="24"/>
              </w:rPr>
            </w:pPr>
            <w:r w:rsidRPr="00CA0DA5">
              <w:rPr>
                <w:rFonts w:ascii="Times New Roman" w:hAnsi="Times New Roman"/>
                <w:sz w:val="24"/>
                <w:szCs w:val="24"/>
              </w:rPr>
              <w:t>59,5</w:t>
            </w:r>
          </w:p>
        </w:tc>
      </w:tr>
    </w:tbl>
    <w:p w14:paraId="7969F465" w14:textId="5437A92F" w:rsidR="00CA0DA5" w:rsidRDefault="00EB4F90" w:rsidP="009B4101">
      <w:pPr>
        <w:spacing w:after="0"/>
        <w:ind w:firstLine="567"/>
        <w:rPr>
          <w:rFonts w:ascii="Times New Roman" w:hAnsi="Times New Roman"/>
          <w:sz w:val="24"/>
          <w:szCs w:val="24"/>
        </w:rPr>
      </w:pPr>
      <w:r>
        <w:rPr>
          <w:rFonts w:ascii="Times New Roman" w:hAnsi="Times New Roman"/>
          <w:sz w:val="24"/>
          <w:szCs w:val="24"/>
        </w:rPr>
        <w:t xml:space="preserve">Geltona spalva – </w:t>
      </w:r>
      <w:r w:rsidR="009B4101">
        <w:rPr>
          <w:rFonts w:ascii="Times New Roman" w:hAnsi="Times New Roman"/>
          <w:sz w:val="24"/>
          <w:szCs w:val="24"/>
        </w:rPr>
        <w:t>gimnazijos aukštesni įvertinimai negu šalyje.</w:t>
      </w:r>
    </w:p>
    <w:p w14:paraId="35C2B046" w14:textId="77777777" w:rsidR="009B4101" w:rsidRPr="00CA0DA5" w:rsidRDefault="009B4101" w:rsidP="00EB4F90">
      <w:pPr>
        <w:spacing w:after="0"/>
        <w:rPr>
          <w:rFonts w:ascii="Times New Roman" w:hAnsi="Times New Roman"/>
          <w:sz w:val="24"/>
          <w:szCs w:val="24"/>
        </w:rPr>
      </w:pPr>
    </w:p>
    <w:p w14:paraId="70D1B283" w14:textId="77777777" w:rsidR="00CA0DA5" w:rsidRPr="00CA0DA5" w:rsidRDefault="00CA0DA5" w:rsidP="00EC6049">
      <w:pPr>
        <w:spacing w:after="0" w:line="240" w:lineRule="auto"/>
        <w:ind w:firstLine="739"/>
        <w:jc w:val="both"/>
        <w:rPr>
          <w:rFonts w:ascii="Times New Roman" w:hAnsi="Times New Roman"/>
          <w:sz w:val="24"/>
          <w:szCs w:val="24"/>
        </w:rPr>
      </w:pPr>
      <w:r w:rsidRPr="00CA0DA5">
        <w:rPr>
          <w:rFonts w:ascii="Times New Roman" w:hAnsi="Times New Roman"/>
          <w:sz w:val="24"/>
          <w:szCs w:val="24"/>
        </w:rPr>
        <w:t>VBE, išlaikytų aukštesniuoju lygiu (86–100) yra 19,5 proc. (buvo 9,1 proc.). Vidurinį išsilavinimą įgijo 94,38 proc.</w:t>
      </w:r>
    </w:p>
    <w:p w14:paraId="37BA41E7" w14:textId="77777777" w:rsidR="00CA0DA5" w:rsidRPr="00CA0DA5" w:rsidRDefault="00CA0DA5" w:rsidP="00EC6049">
      <w:pPr>
        <w:spacing w:after="0" w:line="240" w:lineRule="auto"/>
        <w:ind w:firstLine="739"/>
        <w:jc w:val="both"/>
        <w:rPr>
          <w:rFonts w:ascii="Times New Roman" w:hAnsi="Times New Roman"/>
          <w:sz w:val="24"/>
          <w:szCs w:val="24"/>
        </w:rPr>
      </w:pPr>
      <w:r w:rsidRPr="00CA0DA5">
        <w:rPr>
          <w:rFonts w:ascii="Times New Roman" w:hAnsi="Times New Roman"/>
          <w:sz w:val="24"/>
          <w:szCs w:val="24"/>
        </w:rPr>
        <w:t>Trys abiturientės gimnaziją baigė su pagyrimu, t. y., visi metiniai įvertinimai 9–10, o valstybiniai brandos egzaminai išlaikyti 90–100 balų. Iš viso abiturientai gavo 19 šimtukų: matematikos – 2, IT – 3, geografijos – 4, anglų kalbos – 10.</w:t>
      </w:r>
    </w:p>
    <w:p w14:paraId="7F7F0D8F" w14:textId="77777777" w:rsidR="00CA0DA5" w:rsidRPr="00CA0DA5" w:rsidRDefault="00CA0DA5" w:rsidP="00EC6049">
      <w:pPr>
        <w:spacing w:after="0" w:line="240" w:lineRule="auto"/>
        <w:ind w:firstLine="739"/>
        <w:jc w:val="both"/>
        <w:rPr>
          <w:rFonts w:ascii="Times New Roman" w:hAnsi="Times New Roman"/>
          <w:sz w:val="24"/>
          <w:szCs w:val="24"/>
        </w:rPr>
      </w:pPr>
      <w:r w:rsidRPr="00CA0DA5">
        <w:rPr>
          <w:rFonts w:ascii="Times New Roman" w:hAnsi="Times New Roman"/>
          <w:sz w:val="24"/>
          <w:szCs w:val="24"/>
        </w:rPr>
        <w:t>Pagal VBE rezultatus gimnazija pateko į respublikos gimnazijų 60-tuką (respublikoje yra 380 gimnazijų) geriausiai išmokančių matematikos, informatikos, fizikos ir chemijos.</w:t>
      </w:r>
    </w:p>
    <w:p w14:paraId="48383490" w14:textId="77777777" w:rsidR="00CA0DA5" w:rsidRPr="00CA0DA5" w:rsidRDefault="00CA0DA5" w:rsidP="00EC6049">
      <w:pPr>
        <w:spacing w:after="0" w:line="240" w:lineRule="auto"/>
        <w:ind w:firstLine="739"/>
        <w:jc w:val="both"/>
        <w:rPr>
          <w:rFonts w:ascii="Times New Roman" w:hAnsi="Times New Roman"/>
          <w:sz w:val="24"/>
          <w:szCs w:val="24"/>
        </w:rPr>
      </w:pPr>
      <w:r w:rsidRPr="00CA0DA5">
        <w:rPr>
          <w:rFonts w:ascii="Times New Roman" w:hAnsi="Times New Roman"/>
          <w:sz w:val="24"/>
          <w:szCs w:val="24"/>
        </w:rPr>
        <w:lastRenderedPageBreak/>
        <w:t>Į universitetus įstojo 37,1 proc., į kolegijas – 27 proc., į profesines mokyklas – 6,7 proc., įsidarbino – 16,9 proc., pasirinko karinę  tarnybą – 11,2 proc., savanoriauja – 1,12 proc.</w:t>
      </w:r>
    </w:p>
    <w:p w14:paraId="2F455DD7" w14:textId="77777777" w:rsidR="00CA0DA5" w:rsidRPr="00CA0DA5" w:rsidRDefault="00CA0DA5" w:rsidP="00EC6049">
      <w:pPr>
        <w:spacing w:after="0" w:line="240" w:lineRule="auto"/>
        <w:ind w:firstLine="739"/>
        <w:jc w:val="both"/>
        <w:rPr>
          <w:rFonts w:ascii="Times New Roman" w:hAnsi="Times New Roman"/>
          <w:i/>
          <w:iCs/>
          <w:sz w:val="24"/>
          <w:szCs w:val="24"/>
        </w:rPr>
      </w:pPr>
      <w:r w:rsidRPr="00CA0DA5">
        <w:rPr>
          <w:rFonts w:ascii="Times New Roman" w:hAnsi="Times New Roman"/>
          <w:i/>
          <w:iCs/>
          <w:sz w:val="24"/>
          <w:szCs w:val="24"/>
        </w:rPr>
        <w:t>Lankomumas</w:t>
      </w:r>
    </w:p>
    <w:p w14:paraId="132DDFAB" w14:textId="77777777" w:rsidR="00CA0DA5" w:rsidRDefault="00CA0DA5" w:rsidP="00EC6049">
      <w:pPr>
        <w:spacing w:after="0" w:line="240" w:lineRule="auto"/>
        <w:ind w:firstLine="739"/>
        <w:jc w:val="both"/>
        <w:rPr>
          <w:rFonts w:ascii="Times New Roman" w:hAnsi="Times New Roman"/>
          <w:sz w:val="24"/>
          <w:szCs w:val="24"/>
        </w:rPr>
      </w:pPr>
      <w:r w:rsidRPr="00CA0DA5">
        <w:rPr>
          <w:rFonts w:ascii="Times New Roman" w:hAnsi="Times New Roman"/>
          <w:sz w:val="24"/>
          <w:szCs w:val="24"/>
        </w:rPr>
        <w:t>Praleistų pamokų skaičius, tenkantis vienam mokiniui – 98 pamokos, nepateisintų pamokų skaičius, tenkantis vienam mokiniui – 20,9 pamokos.</w:t>
      </w:r>
    </w:p>
    <w:p w14:paraId="3D1950CD" w14:textId="77777777" w:rsidR="009B4101" w:rsidRDefault="009B4101" w:rsidP="009B4101">
      <w:pPr>
        <w:spacing w:after="0" w:line="240" w:lineRule="auto"/>
        <w:ind w:firstLine="739"/>
        <w:jc w:val="both"/>
        <w:rPr>
          <w:rFonts w:ascii="Times New Roman" w:hAnsi="Times New Roman"/>
          <w:i/>
          <w:iCs/>
          <w:sz w:val="24"/>
          <w:szCs w:val="24"/>
        </w:rPr>
      </w:pPr>
      <w:r w:rsidRPr="000F6693">
        <w:rPr>
          <w:rFonts w:ascii="Times New Roman" w:hAnsi="Times New Roman"/>
          <w:i/>
          <w:iCs/>
          <w:sz w:val="24"/>
          <w:szCs w:val="24"/>
        </w:rPr>
        <w:t>Taikytos priemonės rezultatų gerinimui</w:t>
      </w:r>
    </w:p>
    <w:p w14:paraId="0F3D9055" w14:textId="77777777" w:rsidR="009B4101" w:rsidRPr="003A17F2" w:rsidRDefault="009B4101" w:rsidP="009B4101">
      <w:pPr>
        <w:pStyle w:val="Sraopastraipa"/>
        <w:numPr>
          <w:ilvl w:val="0"/>
          <w:numId w:val="4"/>
        </w:numPr>
        <w:spacing w:after="160" w:line="240" w:lineRule="auto"/>
        <w:ind w:left="30" w:firstLine="709"/>
        <w:jc w:val="both"/>
        <w:rPr>
          <w:rFonts w:ascii="Times New Roman" w:hAnsi="Times New Roman"/>
          <w:sz w:val="24"/>
          <w:szCs w:val="24"/>
        </w:rPr>
      </w:pPr>
      <w:r w:rsidRPr="003A17F2">
        <w:rPr>
          <w:rFonts w:ascii="Times New Roman" w:hAnsi="Times New Roman"/>
          <w:sz w:val="24"/>
          <w:szCs w:val="24"/>
        </w:rPr>
        <w:t>Panaudotos visos mokinio pagalbai ir poreikiams tenkinti, darbui su gabiais ir mokymosi sunkumų turinčiais mokiniais, valandos</w:t>
      </w:r>
      <w:r>
        <w:rPr>
          <w:rFonts w:ascii="Times New Roman" w:hAnsi="Times New Roman"/>
          <w:sz w:val="24"/>
          <w:szCs w:val="24"/>
        </w:rPr>
        <w:t xml:space="preserve"> (rengdama gimnazijos ugdymo planą panaudojau visas šias valandas)</w:t>
      </w:r>
      <w:r w:rsidRPr="003A17F2">
        <w:rPr>
          <w:rFonts w:ascii="Times New Roman" w:hAnsi="Times New Roman"/>
          <w:sz w:val="24"/>
          <w:szCs w:val="24"/>
        </w:rPr>
        <w:t>.</w:t>
      </w:r>
    </w:p>
    <w:p w14:paraId="47D6C7C6" w14:textId="77777777" w:rsidR="009B4101" w:rsidRPr="003A17F2" w:rsidRDefault="009B4101" w:rsidP="009B4101">
      <w:pPr>
        <w:pStyle w:val="Sraopastraipa"/>
        <w:numPr>
          <w:ilvl w:val="0"/>
          <w:numId w:val="4"/>
        </w:numPr>
        <w:spacing w:after="160" w:line="240" w:lineRule="auto"/>
        <w:ind w:left="0" w:firstLine="739"/>
        <w:jc w:val="both"/>
        <w:rPr>
          <w:rFonts w:ascii="Times New Roman" w:hAnsi="Times New Roman"/>
          <w:sz w:val="24"/>
          <w:szCs w:val="24"/>
        </w:rPr>
      </w:pPr>
      <w:r w:rsidRPr="003A17F2">
        <w:rPr>
          <w:rFonts w:ascii="Times New Roman" w:hAnsi="Times New Roman"/>
          <w:sz w:val="24"/>
          <w:szCs w:val="24"/>
        </w:rPr>
        <w:t>Organizuoti I</w:t>
      </w:r>
      <w:r>
        <w:rPr>
          <w:rFonts w:ascii="Times New Roman" w:hAnsi="Times New Roman"/>
          <w:sz w:val="24"/>
          <w:szCs w:val="24"/>
        </w:rPr>
        <w:t>–</w:t>
      </w:r>
      <w:r w:rsidRPr="003A17F2">
        <w:rPr>
          <w:rFonts w:ascii="Times New Roman" w:hAnsi="Times New Roman"/>
          <w:sz w:val="24"/>
          <w:szCs w:val="24"/>
        </w:rPr>
        <w:t>IV klasių visų mokinių ugdymosi rezultatų, lankomumo, elgesio aptarimai.</w:t>
      </w:r>
    </w:p>
    <w:p w14:paraId="15BAC7EE" w14:textId="77777777" w:rsidR="009B4101" w:rsidRPr="00A43946" w:rsidRDefault="009B4101" w:rsidP="009B4101">
      <w:pPr>
        <w:pStyle w:val="Sraopastraipa"/>
        <w:numPr>
          <w:ilvl w:val="0"/>
          <w:numId w:val="4"/>
        </w:numPr>
        <w:spacing w:after="160" w:line="240" w:lineRule="auto"/>
        <w:ind w:left="0" w:firstLine="739"/>
        <w:jc w:val="both"/>
        <w:rPr>
          <w:rFonts w:ascii="Times New Roman" w:hAnsi="Times New Roman"/>
          <w:sz w:val="24"/>
          <w:szCs w:val="24"/>
        </w:rPr>
      </w:pPr>
      <w:r w:rsidRPr="003A17F2">
        <w:rPr>
          <w:rFonts w:ascii="Times New Roman" w:hAnsi="Times New Roman"/>
          <w:sz w:val="24"/>
          <w:szCs w:val="24"/>
        </w:rPr>
        <w:t xml:space="preserve">Priimti sprendimai pagalbos teikimui: </w:t>
      </w:r>
      <w:r w:rsidRPr="00A43946">
        <w:rPr>
          <w:rFonts w:ascii="Times New Roman" w:hAnsi="Times New Roman"/>
          <w:sz w:val="24"/>
          <w:szCs w:val="24"/>
        </w:rPr>
        <w:t>4 Mokytojų tarybos posėdžiuose, 2</w:t>
      </w:r>
      <w:r>
        <w:rPr>
          <w:rFonts w:ascii="Times New Roman" w:hAnsi="Times New Roman"/>
          <w:sz w:val="24"/>
          <w:szCs w:val="24"/>
        </w:rPr>
        <w:t>3</w:t>
      </w:r>
      <w:r w:rsidRPr="00A43946">
        <w:rPr>
          <w:rFonts w:ascii="Times New Roman" w:hAnsi="Times New Roman"/>
          <w:sz w:val="24"/>
          <w:szCs w:val="24"/>
        </w:rPr>
        <w:t xml:space="preserve"> VGK posėdžiuose, </w:t>
      </w:r>
      <w:r>
        <w:rPr>
          <w:rFonts w:ascii="Times New Roman" w:hAnsi="Times New Roman"/>
          <w:sz w:val="24"/>
          <w:szCs w:val="24"/>
        </w:rPr>
        <w:t>30</w:t>
      </w:r>
      <w:r w:rsidRPr="00A43946">
        <w:rPr>
          <w:rFonts w:ascii="Times New Roman" w:hAnsi="Times New Roman"/>
          <w:sz w:val="24"/>
          <w:szCs w:val="24"/>
        </w:rPr>
        <w:t xml:space="preserve"> Direkcinės tarybos posėdžiuose</w:t>
      </w:r>
      <w:r>
        <w:rPr>
          <w:rFonts w:ascii="Times New Roman" w:hAnsi="Times New Roman"/>
          <w:sz w:val="24"/>
          <w:szCs w:val="24"/>
        </w:rPr>
        <w:t>.</w:t>
      </w:r>
    </w:p>
    <w:p w14:paraId="3994B680" w14:textId="77777777" w:rsidR="009B4101" w:rsidRDefault="009B4101" w:rsidP="009B4101">
      <w:pPr>
        <w:pStyle w:val="Sraopastraipa"/>
        <w:numPr>
          <w:ilvl w:val="0"/>
          <w:numId w:val="4"/>
        </w:numPr>
        <w:spacing w:after="160" w:line="240" w:lineRule="auto"/>
        <w:ind w:left="0" w:firstLine="739"/>
        <w:jc w:val="both"/>
        <w:rPr>
          <w:rFonts w:ascii="Times New Roman" w:hAnsi="Times New Roman"/>
          <w:szCs w:val="24"/>
        </w:rPr>
      </w:pPr>
      <w:r>
        <w:rPr>
          <w:rFonts w:ascii="Times New Roman" w:hAnsi="Times New Roman"/>
          <w:szCs w:val="24"/>
        </w:rPr>
        <w:t>IV klasių mokiniams organizuoti visų dalykų bandomieji egzaminai.</w:t>
      </w:r>
    </w:p>
    <w:p w14:paraId="192A1974" w14:textId="77777777" w:rsidR="009B4101" w:rsidRDefault="009B4101" w:rsidP="009B4101">
      <w:pPr>
        <w:pStyle w:val="Sraopastraipa"/>
        <w:numPr>
          <w:ilvl w:val="0"/>
          <w:numId w:val="4"/>
        </w:numPr>
        <w:spacing w:after="160" w:line="240" w:lineRule="auto"/>
        <w:ind w:left="0" w:firstLine="739"/>
        <w:jc w:val="both"/>
        <w:rPr>
          <w:rFonts w:ascii="Times New Roman" w:hAnsi="Times New Roman"/>
          <w:color w:val="000000" w:themeColor="text1"/>
          <w:sz w:val="24"/>
          <w:szCs w:val="24"/>
        </w:rPr>
      </w:pPr>
      <w:r>
        <w:rPr>
          <w:rFonts w:ascii="Times New Roman" w:hAnsi="Times New Roman"/>
          <w:color w:val="000000" w:themeColor="text1"/>
          <w:sz w:val="24"/>
          <w:szCs w:val="24"/>
        </w:rPr>
        <w:t>Užduotys, skiriamos atlikti namuose, tikslingos ir proporcingos klasės darbų apimčiai, bet ne daugiau 20 proc. pamokoje atliktų užduočių apimties ir ugdančios bent vieną mokinio kompetenciją.</w:t>
      </w:r>
    </w:p>
    <w:p w14:paraId="7F1F3F85" w14:textId="77777777" w:rsidR="009B4101" w:rsidRPr="00D1661F" w:rsidRDefault="009B4101" w:rsidP="009B4101">
      <w:pPr>
        <w:pStyle w:val="Sraopastraipa"/>
        <w:numPr>
          <w:ilvl w:val="0"/>
          <w:numId w:val="4"/>
        </w:numPr>
        <w:spacing w:after="160" w:line="240" w:lineRule="auto"/>
        <w:ind w:left="0" w:firstLine="73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I ir III klasių mokiniams, nepasiekusiems patenkinamo patikrinimuose lygmens, mokytojai aptarę su jais mokymosi spragas, parengė kiekvieno mokinio individualių mokymosi pasiekimų gerinimo planą, teikė konsultacijas. Po 20 konsultacijų kiekvienai suformuotai grupei: I kl. matematikos – 1grupė, III kl. matematikos – 1 grupė, III kl. lietuvių kalbos ir literatūros – 1 grupė. </w:t>
      </w:r>
      <w:r w:rsidRPr="00E945F1">
        <w:rPr>
          <w:rFonts w:ascii="Times New Roman" w:hAnsi="Times New Roman"/>
          <w:color w:val="000000" w:themeColor="text1"/>
          <w:sz w:val="24"/>
          <w:szCs w:val="24"/>
        </w:rPr>
        <w:t xml:space="preserve">Iš viso šioms konsultacijoms skirta </w:t>
      </w:r>
      <w:r>
        <w:rPr>
          <w:rFonts w:ascii="Times New Roman" w:hAnsi="Times New Roman"/>
          <w:color w:val="000000" w:themeColor="text1"/>
          <w:sz w:val="24"/>
          <w:szCs w:val="24"/>
        </w:rPr>
        <w:t>60</w:t>
      </w:r>
      <w:r w:rsidRPr="00E945F1">
        <w:rPr>
          <w:rFonts w:ascii="Times New Roman" w:hAnsi="Times New Roman"/>
          <w:color w:val="000000" w:themeColor="text1"/>
          <w:sz w:val="24"/>
          <w:szCs w:val="24"/>
        </w:rPr>
        <w:t xml:space="preserve"> val</w:t>
      </w:r>
      <w:r>
        <w:rPr>
          <w:rFonts w:ascii="Times New Roman" w:hAnsi="Times New Roman"/>
          <w:color w:val="000000" w:themeColor="text1"/>
          <w:sz w:val="24"/>
          <w:szCs w:val="24"/>
        </w:rPr>
        <w:t>.</w:t>
      </w:r>
    </w:p>
    <w:p w14:paraId="6CD4BCFC" w14:textId="77777777" w:rsidR="009B4101" w:rsidRDefault="009B4101" w:rsidP="009B4101">
      <w:pPr>
        <w:pStyle w:val="Sraopastraipa"/>
        <w:numPr>
          <w:ilvl w:val="0"/>
          <w:numId w:val="3"/>
        </w:numPr>
        <w:spacing w:after="160" w:line="240" w:lineRule="auto"/>
        <w:ind w:left="0" w:firstLine="739"/>
        <w:jc w:val="both"/>
        <w:rPr>
          <w:rFonts w:ascii="Times New Roman" w:hAnsi="Times New Roman"/>
          <w:sz w:val="24"/>
          <w:szCs w:val="24"/>
        </w:rPr>
      </w:pPr>
      <w:r w:rsidRPr="003A17F2">
        <w:rPr>
          <w:rFonts w:ascii="Times New Roman" w:hAnsi="Times New Roman"/>
          <w:sz w:val="24"/>
          <w:szCs w:val="24"/>
        </w:rPr>
        <w:t>Metodinėse grupėse analizuotos tinkamos mokymosi strategijos</w:t>
      </w:r>
      <w:r>
        <w:rPr>
          <w:rFonts w:ascii="Times New Roman" w:hAnsi="Times New Roman"/>
          <w:sz w:val="24"/>
          <w:szCs w:val="24"/>
        </w:rPr>
        <w:t xml:space="preserve"> (mano iniciatyva)</w:t>
      </w:r>
      <w:r w:rsidRPr="003A17F2">
        <w:rPr>
          <w:rFonts w:ascii="Times New Roman" w:hAnsi="Times New Roman"/>
          <w:sz w:val="24"/>
          <w:szCs w:val="24"/>
        </w:rPr>
        <w:t>.</w:t>
      </w:r>
    </w:p>
    <w:p w14:paraId="38631080" w14:textId="77777777" w:rsidR="009B4101" w:rsidRPr="0011444B" w:rsidRDefault="009B4101" w:rsidP="009B4101">
      <w:pPr>
        <w:pStyle w:val="Sraopastraipa"/>
        <w:numPr>
          <w:ilvl w:val="0"/>
          <w:numId w:val="3"/>
        </w:numPr>
        <w:spacing w:after="160" w:line="240" w:lineRule="auto"/>
        <w:ind w:left="0" w:firstLine="739"/>
        <w:jc w:val="both"/>
        <w:rPr>
          <w:rFonts w:ascii="Times New Roman" w:hAnsi="Times New Roman"/>
          <w:sz w:val="24"/>
          <w:szCs w:val="24"/>
        </w:rPr>
      </w:pPr>
      <w:r w:rsidRPr="003A17F2">
        <w:rPr>
          <w:rFonts w:ascii="Times New Roman" w:hAnsi="Times New Roman"/>
          <w:sz w:val="24"/>
          <w:szCs w:val="24"/>
        </w:rPr>
        <w:t xml:space="preserve"> Metodinėse grupėse aptarti ir pristatyti Mokytojų tarybos posėdžiuose PUPP dermė su mokinių metiniais įvertinimais.</w:t>
      </w:r>
    </w:p>
    <w:p w14:paraId="4B7CC934" w14:textId="77777777" w:rsidR="009B4101" w:rsidRPr="0011444B" w:rsidRDefault="009B4101" w:rsidP="009B4101">
      <w:pPr>
        <w:pStyle w:val="Sraopastraipa"/>
        <w:numPr>
          <w:ilvl w:val="0"/>
          <w:numId w:val="3"/>
        </w:numPr>
        <w:spacing w:after="160" w:line="240" w:lineRule="auto"/>
        <w:ind w:left="0" w:firstLine="739"/>
        <w:jc w:val="both"/>
        <w:rPr>
          <w:rFonts w:ascii="Times New Roman" w:hAnsi="Times New Roman"/>
          <w:sz w:val="24"/>
          <w:szCs w:val="24"/>
        </w:rPr>
      </w:pPr>
      <w:r w:rsidRPr="003A17F2">
        <w:rPr>
          <w:rFonts w:ascii="Times New Roman" w:hAnsi="Times New Roman"/>
          <w:sz w:val="24"/>
          <w:szCs w:val="24"/>
        </w:rPr>
        <w:t xml:space="preserve">Mokytojų tarybos posėdyje dalintasi gerąja </w:t>
      </w:r>
      <w:r>
        <w:rPr>
          <w:rFonts w:ascii="Times New Roman" w:hAnsi="Times New Roman"/>
          <w:sz w:val="24"/>
          <w:szCs w:val="24"/>
        </w:rPr>
        <w:t xml:space="preserve">gamtos mokslų </w:t>
      </w:r>
      <w:r w:rsidRPr="003A17F2">
        <w:rPr>
          <w:rFonts w:ascii="Times New Roman" w:hAnsi="Times New Roman"/>
          <w:sz w:val="24"/>
          <w:szCs w:val="24"/>
        </w:rPr>
        <w:t>mokytojų patirtimi</w:t>
      </w:r>
      <w:r>
        <w:rPr>
          <w:rFonts w:ascii="Times New Roman" w:hAnsi="Times New Roman"/>
          <w:sz w:val="24"/>
          <w:szCs w:val="24"/>
        </w:rPr>
        <w:t xml:space="preserve"> (mano iniciatyva)</w:t>
      </w:r>
      <w:r w:rsidRPr="003A17F2">
        <w:rPr>
          <w:rFonts w:ascii="Times New Roman" w:hAnsi="Times New Roman"/>
          <w:sz w:val="24"/>
          <w:szCs w:val="24"/>
        </w:rPr>
        <w:t>.</w:t>
      </w:r>
    </w:p>
    <w:p w14:paraId="0D3FAD68" w14:textId="77777777" w:rsidR="009B4101" w:rsidRDefault="009B4101" w:rsidP="009B4101">
      <w:pPr>
        <w:pStyle w:val="Sraopastraipa"/>
        <w:numPr>
          <w:ilvl w:val="0"/>
          <w:numId w:val="3"/>
        </w:numPr>
        <w:spacing w:after="160" w:line="240" w:lineRule="auto"/>
        <w:ind w:left="0" w:firstLine="739"/>
        <w:jc w:val="both"/>
        <w:rPr>
          <w:rFonts w:ascii="Times New Roman" w:hAnsi="Times New Roman"/>
          <w:sz w:val="24"/>
          <w:szCs w:val="24"/>
        </w:rPr>
      </w:pPr>
      <w:r w:rsidRPr="003A17F2">
        <w:rPr>
          <w:rFonts w:ascii="Times New Roman" w:hAnsi="Times New Roman"/>
          <w:sz w:val="24"/>
          <w:szCs w:val="24"/>
        </w:rPr>
        <w:t xml:space="preserve">Ugdymo programų turinys integruojamas taikant įvairius modelius </w:t>
      </w:r>
      <w:r>
        <w:rPr>
          <w:rFonts w:ascii="Times New Roman" w:hAnsi="Times New Roman"/>
          <w:sz w:val="24"/>
          <w:szCs w:val="24"/>
        </w:rPr>
        <w:t>(147 integruotos pamokos).</w:t>
      </w:r>
    </w:p>
    <w:p w14:paraId="5EEC1644" w14:textId="77777777" w:rsidR="009B4101" w:rsidRPr="00196275" w:rsidRDefault="009B4101" w:rsidP="009B4101">
      <w:pPr>
        <w:pStyle w:val="Sraopastraipa"/>
        <w:numPr>
          <w:ilvl w:val="0"/>
          <w:numId w:val="3"/>
        </w:numPr>
        <w:spacing w:after="160" w:line="240" w:lineRule="auto"/>
        <w:ind w:left="0" w:firstLine="739"/>
        <w:jc w:val="both"/>
        <w:rPr>
          <w:rFonts w:ascii="Times New Roman" w:hAnsi="Times New Roman"/>
          <w:sz w:val="24"/>
          <w:szCs w:val="24"/>
        </w:rPr>
      </w:pPr>
      <w:r w:rsidRPr="003A17F2">
        <w:rPr>
          <w:rFonts w:ascii="Times New Roman" w:hAnsi="Times New Roman"/>
          <w:sz w:val="24"/>
          <w:szCs w:val="24"/>
        </w:rPr>
        <w:t>Ugdymo turinys pritaikomas skirtingų poreikių mokiniams, teikiamos rekomendacijos ugdymosi kokybei gerinti.</w:t>
      </w:r>
    </w:p>
    <w:p w14:paraId="221F2458" w14:textId="77777777" w:rsidR="009B4101" w:rsidRPr="003A17F2" w:rsidRDefault="009B4101" w:rsidP="009B4101">
      <w:pPr>
        <w:pStyle w:val="Sraopastraipa"/>
        <w:numPr>
          <w:ilvl w:val="0"/>
          <w:numId w:val="3"/>
        </w:numPr>
        <w:spacing w:after="160" w:line="240" w:lineRule="auto"/>
        <w:ind w:left="0" w:firstLine="739"/>
        <w:jc w:val="both"/>
        <w:rPr>
          <w:rFonts w:ascii="Times New Roman" w:hAnsi="Times New Roman"/>
          <w:sz w:val="24"/>
          <w:szCs w:val="24"/>
        </w:rPr>
      </w:pPr>
      <w:r w:rsidRPr="003A17F2">
        <w:rPr>
          <w:rFonts w:ascii="Times New Roman" w:hAnsi="Times New Roman"/>
          <w:sz w:val="24"/>
          <w:szCs w:val="24"/>
        </w:rPr>
        <w:t xml:space="preserve">Siejamas formalusis ir neformalusis vaikų  švietimas, vykstantis tiek gimnazijoje, tiek  įvairiose netradicinėse </w:t>
      </w:r>
      <w:r>
        <w:rPr>
          <w:rFonts w:ascii="Times New Roman" w:hAnsi="Times New Roman"/>
          <w:sz w:val="24"/>
          <w:szCs w:val="24"/>
        </w:rPr>
        <w:t>aplinkose</w:t>
      </w:r>
      <w:r w:rsidRPr="003A17F2">
        <w:rPr>
          <w:rFonts w:ascii="Times New Roman" w:hAnsi="Times New Roman"/>
          <w:sz w:val="24"/>
          <w:szCs w:val="24"/>
        </w:rPr>
        <w:t>.</w:t>
      </w:r>
    </w:p>
    <w:p w14:paraId="1FC1FE31" w14:textId="77777777" w:rsidR="009B4101" w:rsidRPr="005879BF" w:rsidRDefault="009B4101" w:rsidP="009B4101">
      <w:pPr>
        <w:pStyle w:val="Sraopastraipa"/>
        <w:numPr>
          <w:ilvl w:val="0"/>
          <w:numId w:val="3"/>
        </w:numPr>
        <w:spacing w:after="160" w:line="240" w:lineRule="auto"/>
        <w:ind w:left="0" w:firstLine="739"/>
        <w:jc w:val="both"/>
        <w:rPr>
          <w:rFonts w:ascii="Times New Roman" w:hAnsi="Times New Roman"/>
          <w:sz w:val="24"/>
          <w:szCs w:val="24"/>
        </w:rPr>
      </w:pPr>
      <w:r w:rsidRPr="005879BF">
        <w:rPr>
          <w:rFonts w:ascii="Times New Roman" w:hAnsi="Times New Roman"/>
          <w:sz w:val="24"/>
          <w:szCs w:val="24"/>
        </w:rPr>
        <w:t xml:space="preserve">Organizuotos dalykų mokyklinės olimpiados, mokiniai visų dalykų rajoninėse olimpiadose užėmė prizines vietas, 45 mokiniai dalyvavo šalies etapo olimpiadose, 5 mokiniai – regiono etapuose, tarptautiniuose – 41 mokinys ir daugelyje kitų šalies, regiono ir tarptautinių konkursų bei varžybų (568 mokiniai). </w:t>
      </w:r>
    </w:p>
    <w:p w14:paraId="70415672" w14:textId="77777777" w:rsidR="009B4101" w:rsidRDefault="009B4101" w:rsidP="009B4101">
      <w:pPr>
        <w:pStyle w:val="Sraopastraipa"/>
        <w:numPr>
          <w:ilvl w:val="0"/>
          <w:numId w:val="3"/>
        </w:numPr>
        <w:spacing w:after="160" w:line="240" w:lineRule="auto"/>
        <w:ind w:left="0" w:firstLine="739"/>
        <w:jc w:val="both"/>
        <w:rPr>
          <w:rFonts w:ascii="Times New Roman" w:hAnsi="Times New Roman"/>
          <w:sz w:val="24"/>
          <w:szCs w:val="24"/>
        </w:rPr>
      </w:pPr>
      <w:r>
        <w:rPr>
          <w:rFonts w:ascii="Times New Roman" w:hAnsi="Times New Roman"/>
          <w:sz w:val="24"/>
          <w:szCs w:val="24"/>
        </w:rPr>
        <w:t>Neformalusis švietimas (pagal pasirinktas kryptis): menai – 47 proc., sportas – 30 proc., kita – 23 proc.</w:t>
      </w:r>
    </w:p>
    <w:p w14:paraId="159E398B" w14:textId="77777777" w:rsidR="009B4101" w:rsidRDefault="009B4101" w:rsidP="009B4101">
      <w:pPr>
        <w:pStyle w:val="Sraopastraipa"/>
        <w:spacing w:line="240" w:lineRule="auto"/>
        <w:ind w:left="0" w:firstLine="739"/>
        <w:jc w:val="both"/>
        <w:rPr>
          <w:rFonts w:ascii="Times New Roman" w:hAnsi="Times New Roman"/>
          <w:sz w:val="24"/>
          <w:szCs w:val="24"/>
        </w:rPr>
      </w:pPr>
      <w:r>
        <w:rPr>
          <w:rFonts w:ascii="Times New Roman" w:hAnsi="Times New Roman"/>
          <w:sz w:val="24"/>
          <w:szCs w:val="24"/>
        </w:rPr>
        <w:t>2 abiturientai, lankantys robotikos būrelį gimnazijoje, dar mokosi ir mokymo centre Vilnius TECHIN pasirinktą profesiją.</w:t>
      </w:r>
    </w:p>
    <w:p w14:paraId="72125326" w14:textId="77777777" w:rsidR="009B4101" w:rsidRDefault="009B4101" w:rsidP="009B4101">
      <w:pPr>
        <w:pStyle w:val="Sraopastraipa"/>
        <w:spacing w:line="240" w:lineRule="auto"/>
        <w:ind w:left="0" w:firstLine="739"/>
        <w:jc w:val="both"/>
        <w:rPr>
          <w:rFonts w:ascii="Times New Roman" w:hAnsi="Times New Roman"/>
          <w:sz w:val="24"/>
          <w:szCs w:val="24"/>
        </w:rPr>
      </w:pPr>
      <w:r>
        <w:rPr>
          <w:rFonts w:ascii="Times New Roman" w:hAnsi="Times New Roman"/>
          <w:sz w:val="24"/>
          <w:szCs w:val="24"/>
        </w:rPr>
        <w:t>9 mokiniai dalyvauja VDU ŽŪA „Sumaniojo moksleivio akademijos“ veiklose.</w:t>
      </w:r>
    </w:p>
    <w:p w14:paraId="440CC7D9" w14:textId="77777777" w:rsidR="009B4101" w:rsidRDefault="009B4101" w:rsidP="009B4101">
      <w:pPr>
        <w:pStyle w:val="Sraopastraipa"/>
        <w:spacing w:line="240" w:lineRule="auto"/>
        <w:ind w:left="0" w:firstLine="739"/>
        <w:jc w:val="both"/>
        <w:rPr>
          <w:rFonts w:ascii="Times New Roman" w:hAnsi="Times New Roman"/>
          <w:sz w:val="24"/>
          <w:szCs w:val="24"/>
        </w:rPr>
      </w:pPr>
      <w:r>
        <w:rPr>
          <w:rFonts w:ascii="Times New Roman" w:hAnsi="Times New Roman"/>
          <w:sz w:val="24"/>
          <w:szCs w:val="24"/>
        </w:rPr>
        <w:t>2 abiturientės mokosi VU filologų mokykloje.</w:t>
      </w:r>
    </w:p>
    <w:p w14:paraId="395BB12A" w14:textId="77777777" w:rsidR="009B4101" w:rsidRPr="00966F53" w:rsidRDefault="009B4101" w:rsidP="009B4101">
      <w:pPr>
        <w:pStyle w:val="Sraopastraipa"/>
        <w:spacing w:line="240" w:lineRule="auto"/>
        <w:ind w:left="0" w:firstLine="739"/>
        <w:jc w:val="both"/>
        <w:rPr>
          <w:rFonts w:ascii="Times New Roman" w:hAnsi="Times New Roman"/>
          <w:sz w:val="24"/>
          <w:szCs w:val="24"/>
        </w:rPr>
      </w:pPr>
      <w:r>
        <w:rPr>
          <w:rFonts w:ascii="Times New Roman" w:hAnsi="Times New Roman"/>
          <w:sz w:val="24"/>
          <w:szCs w:val="24"/>
        </w:rPr>
        <w:t xml:space="preserve">7 mokiniai baigė VU Matematikos ir informatikos fakultete </w:t>
      </w:r>
      <w:r w:rsidRPr="00966F53">
        <w:rPr>
          <w:rFonts w:ascii="Times New Roman" w:hAnsi="Times New Roman"/>
          <w:sz w:val="24"/>
          <w:szCs w:val="24"/>
        </w:rPr>
        <w:t>Lietuvos jaunųjų matematikų mokyklą (</w:t>
      </w:r>
      <w:r>
        <w:rPr>
          <w:rFonts w:ascii="Times New Roman" w:hAnsi="Times New Roman"/>
          <w:sz w:val="24"/>
          <w:szCs w:val="24"/>
        </w:rPr>
        <w:t>L</w:t>
      </w:r>
      <w:r w:rsidRPr="00966F53">
        <w:rPr>
          <w:rFonts w:ascii="Times New Roman" w:hAnsi="Times New Roman"/>
          <w:sz w:val="24"/>
          <w:szCs w:val="24"/>
        </w:rPr>
        <w:t>JMM).</w:t>
      </w:r>
    </w:p>
    <w:p w14:paraId="0DA8703A" w14:textId="77777777" w:rsidR="009B4101" w:rsidRDefault="009B4101" w:rsidP="009B4101">
      <w:pPr>
        <w:pStyle w:val="Sraopastraipa"/>
        <w:spacing w:line="240" w:lineRule="auto"/>
        <w:ind w:left="0" w:firstLine="739"/>
        <w:jc w:val="both"/>
        <w:rPr>
          <w:rFonts w:ascii="Times New Roman" w:hAnsi="Times New Roman"/>
          <w:sz w:val="24"/>
          <w:szCs w:val="24"/>
        </w:rPr>
      </w:pPr>
      <w:r>
        <w:rPr>
          <w:rFonts w:ascii="Times New Roman" w:hAnsi="Times New Roman"/>
          <w:sz w:val="24"/>
          <w:szCs w:val="24"/>
        </w:rPr>
        <w:t>Šiais mokslo metais į LJMM įstojo 8 mokiniai.</w:t>
      </w:r>
    </w:p>
    <w:p w14:paraId="11E61DFD" w14:textId="77777777" w:rsidR="009B4101" w:rsidRDefault="009B4101" w:rsidP="009B4101">
      <w:pPr>
        <w:pStyle w:val="Sraopastraipa"/>
        <w:numPr>
          <w:ilvl w:val="0"/>
          <w:numId w:val="3"/>
        </w:numPr>
        <w:spacing w:after="160" w:line="240" w:lineRule="auto"/>
        <w:ind w:left="0" w:firstLine="739"/>
        <w:jc w:val="both"/>
        <w:rPr>
          <w:rFonts w:ascii="Times New Roman" w:hAnsi="Times New Roman"/>
          <w:sz w:val="24"/>
          <w:szCs w:val="24"/>
        </w:rPr>
      </w:pPr>
      <w:r>
        <w:rPr>
          <w:rFonts w:ascii="Times New Roman" w:hAnsi="Times New Roman"/>
          <w:sz w:val="24"/>
          <w:szCs w:val="24"/>
        </w:rPr>
        <w:t xml:space="preserve">Mokytojai sutelkti pritaikyti ugdymo turinį, siekiant asmeninės ugdymo(si) kokybės. Tuo tikslu metodinėse grupėse buvo skaitomi pranešimai ir analizuojamos tinkamiausios mokymo(si) strategijos, priimti ugdymo turinio planavimo susitarimai. </w:t>
      </w:r>
    </w:p>
    <w:p w14:paraId="4419403C" w14:textId="77777777" w:rsidR="009B4101" w:rsidRDefault="009B4101" w:rsidP="009B4101">
      <w:pPr>
        <w:pStyle w:val="Sraopastraipa"/>
        <w:numPr>
          <w:ilvl w:val="0"/>
          <w:numId w:val="3"/>
        </w:numPr>
        <w:spacing w:after="160" w:line="240" w:lineRule="auto"/>
        <w:ind w:left="0" w:firstLine="739"/>
        <w:jc w:val="both"/>
        <w:rPr>
          <w:rFonts w:ascii="Times New Roman" w:hAnsi="Times New Roman"/>
          <w:sz w:val="24"/>
          <w:szCs w:val="24"/>
        </w:rPr>
      </w:pPr>
      <w:r>
        <w:rPr>
          <w:rFonts w:ascii="Times New Roman" w:hAnsi="Times New Roman"/>
          <w:sz w:val="24"/>
          <w:szCs w:val="24"/>
        </w:rPr>
        <w:t xml:space="preserve">Stebima mokinio asmeninė pažanga ir teikiamas grįžtamasis ryšys. </w:t>
      </w:r>
    </w:p>
    <w:p w14:paraId="17C22906" w14:textId="77777777" w:rsidR="009B4101" w:rsidRDefault="009B4101" w:rsidP="009B4101">
      <w:pPr>
        <w:pStyle w:val="Sraopastraipa"/>
        <w:numPr>
          <w:ilvl w:val="0"/>
          <w:numId w:val="3"/>
        </w:numPr>
        <w:spacing w:after="160" w:line="240" w:lineRule="auto"/>
        <w:ind w:left="0" w:firstLine="739"/>
        <w:jc w:val="both"/>
        <w:rPr>
          <w:rFonts w:ascii="Times New Roman" w:hAnsi="Times New Roman"/>
          <w:sz w:val="24"/>
          <w:szCs w:val="24"/>
        </w:rPr>
      </w:pPr>
      <w:r>
        <w:rPr>
          <w:rFonts w:ascii="Times New Roman" w:hAnsi="Times New Roman"/>
          <w:sz w:val="24"/>
          <w:szCs w:val="24"/>
        </w:rPr>
        <w:t xml:space="preserve">Stebėtose pamokose fiksuojamas stiprusis pamokos aspektas </w:t>
      </w:r>
      <w:r w:rsidRPr="00593FFF">
        <w:rPr>
          <w:rFonts w:ascii="Times New Roman" w:hAnsi="Times New Roman"/>
          <w:sz w:val="24"/>
          <w:szCs w:val="24"/>
        </w:rPr>
        <w:t>„P</w:t>
      </w:r>
      <w:r>
        <w:rPr>
          <w:rFonts w:ascii="Times New Roman" w:hAnsi="Times New Roman"/>
          <w:sz w:val="24"/>
          <w:szCs w:val="24"/>
        </w:rPr>
        <w:t>agalba mokiniui“.</w:t>
      </w:r>
    </w:p>
    <w:p w14:paraId="0EAC7BE3" w14:textId="77777777" w:rsidR="009B4101" w:rsidRPr="002839BE" w:rsidRDefault="009B4101" w:rsidP="009B4101">
      <w:pPr>
        <w:pStyle w:val="Sraopastraipa"/>
        <w:numPr>
          <w:ilvl w:val="0"/>
          <w:numId w:val="3"/>
        </w:numPr>
        <w:spacing w:after="160" w:line="240" w:lineRule="auto"/>
        <w:ind w:left="0" w:firstLine="739"/>
        <w:jc w:val="both"/>
        <w:rPr>
          <w:rFonts w:ascii="Times New Roman" w:hAnsi="Times New Roman"/>
          <w:sz w:val="24"/>
          <w:szCs w:val="24"/>
        </w:rPr>
      </w:pPr>
      <w:r>
        <w:rPr>
          <w:rFonts w:ascii="Times New Roman" w:hAnsi="Times New Roman"/>
          <w:sz w:val="24"/>
          <w:szCs w:val="24"/>
        </w:rPr>
        <w:lastRenderedPageBreak/>
        <w:t>Iš viso organizuotos 2674 mokomųjų dalykų konsultacijos: lietuvių kalbos ir literatūros – 553, matematikos – 896, anglų kalbos – 254, prancūzų kalbos – 3, vokiečių kalbos – 43, rusų kalbos – 110, fizikos – 132, chemijos – 96, biologijos – 317, geografijos – 136, istorijos – 87, IT – 47.</w:t>
      </w:r>
    </w:p>
    <w:p w14:paraId="0A19697E" w14:textId="77777777" w:rsidR="009B4101" w:rsidRPr="003A17F2" w:rsidRDefault="009B4101" w:rsidP="009B4101">
      <w:pPr>
        <w:pStyle w:val="Sraopastraipa"/>
        <w:numPr>
          <w:ilvl w:val="0"/>
          <w:numId w:val="3"/>
        </w:numPr>
        <w:spacing w:after="160" w:line="240" w:lineRule="auto"/>
        <w:ind w:left="0" w:firstLine="739"/>
        <w:jc w:val="both"/>
        <w:rPr>
          <w:rFonts w:ascii="Times New Roman" w:hAnsi="Times New Roman"/>
          <w:sz w:val="24"/>
          <w:szCs w:val="24"/>
        </w:rPr>
      </w:pPr>
      <w:r w:rsidRPr="003A17F2">
        <w:rPr>
          <w:rFonts w:ascii="Times New Roman" w:hAnsi="Times New Roman"/>
          <w:sz w:val="24"/>
          <w:szCs w:val="24"/>
        </w:rPr>
        <w:t>20 proc. vykdomų konsultacijų skirta gabiems mokiniams ugdyti.</w:t>
      </w:r>
    </w:p>
    <w:p w14:paraId="0BF0B8D4" w14:textId="77777777" w:rsidR="009B4101" w:rsidRDefault="009B4101" w:rsidP="009B4101">
      <w:pPr>
        <w:pStyle w:val="Sraopastraipa"/>
        <w:numPr>
          <w:ilvl w:val="0"/>
          <w:numId w:val="3"/>
        </w:numPr>
        <w:spacing w:after="160" w:line="240" w:lineRule="auto"/>
        <w:ind w:left="0" w:firstLine="739"/>
        <w:jc w:val="both"/>
        <w:rPr>
          <w:rFonts w:ascii="Times New Roman" w:hAnsi="Times New Roman"/>
          <w:sz w:val="24"/>
          <w:szCs w:val="24"/>
        </w:rPr>
      </w:pPr>
      <w:r w:rsidRPr="0011444B">
        <w:rPr>
          <w:rFonts w:ascii="Times New Roman" w:hAnsi="Times New Roman"/>
          <w:sz w:val="24"/>
          <w:szCs w:val="24"/>
        </w:rPr>
        <w:t>Visiems mokiniams, atvykusiems iš Ukrainos, teikiamos lietuvių kalbos konsultacijos.</w:t>
      </w:r>
    </w:p>
    <w:p w14:paraId="2A5FED24" w14:textId="77777777" w:rsidR="009B4101" w:rsidRPr="00CA0DA5" w:rsidRDefault="009B4101" w:rsidP="00EC6049">
      <w:pPr>
        <w:spacing w:after="0" w:line="240" w:lineRule="auto"/>
        <w:ind w:firstLine="739"/>
        <w:jc w:val="both"/>
        <w:rPr>
          <w:rFonts w:ascii="Times New Roman" w:hAnsi="Times New Roman"/>
          <w:sz w:val="24"/>
          <w:szCs w:val="24"/>
        </w:rPr>
      </w:pPr>
    </w:p>
    <w:p w14:paraId="4680B07E" w14:textId="52255867" w:rsidR="0019650C" w:rsidRPr="00A23706" w:rsidRDefault="00B406AC" w:rsidP="00EC6049">
      <w:pPr>
        <w:spacing w:after="0" w:line="240" w:lineRule="auto"/>
        <w:ind w:firstLine="709"/>
        <w:jc w:val="both"/>
        <w:rPr>
          <w:rFonts w:ascii="Times New Roman" w:hAnsi="Times New Roman"/>
          <w:i/>
          <w:iCs/>
          <w:sz w:val="24"/>
          <w:szCs w:val="24"/>
        </w:rPr>
      </w:pPr>
      <w:r w:rsidRPr="00A23706">
        <w:rPr>
          <w:rFonts w:ascii="Times New Roman" w:hAnsi="Times New Roman"/>
          <w:i/>
          <w:iCs/>
          <w:sz w:val="24"/>
          <w:szCs w:val="24"/>
        </w:rPr>
        <w:t>Neformalusis ugdymas</w:t>
      </w:r>
    </w:p>
    <w:p w14:paraId="4C4D4595" w14:textId="77777777"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Mokiniai dalyvauja visose rajono olimpiadose ir visose laimi prizines vietas.</w:t>
      </w:r>
    </w:p>
    <w:p w14:paraId="4B7331B5" w14:textId="77777777"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i/>
          <w:iCs/>
          <w:sz w:val="24"/>
          <w:szCs w:val="24"/>
        </w:rPr>
        <w:t>Rajono olimpiados</w:t>
      </w:r>
    </w:p>
    <w:p w14:paraId="3D26DEF2" w14:textId="26141F3A"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Lietuvių kalbos olimpiada: I vieta (2 mokiniai), II vieta (</w:t>
      </w:r>
      <w:r w:rsidR="0052752F">
        <w:rPr>
          <w:rFonts w:ascii="Times New Roman" w:hAnsi="Times New Roman"/>
          <w:sz w:val="24"/>
          <w:szCs w:val="24"/>
        </w:rPr>
        <w:t>2</w:t>
      </w:r>
      <w:r w:rsidRPr="00A23706">
        <w:rPr>
          <w:rFonts w:ascii="Times New Roman" w:hAnsi="Times New Roman"/>
          <w:sz w:val="24"/>
          <w:szCs w:val="24"/>
        </w:rPr>
        <w:t xml:space="preserve"> mokin</w:t>
      </w:r>
      <w:r w:rsidR="0052752F">
        <w:rPr>
          <w:rFonts w:ascii="Times New Roman" w:hAnsi="Times New Roman"/>
          <w:sz w:val="24"/>
          <w:szCs w:val="24"/>
        </w:rPr>
        <w:t>iai</w:t>
      </w:r>
      <w:r w:rsidRPr="00A23706">
        <w:rPr>
          <w:rFonts w:ascii="Times New Roman" w:hAnsi="Times New Roman"/>
          <w:sz w:val="24"/>
          <w:szCs w:val="24"/>
        </w:rPr>
        <w:t>)</w:t>
      </w:r>
      <w:r w:rsidR="00404FF2">
        <w:rPr>
          <w:rFonts w:ascii="Times New Roman" w:hAnsi="Times New Roman"/>
          <w:sz w:val="24"/>
          <w:szCs w:val="24"/>
        </w:rPr>
        <w:t>.</w:t>
      </w:r>
    </w:p>
    <w:p w14:paraId="1D8B96DB" w14:textId="29F17A4F"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Informatikos olimpiada: I vieta (</w:t>
      </w:r>
      <w:r w:rsidR="0052752F">
        <w:rPr>
          <w:rFonts w:ascii="Times New Roman" w:hAnsi="Times New Roman"/>
          <w:sz w:val="24"/>
          <w:szCs w:val="24"/>
        </w:rPr>
        <w:t>2</w:t>
      </w:r>
      <w:r w:rsidRPr="00A23706">
        <w:rPr>
          <w:rFonts w:ascii="Times New Roman" w:hAnsi="Times New Roman"/>
          <w:sz w:val="24"/>
          <w:szCs w:val="24"/>
        </w:rPr>
        <w:t xml:space="preserve"> mokin</w:t>
      </w:r>
      <w:r w:rsidR="0052752F">
        <w:rPr>
          <w:rFonts w:ascii="Times New Roman" w:hAnsi="Times New Roman"/>
          <w:sz w:val="24"/>
          <w:szCs w:val="24"/>
        </w:rPr>
        <w:t>iai</w:t>
      </w:r>
      <w:r w:rsidRPr="00A23706">
        <w:rPr>
          <w:rFonts w:ascii="Times New Roman" w:hAnsi="Times New Roman"/>
          <w:sz w:val="24"/>
          <w:szCs w:val="24"/>
        </w:rPr>
        <w:t>), II vieta (</w:t>
      </w:r>
      <w:r w:rsidR="0052752F">
        <w:rPr>
          <w:rFonts w:ascii="Times New Roman" w:hAnsi="Times New Roman"/>
          <w:sz w:val="24"/>
          <w:szCs w:val="24"/>
        </w:rPr>
        <w:t xml:space="preserve">2 </w:t>
      </w:r>
      <w:r w:rsidRPr="00A23706">
        <w:rPr>
          <w:rFonts w:ascii="Times New Roman" w:hAnsi="Times New Roman"/>
          <w:sz w:val="24"/>
          <w:szCs w:val="24"/>
        </w:rPr>
        <w:t>mokin</w:t>
      </w:r>
      <w:r w:rsidR="00430E05">
        <w:rPr>
          <w:rFonts w:ascii="Times New Roman" w:hAnsi="Times New Roman"/>
          <w:sz w:val="24"/>
          <w:szCs w:val="24"/>
        </w:rPr>
        <w:t>iai</w:t>
      </w:r>
      <w:r w:rsidRPr="00A23706">
        <w:rPr>
          <w:rFonts w:ascii="Times New Roman" w:hAnsi="Times New Roman"/>
          <w:sz w:val="24"/>
          <w:szCs w:val="24"/>
        </w:rPr>
        <w:t>), III vieta (2 mokiniai)</w:t>
      </w:r>
      <w:r w:rsidR="00404FF2">
        <w:rPr>
          <w:rFonts w:ascii="Times New Roman" w:hAnsi="Times New Roman"/>
          <w:sz w:val="24"/>
          <w:szCs w:val="24"/>
        </w:rPr>
        <w:t>.</w:t>
      </w:r>
    </w:p>
    <w:p w14:paraId="6ABCD320" w14:textId="0F04CF52"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Etninės kultūros olimpiada: I vieta (</w:t>
      </w:r>
      <w:r w:rsidR="00430E05">
        <w:rPr>
          <w:rFonts w:ascii="Times New Roman" w:hAnsi="Times New Roman"/>
          <w:sz w:val="24"/>
          <w:szCs w:val="24"/>
        </w:rPr>
        <w:t>2</w:t>
      </w:r>
      <w:r w:rsidRPr="00A23706">
        <w:rPr>
          <w:rFonts w:ascii="Times New Roman" w:hAnsi="Times New Roman"/>
          <w:sz w:val="24"/>
          <w:szCs w:val="24"/>
        </w:rPr>
        <w:t xml:space="preserve"> mokin</w:t>
      </w:r>
      <w:r w:rsidR="00430E05">
        <w:rPr>
          <w:rFonts w:ascii="Times New Roman" w:hAnsi="Times New Roman"/>
          <w:sz w:val="24"/>
          <w:szCs w:val="24"/>
        </w:rPr>
        <w:t>iai</w:t>
      </w:r>
      <w:r w:rsidRPr="00A23706">
        <w:rPr>
          <w:rFonts w:ascii="Times New Roman" w:hAnsi="Times New Roman"/>
          <w:sz w:val="24"/>
          <w:szCs w:val="24"/>
        </w:rPr>
        <w:t>)</w:t>
      </w:r>
      <w:r w:rsidR="00404FF2">
        <w:rPr>
          <w:rFonts w:ascii="Times New Roman" w:hAnsi="Times New Roman"/>
          <w:sz w:val="24"/>
          <w:szCs w:val="24"/>
        </w:rPr>
        <w:t>.</w:t>
      </w:r>
    </w:p>
    <w:p w14:paraId="32A3BC2E" w14:textId="4641A1B7"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Technologijų olimpiada: I vieta (2 mokiniai), II vieta (1 mokinys)</w:t>
      </w:r>
      <w:r w:rsidR="00430E05">
        <w:rPr>
          <w:rFonts w:ascii="Times New Roman" w:hAnsi="Times New Roman"/>
          <w:sz w:val="24"/>
          <w:szCs w:val="24"/>
        </w:rPr>
        <w:t xml:space="preserve">, </w:t>
      </w:r>
      <w:r w:rsidR="00430E05" w:rsidRPr="00A23706">
        <w:rPr>
          <w:rFonts w:ascii="Times New Roman" w:hAnsi="Times New Roman"/>
          <w:sz w:val="24"/>
          <w:szCs w:val="24"/>
        </w:rPr>
        <w:t>I</w:t>
      </w:r>
      <w:r w:rsidR="00430E05">
        <w:rPr>
          <w:rFonts w:ascii="Times New Roman" w:hAnsi="Times New Roman"/>
          <w:sz w:val="24"/>
          <w:szCs w:val="24"/>
        </w:rPr>
        <w:t>I</w:t>
      </w:r>
      <w:r w:rsidR="00430E05" w:rsidRPr="00A23706">
        <w:rPr>
          <w:rFonts w:ascii="Times New Roman" w:hAnsi="Times New Roman"/>
          <w:sz w:val="24"/>
          <w:szCs w:val="24"/>
        </w:rPr>
        <w:t>I vieta (1 mokinys)</w:t>
      </w:r>
      <w:r w:rsidR="00404FF2">
        <w:rPr>
          <w:rFonts w:ascii="Times New Roman" w:hAnsi="Times New Roman"/>
          <w:sz w:val="24"/>
          <w:szCs w:val="24"/>
        </w:rPr>
        <w:t>.</w:t>
      </w:r>
    </w:p>
    <w:p w14:paraId="446CFC78" w14:textId="3CF7B489"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Geografijos olimpiada: I vieta (1 mokinys), II vieta (2 mokiniai), III vieta (3 mokinai)</w:t>
      </w:r>
      <w:r w:rsidR="00404FF2">
        <w:rPr>
          <w:rFonts w:ascii="Times New Roman" w:hAnsi="Times New Roman"/>
          <w:sz w:val="24"/>
          <w:szCs w:val="24"/>
        </w:rPr>
        <w:t>.</w:t>
      </w:r>
    </w:p>
    <w:p w14:paraId="3BBDBA4F" w14:textId="3234D36D"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Dailės olimpiada: I</w:t>
      </w:r>
      <w:r w:rsidR="00430E05">
        <w:rPr>
          <w:rFonts w:ascii="Times New Roman" w:hAnsi="Times New Roman"/>
          <w:sz w:val="24"/>
          <w:szCs w:val="24"/>
        </w:rPr>
        <w:t>I</w:t>
      </w:r>
      <w:r w:rsidRPr="00A23706">
        <w:rPr>
          <w:rFonts w:ascii="Times New Roman" w:hAnsi="Times New Roman"/>
          <w:sz w:val="24"/>
          <w:szCs w:val="24"/>
        </w:rPr>
        <w:t>I vieta (1 mokinys)</w:t>
      </w:r>
      <w:r w:rsidR="00404FF2">
        <w:rPr>
          <w:rFonts w:ascii="Times New Roman" w:hAnsi="Times New Roman"/>
          <w:sz w:val="24"/>
          <w:szCs w:val="24"/>
        </w:rPr>
        <w:t>.</w:t>
      </w:r>
    </w:p>
    <w:p w14:paraId="5BEA4C2B" w14:textId="7202A642"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Istorijos olimpiada: I vieta (1 mokinys), II vieta (1mokinys), III vieta (1 mokinys)</w:t>
      </w:r>
      <w:r w:rsidR="00404FF2">
        <w:rPr>
          <w:rFonts w:ascii="Times New Roman" w:hAnsi="Times New Roman"/>
          <w:sz w:val="24"/>
          <w:szCs w:val="24"/>
        </w:rPr>
        <w:t>.</w:t>
      </w:r>
    </w:p>
    <w:p w14:paraId="28B8DB81" w14:textId="4D42C99C"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Anglų kalbos olimpiada: I vieta (1 mokinys), II vieta (</w:t>
      </w:r>
      <w:r w:rsidR="00A14AE6">
        <w:rPr>
          <w:rFonts w:ascii="Times New Roman" w:hAnsi="Times New Roman"/>
          <w:sz w:val="24"/>
          <w:szCs w:val="24"/>
        </w:rPr>
        <w:t xml:space="preserve">1 </w:t>
      </w:r>
      <w:r w:rsidRPr="00A23706">
        <w:rPr>
          <w:rFonts w:ascii="Times New Roman" w:hAnsi="Times New Roman"/>
          <w:sz w:val="24"/>
          <w:szCs w:val="24"/>
        </w:rPr>
        <w:t>mokin</w:t>
      </w:r>
      <w:r w:rsidR="00A14AE6">
        <w:rPr>
          <w:rFonts w:ascii="Times New Roman" w:hAnsi="Times New Roman"/>
          <w:sz w:val="24"/>
          <w:szCs w:val="24"/>
        </w:rPr>
        <w:t>ys</w:t>
      </w:r>
      <w:r w:rsidRPr="00A23706">
        <w:rPr>
          <w:rFonts w:ascii="Times New Roman" w:hAnsi="Times New Roman"/>
          <w:sz w:val="24"/>
          <w:szCs w:val="24"/>
        </w:rPr>
        <w:t>), III vieta (1 mokinys)</w:t>
      </w:r>
      <w:r w:rsidR="00404FF2">
        <w:rPr>
          <w:rFonts w:ascii="Times New Roman" w:hAnsi="Times New Roman"/>
          <w:sz w:val="24"/>
          <w:szCs w:val="24"/>
        </w:rPr>
        <w:t>.</w:t>
      </w:r>
    </w:p>
    <w:p w14:paraId="1296CA0D" w14:textId="57293C25"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Fizikos olimpiada: I vieta (</w:t>
      </w:r>
      <w:r w:rsidR="00A14AE6">
        <w:rPr>
          <w:rFonts w:ascii="Times New Roman" w:hAnsi="Times New Roman"/>
          <w:sz w:val="24"/>
          <w:szCs w:val="24"/>
        </w:rPr>
        <w:t>2</w:t>
      </w:r>
      <w:r w:rsidRPr="00A23706">
        <w:rPr>
          <w:rFonts w:ascii="Times New Roman" w:hAnsi="Times New Roman"/>
          <w:sz w:val="24"/>
          <w:szCs w:val="24"/>
        </w:rPr>
        <w:t xml:space="preserve"> mokiniai), II vieta (</w:t>
      </w:r>
      <w:r w:rsidR="00A14AE6">
        <w:rPr>
          <w:rFonts w:ascii="Times New Roman" w:hAnsi="Times New Roman"/>
          <w:sz w:val="24"/>
          <w:szCs w:val="24"/>
        </w:rPr>
        <w:t>4</w:t>
      </w:r>
      <w:r w:rsidRPr="00A23706">
        <w:rPr>
          <w:rFonts w:ascii="Times New Roman" w:hAnsi="Times New Roman"/>
          <w:sz w:val="24"/>
          <w:szCs w:val="24"/>
        </w:rPr>
        <w:t xml:space="preserve"> mokiniai), III vieta (1 mokinys)</w:t>
      </w:r>
      <w:r w:rsidR="00404FF2">
        <w:rPr>
          <w:rFonts w:ascii="Times New Roman" w:hAnsi="Times New Roman"/>
          <w:sz w:val="24"/>
          <w:szCs w:val="24"/>
        </w:rPr>
        <w:t>.</w:t>
      </w:r>
    </w:p>
    <w:p w14:paraId="3F014DA5" w14:textId="0A3C214D"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Chemijos olimpiada: I vieta (2 mokiniai), II vieta (2 mokiniai), III vieta (2 mokiniai)</w:t>
      </w:r>
      <w:r w:rsidR="00404FF2">
        <w:rPr>
          <w:rFonts w:ascii="Times New Roman" w:hAnsi="Times New Roman"/>
          <w:sz w:val="24"/>
          <w:szCs w:val="24"/>
        </w:rPr>
        <w:t>.</w:t>
      </w:r>
    </w:p>
    <w:p w14:paraId="6DE0568C" w14:textId="384E1CB3"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Matematikos olimpiada: I vieta (2 mokiniai)</w:t>
      </w:r>
      <w:r w:rsidR="00A14AE6">
        <w:rPr>
          <w:rFonts w:ascii="Times New Roman" w:hAnsi="Times New Roman"/>
          <w:sz w:val="24"/>
          <w:szCs w:val="24"/>
        </w:rPr>
        <w:t xml:space="preserve">, </w:t>
      </w:r>
      <w:r w:rsidR="00A14AE6" w:rsidRPr="00A23706">
        <w:rPr>
          <w:rFonts w:ascii="Times New Roman" w:hAnsi="Times New Roman"/>
          <w:sz w:val="24"/>
          <w:szCs w:val="24"/>
        </w:rPr>
        <w:t>II vieta (</w:t>
      </w:r>
      <w:r w:rsidR="00A14AE6">
        <w:rPr>
          <w:rFonts w:ascii="Times New Roman" w:hAnsi="Times New Roman"/>
          <w:sz w:val="24"/>
          <w:szCs w:val="24"/>
        </w:rPr>
        <w:t>2</w:t>
      </w:r>
      <w:r w:rsidR="00A14AE6" w:rsidRPr="00A23706">
        <w:rPr>
          <w:rFonts w:ascii="Times New Roman" w:hAnsi="Times New Roman"/>
          <w:sz w:val="24"/>
          <w:szCs w:val="24"/>
        </w:rPr>
        <w:t xml:space="preserve"> mokin</w:t>
      </w:r>
      <w:r w:rsidR="00A14AE6">
        <w:rPr>
          <w:rFonts w:ascii="Times New Roman" w:hAnsi="Times New Roman"/>
          <w:sz w:val="24"/>
          <w:szCs w:val="24"/>
        </w:rPr>
        <w:t>iai</w:t>
      </w:r>
      <w:r w:rsidR="00A14AE6" w:rsidRPr="00A23706">
        <w:rPr>
          <w:rFonts w:ascii="Times New Roman" w:hAnsi="Times New Roman"/>
          <w:sz w:val="24"/>
          <w:szCs w:val="24"/>
        </w:rPr>
        <w:t>)</w:t>
      </w:r>
      <w:r w:rsidR="00A14AE6">
        <w:rPr>
          <w:rFonts w:ascii="Times New Roman" w:hAnsi="Times New Roman"/>
          <w:sz w:val="24"/>
          <w:szCs w:val="24"/>
        </w:rPr>
        <w:t xml:space="preserve">, </w:t>
      </w:r>
      <w:r w:rsidR="00A14AE6" w:rsidRPr="00A23706">
        <w:rPr>
          <w:rFonts w:ascii="Times New Roman" w:hAnsi="Times New Roman"/>
          <w:sz w:val="24"/>
          <w:szCs w:val="24"/>
        </w:rPr>
        <w:t>III vieta (2 mokiniai)</w:t>
      </w:r>
      <w:r w:rsidR="00A14AE6">
        <w:rPr>
          <w:rFonts w:ascii="Times New Roman" w:hAnsi="Times New Roman"/>
          <w:sz w:val="24"/>
          <w:szCs w:val="24"/>
        </w:rPr>
        <w:t>.</w:t>
      </w:r>
    </w:p>
    <w:p w14:paraId="0F9E7452" w14:textId="449E1BCB"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Rusų kalbos olimpiada: II vieta (</w:t>
      </w:r>
      <w:r w:rsidR="00A14AE6">
        <w:rPr>
          <w:rFonts w:ascii="Times New Roman" w:hAnsi="Times New Roman"/>
          <w:sz w:val="24"/>
          <w:szCs w:val="24"/>
        </w:rPr>
        <w:t>4</w:t>
      </w:r>
      <w:r w:rsidRPr="00A23706">
        <w:rPr>
          <w:rFonts w:ascii="Times New Roman" w:hAnsi="Times New Roman"/>
          <w:sz w:val="24"/>
          <w:szCs w:val="24"/>
        </w:rPr>
        <w:t xml:space="preserve"> mokin</w:t>
      </w:r>
      <w:r w:rsidR="00A14AE6">
        <w:rPr>
          <w:rFonts w:ascii="Times New Roman" w:hAnsi="Times New Roman"/>
          <w:sz w:val="24"/>
          <w:szCs w:val="24"/>
        </w:rPr>
        <w:t>iai</w:t>
      </w:r>
      <w:r w:rsidRPr="00A23706">
        <w:rPr>
          <w:rFonts w:ascii="Times New Roman" w:hAnsi="Times New Roman"/>
          <w:sz w:val="24"/>
          <w:szCs w:val="24"/>
        </w:rPr>
        <w:t>), III vieta (1 mokinys)</w:t>
      </w:r>
      <w:r w:rsidR="00404FF2">
        <w:rPr>
          <w:rFonts w:ascii="Times New Roman" w:hAnsi="Times New Roman"/>
          <w:sz w:val="24"/>
          <w:szCs w:val="24"/>
        </w:rPr>
        <w:t>.</w:t>
      </w:r>
    </w:p>
    <w:p w14:paraId="774F76A2" w14:textId="610867B6"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Biologijos olimpiada: I vieta (4 mokiniai), II vieta ( 4 mokiniai), III vieta (</w:t>
      </w:r>
      <w:r w:rsidR="009A0BA5">
        <w:rPr>
          <w:rFonts w:ascii="Times New Roman" w:hAnsi="Times New Roman"/>
          <w:sz w:val="24"/>
          <w:szCs w:val="24"/>
        </w:rPr>
        <w:t>3</w:t>
      </w:r>
      <w:r w:rsidRPr="00A23706">
        <w:rPr>
          <w:rFonts w:ascii="Times New Roman" w:hAnsi="Times New Roman"/>
          <w:sz w:val="24"/>
          <w:szCs w:val="24"/>
        </w:rPr>
        <w:t xml:space="preserve"> mokiniai).</w:t>
      </w:r>
    </w:p>
    <w:p w14:paraId="73F05CA5" w14:textId="77777777" w:rsidR="003F295C" w:rsidRDefault="003F295C" w:rsidP="00EC6049">
      <w:pPr>
        <w:spacing w:after="0" w:line="240" w:lineRule="auto"/>
        <w:rPr>
          <w:rFonts w:ascii="Times New Roman" w:hAnsi="Times New Roman"/>
          <w:i/>
          <w:iCs/>
          <w:sz w:val="24"/>
          <w:szCs w:val="24"/>
        </w:rPr>
      </w:pPr>
    </w:p>
    <w:p w14:paraId="6282B1CC" w14:textId="4872B757" w:rsidR="00FE40CD" w:rsidRPr="00A23706" w:rsidRDefault="00FE40CD" w:rsidP="00EC6049">
      <w:pPr>
        <w:spacing w:after="0" w:line="240" w:lineRule="auto"/>
        <w:rPr>
          <w:rFonts w:ascii="Times New Roman" w:hAnsi="Times New Roman"/>
          <w:i/>
          <w:iCs/>
          <w:sz w:val="24"/>
          <w:szCs w:val="24"/>
        </w:rPr>
      </w:pPr>
      <w:r w:rsidRPr="00A23706">
        <w:rPr>
          <w:rFonts w:ascii="Times New Roman" w:hAnsi="Times New Roman"/>
          <w:i/>
          <w:iCs/>
          <w:sz w:val="24"/>
          <w:szCs w:val="24"/>
        </w:rPr>
        <w:t>Rajono konkursai</w:t>
      </w:r>
    </w:p>
    <w:p w14:paraId="5442047C" w14:textId="4CBA0DA9"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Anglų kalbos konkursas:</w:t>
      </w:r>
      <w:r w:rsidR="00BA2B45" w:rsidRPr="00A23706">
        <w:rPr>
          <w:rFonts w:ascii="Times New Roman" w:hAnsi="Times New Roman"/>
          <w:sz w:val="24"/>
          <w:szCs w:val="24"/>
        </w:rPr>
        <w:t xml:space="preserve"> </w:t>
      </w:r>
      <w:r w:rsidRPr="00A23706">
        <w:rPr>
          <w:rFonts w:ascii="Times New Roman" w:hAnsi="Times New Roman"/>
          <w:sz w:val="24"/>
          <w:szCs w:val="24"/>
        </w:rPr>
        <w:t>I vieta (</w:t>
      </w:r>
      <w:r w:rsidR="009A0BA5">
        <w:rPr>
          <w:rFonts w:ascii="Times New Roman" w:hAnsi="Times New Roman"/>
          <w:sz w:val="24"/>
          <w:szCs w:val="24"/>
        </w:rPr>
        <w:t>1</w:t>
      </w:r>
      <w:r w:rsidRPr="00A23706">
        <w:rPr>
          <w:rFonts w:ascii="Times New Roman" w:hAnsi="Times New Roman"/>
          <w:sz w:val="24"/>
          <w:szCs w:val="24"/>
        </w:rPr>
        <w:t xml:space="preserve"> mokin</w:t>
      </w:r>
      <w:r w:rsidR="009A0BA5">
        <w:rPr>
          <w:rFonts w:ascii="Times New Roman" w:hAnsi="Times New Roman"/>
          <w:sz w:val="24"/>
          <w:szCs w:val="24"/>
        </w:rPr>
        <w:t>ys</w:t>
      </w:r>
      <w:r w:rsidRPr="00A23706">
        <w:rPr>
          <w:rFonts w:ascii="Times New Roman" w:hAnsi="Times New Roman"/>
          <w:sz w:val="24"/>
          <w:szCs w:val="24"/>
        </w:rPr>
        <w:t>), II vieta (</w:t>
      </w:r>
      <w:r w:rsidR="009A0BA5">
        <w:rPr>
          <w:rFonts w:ascii="Times New Roman" w:hAnsi="Times New Roman"/>
          <w:sz w:val="24"/>
          <w:szCs w:val="24"/>
        </w:rPr>
        <w:t>1</w:t>
      </w:r>
      <w:r w:rsidRPr="00A23706">
        <w:rPr>
          <w:rFonts w:ascii="Times New Roman" w:hAnsi="Times New Roman"/>
          <w:sz w:val="24"/>
          <w:szCs w:val="24"/>
        </w:rPr>
        <w:t xml:space="preserve"> mokin</w:t>
      </w:r>
      <w:r w:rsidR="009A0BA5">
        <w:rPr>
          <w:rFonts w:ascii="Times New Roman" w:hAnsi="Times New Roman"/>
          <w:sz w:val="24"/>
          <w:szCs w:val="24"/>
        </w:rPr>
        <w:t>ys</w:t>
      </w:r>
      <w:r w:rsidRPr="00A23706">
        <w:rPr>
          <w:rFonts w:ascii="Times New Roman" w:hAnsi="Times New Roman"/>
          <w:sz w:val="24"/>
          <w:szCs w:val="24"/>
        </w:rPr>
        <w:t xml:space="preserve">), III vieta ( </w:t>
      </w:r>
      <w:r w:rsidR="009A0BA5">
        <w:rPr>
          <w:rFonts w:ascii="Times New Roman" w:hAnsi="Times New Roman"/>
          <w:sz w:val="24"/>
          <w:szCs w:val="24"/>
        </w:rPr>
        <w:t>1</w:t>
      </w:r>
      <w:r w:rsidRPr="00A23706">
        <w:rPr>
          <w:rFonts w:ascii="Times New Roman" w:hAnsi="Times New Roman"/>
          <w:sz w:val="24"/>
          <w:szCs w:val="24"/>
        </w:rPr>
        <w:t xml:space="preserve"> mokin</w:t>
      </w:r>
      <w:r w:rsidR="009A0BA5">
        <w:rPr>
          <w:rFonts w:ascii="Times New Roman" w:hAnsi="Times New Roman"/>
          <w:sz w:val="24"/>
          <w:szCs w:val="24"/>
        </w:rPr>
        <w:t>ys</w:t>
      </w:r>
      <w:r w:rsidRPr="00A23706">
        <w:rPr>
          <w:rFonts w:ascii="Times New Roman" w:hAnsi="Times New Roman"/>
          <w:sz w:val="24"/>
          <w:szCs w:val="24"/>
        </w:rPr>
        <w:t>)</w:t>
      </w:r>
      <w:r w:rsidR="00404FF2">
        <w:rPr>
          <w:rFonts w:ascii="Times New Roman" w:hAnsi="Times New Roman"/>
          <w:sz w:val="24"/>
          <w:szCs w:val="24"/>
        </w:rPr>
        <w:t>.</w:t>
      </w:r>
    </w:p>
    <w:p w14:paraId="02A4D283" w14:textId="31E5374B" w:rsidR="00FE40CD" w:rsidRPr="00A23706"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Lietuvos policijos konkursas ,,Aš ir policija</w:t>
      </w:r>
      <w:r w:rsidRPr="005E44CC">
        <w:rPr>
          <w:rFonts w:ascii="Times New Roman" w:hAnsi="Times New Roman"/>
          <w:color w:val="000000" w:themeColor="text1"/>
          <w:sz w:val="24"/>
          <w:szCs w:val="24"/>
        </w:rPr>
        <w:t>“</w:t>
      </w:r>
      <w:r w:rsidR="00464EBA">
        <w:rPr>
          <w:rFonts w:ascii="Times New Roman" w:hAnsi="Times New Roman"/>
          <w:color w:val="000000" w:themeColor="text1"/>
          <w:sz w:val="24"/>
          <w:szCs w:val="24"/>
        </w:rPr>
        <w:t xml:space="preserve">: </w:t>
      </w:r>
      <w:r w:rsidRPr="00A23706">
        <w:rPr>
          <w:rFonts w:ascii="Times New Roman" w:hAnsi="Times New Roman"/>
          <w:sz w:val="24"/>
          <w:szCs w:val="24"/>
        </w:rPr>
        <w:t>I</w:t>
      </w:r>
      <w:r w:rsidR="009A0BA5">
        <w:rPr>
          <w:rFonts w:ascii="Times New Roman" w:hAnsi="Times New Roman"/>
          <w:sz w:val="24"/>
          <w:szCs w:val="24"/>
        </w:rPr>
        <w:t>I</w:t>
      </w:r>
      <w:r w:rsidRPr="00A23706">
        <w:rPr>
          <w:rFonts w:ascii="Times New Roman" w:hAnsi="Times New Roman"/>
          <w:sz w:val="24"/>
          <w:szCs w:val="24"/>
        </w:rPr>
        <w:t xml:space="preserve"> vieta (4 mokiniai) rajone</w:t>
      </w:r>
      <w:r w:rsidR="00404FF2">
        <w:rPr>
          <w:rFonts w:ascii="Times New Roman" w:hAnsi="Times New Roman"/>
          <w:sz w:val="24"/>
          <w:szCs w:val="24"/>
        </w:rPr>
        <w:t>.</w:t>
      </w:r>
    </w:p>
    <w:p w14:paraId="3D52541D" w14:textId="098E5AFB" w:rsidR="00FE40CD" w:rsidRDefault="00FE40CD" w:rsidP="00EC6049">
      <w:pPr>
        <w:spacing w:after="0" w:line="240" w:lineRule="auto"/>
        <w:rPr>
          <w:rFonts w:ascii="Times New Roman" w:hAnsi="Times New Roman"/>
          <w:sz w:val="24"/>
          <w:szCs w:val="24"/>
        </w:rPr>
      </w:pPr>
      <w:r w:rsidRPr="00A23706">
        <w:rPr>
          <w:rFonts w:ascii="Times New Roman" w:hAnsi="Times New Roman"/>
          <w:sz w:val="24"/>
          <w:szCs w:val="24"/>
        </w:rPr>
        <w:t>Meninio skaitymo konkursas:</w:t>
      </w:r>
      <w:r w:rsidR="00BA2B45" w:rsidRPr="00A23706">
        <w:rPr>
          <w:rFonts w:ascii="Times New Roman" w:hAnsi="Times New Roman"/>
          <w:sz w:val="24"/>
          <w:szCs w:val="24"/>
        </w:rPr>
        <w:t xml:space="preserve"> </w:t>
      </w:r>
      <w:r w:rsidRPr="00A23706">
        <w:rPr>
          <w:rFonts w:ascii="Times New Roman" w:hAnsi="Times New Roman"/>
          <w:sz w:val="24"/>
          <w:szCs w:val="24"/>
        </w:rPr>
        <w:t>I vieta (1 mokinys)</w:t>
      </w:r>
      <w:r w:rsidR="009A0BA5">
        <w:rPr>
          <w:rFonts w:ascii="Times New Roman" w:hAnsi="Times New Roman"/>
          <w:sz w:val="24"/>
          <w:szCs w:val="24"/>
        </w:rPr>
        <w:t xml:space="preserve">, </w:t>
      </w:r>
      <w:r w:rsidR="009A0BA5" w:rsidRPr="00A23706">
        <w:rPr>
          <w:rFonts w:ascii="Times New Roman" w:hAnsi="Times New Roman"/>
          <w:sz w:val="24"/>
          <w:szCs w:val="24"/>
        </w:rPr>
        <w:t>I</w:t>
      </w:r>
      <w:r w:rsidR="009A0BA5">
        <w:rPr>
          <w:rFonts w:ascii="Times New Roman" w:hAnsi="Times New Roman"/>
          <w:sz w:val="24"/>
          <w:szCs w:val="24"/>
        </w:rPr>
        <w:t>I</w:t>
      </w:r>
      <w:r w:rsidR="009A0BA5" w:rsidRPr="00A23706">
        <w:rPr>
          <w:rFonts w:ascii="Times New Roman" w:hAnsi="Times New Roman"/>
          <w:sz w:val="24"/>
          <w:szCs w:val="24"/>
        </w:rPr>
        <w:t xml:space="preserve"> vieta (1 mokinys)</w:t>
      </w:r>
      <w:r w:rsidR="00404FF2">
        <w:rPr>
          <w:rFonts w:ascii="Times New Roman" w:hAnsi="Times New Roman"/>
          <w:sz w:val="24"/>
          <w:szCs w:val="24"/>
        </w:rPr>
        <w:t>.</w:t>
      </w:r>
    </w:p>
    <w:p w14:paraId="41935833" w14:textId="5FF6C058" w:rsidR="00335C9F" w:rsidRPr="00A23706" w:rsidRDefault="00077C78" w:rsidP="00EC6049">
      <w:pPr>
        <w:spacing w:after="0" w:line="240" w:lineRule="auto"/>
        <w:rPr>
          <w:rFonts w:ascii="Times New Roman" w:hAnsi="Times New Roman"/>
          <w:sz w:val="24"/>
          <w:szCs w:val="24"/>
        </w:rPr>
      </w:pPr>
      <w:r>
        <w:rPr>
          <w:rFonts w:ascii="Times New Roman" w:hAnsi="Times New Roman"/>
          <w:sz w:val="24"/>
          <w:szCs w:val="24"/>
        </w:rPr>
        <w:t>Mokinių dalyvauja</w:t>
      </w:r>
      <w:r w:rsidR="004D04E1">
        <w:rPr>
          <w:rFonts w:ascii="Times New Roman" w:hAnsi="Times New Roman"/>
          <w:sz w:val="24"/>
          <w:szCs w:val="24"/>
        </w:rPr>
        <w:t>masis biudžetas</w:t>
      </w:r>
      <w:r w:rsidR="00464EBA">
        <w:rPr>
          <w:rFonts w:ascii="Times New Roman" w:hAnsi="Times New Roman"/>
          <w:sz w:val="24"/>
          <w:szCs w:val="24"/>
        </w:rPr>
        <w:t xml:space="preserve">: </w:t>
      </w:r>
      <w:r w:rsidR="004D04E1">
        <w:rPr>
          <w:rFonts w:ascii="Times New Roman" w:hAnsi="Times New Roman"/>
          <w:sz w:val="24"/>
          <w:szCs w:val="24"/>
        </w:rPr>
        <w:t>Mokinių parlamentas, Kino studija</w:t>
      </w:r>
      <w:r w:rsidR="00335C9F">
        <w:rPr>
          <w:rFonts w:ascii="Times New Roman" w:hAnsi="Times New Roman"/>
          <w:sz w:val="24"/>
          <w:szCs w:val="24"/>
        </w:rPr>
        <w:t>.</w:t>
      </w:r>
    </w:p>
    <w:p w14:paraId="0C216A6B" w14:textId="77777777" w:rsidR="003F295C" w:rsidRDefault="003F295C" w:rsidP="00EC6049">
      <w:pPr>
        <w:spacing w:after="0" w:line="240" w:lineRule="auto"/>
        <w:rPr>
          <w:rFonts w:ascii="Times New Roman" w:hAnsi="Times New Roman"/>
          <w:i/>
          <w:iCs/>
          <w:sz w:val="24"/>
          <w:szCs w:val="24"/>
        </w:rPr>
      </w:pPr>
    </w:p>
    <w:p w14:paraId="1A71A960" w14:textId="37928C69" w:rsidR="00FE40CD" w:rsidRPr="00A23706" w:rsidRDefault="00FE40CD" w:rsidP="00EC6049">
      <w:pPr>
        <w:spacing w:after="0" w:line="240" w:lineRule="auto"/>
        <w:rPr>
          <w:rFonts w:ascii="Times New Roman" w:hAnsi="Times New Roman"/>
          <w:i/>
          <w:iCs/>
          <w:sz w:val="24"/>
          <w:szCs w:val="24"/>
        </w:rPr>
      </w:pPr>
      <w:r w:rsidRPr="00A23706">
        <w:rPr>
          <w:rFonts w:ascii="Times New Roman" w:hAnsi="Times New Roman"/>
          <w:i/>
          <w:iCs/>
          <w:sz w:val="24"/>
          <w:szCs w:val="24"/>
        </w:rPr>
        <w:t xml:space="preserve">Regiono etapas </w:t>
      </w:r>
    </w:p>
    <w:p w14:paraId="32966F64" w14:textId="1A4C3D04" w:rsidR="00A23706" w:rsidRPr="00A23706" w:rsidRDefault="00A23706" w:rsidP="00EC6049">
      <w:pPr>
        <w:spacing w:after="0" w:line="240" w:lineRule="auto"/>
        <w:rPr>
          <w:rFonts w:ascii="Times New Roman" w:hAnsi="Times New Roman"/>
          <w:sz w:val="24"/>
          <w:szCs w:val="24"/>
        </w:rPr>
      </w:pPr>
      <w:r w:rsidRPr="00A23706">
        <w:rPr>
          <w:rFonts w:ascii="Times New Roman" w:hAnsi="Times New Roman"/>
          <w:sz w:val="24"/>
          <w:szCs w:val="24"/>
        </w:rPr>
        <w:t xml:space="preserve">Dalyvavo </w:t>
      </w:r>
      <w:r w:rsidR="00335C9F">
        <w:rPr>
          <w:rFonts w:ascii="Times New Roman" w:hAnsi="Times New Roman"/>
          <w:sz w:val="24"/>
          <w:szCs w:val="24"/>
        </w:rPr>
        <w:t xml:space="preserve">Lietuvos </w:t>
      </w:r>
      <w:r w:rsidRPr="00A23706">
        <w:rPr>
          <w:rFonts w:ascii="Times New Roman" w:hAnsi="Times New Roman"/>
          <w:sz w:val="24"/>
          <w:szCs w:val="24"/>
        </w:rPr>
        <w:t>etninės kultūros olimpiado</w:t>
      </w:r>
      <w:r w:rsidR="00335C9F">
        <w:rPr>
          <w:rFonts w:ascii="Times New Roman" w:hAnsi="Times New Roman"/>
          <w:sz w:val="24"/>
          <w:szCs w:val="24"/>
        </w:rPr>
        <w:t>s regioniniame ture</w:t>
      </w:r>
      <w:r w:rsidR="00D911C6">
        <w:rPr>
          <w:rFonts w:ascii="Times New Roman" w:hAnsi="Times New Roman"/>
          <w:sz w:val="24"/>
          <w:szCs w:val="24"/>
        </w:rPr>
        <w:t>:</w:t>
      </w:r>
      <w:r w:rsidR="00FD2AC8">
        <w:rPr>
          <w:rFonts w:ascii="Times New Roman" w:hAnsi="Times New Roman"/>
          <w:sz w:val="24"/>
          <w:szCs w:val="24"/>
        </w:rPr>
        <w:t xml:space="preserve"> (</w:t>
      </w:r>
      <w:r w:rsidR="00BF1A1F">
        <w:rPr>
          <w:rFonts w:ascii="Times New Roman" w:hAnsi="Times New Roman"/>
          <w:sz w:val="24"/>
          <w:szCs w:val="24"/>
        </w:rPr>
        <w:t>3</w:t>
      </w:r>
      <w:r w:rsidR="00FD2AC8">
        <w:rPr>
          <w:rFonts w:ascii="Times New Roman" w:hAnsi="Times New Roman"/>
          <w:sz w:val="24"/>
          <w:szCs w:val="24"/>
        </w:rPr>
        <w:t xml:space="preserve"> mokiniai).</w:t>
      </w:r>
    </w:p>
    <w:p w14:paraId="2F9101F5" w14:textId="0417A61C" w:rsidR="00A23706" w:rsidRPr="00A23706" w:rsidRDefault="00A23706" w:rsidP="00EC6049">
      <w:pPr>
        <w:spacing w:after="0" w:line="240" w:lineRule="auto"/>
        <w:rPr>
          <w:rFonts w:ascii="Times New Roman" w:hAnsi="Times New Roman"/>
          <w:sz w:val="24"/>
          <w:szCs w:val="24"/>
        </w:rPr>
      </w:pPr>
      <w:r w:rsidRPr="00A23706">
        <w:rPr>
          <w:rFonts w:ascii="Times New Roman" w:hAnsi="Times New Roman"/>
          <w:sz w:val="24"/>
          <w:szCs w:val="24"/>
        </w:rPr>
        <w:t xml:space="preserve">Dr. </w:t>
      </w:r>
      <w:r w:rsidRPr="00B90C42">
        <w:rPr>
          <w:rFonts w:ascii="Times New Roman" w:hAnsi="Times New Roman"/>
          <w:sz w:val="24"/>
          <w:szCs w:val="24"/>
        </w:rPr>
        <w:t>J.</w:t>
      </w:r>
      <w:r w:rsidR="00404FF2" w:rsidRPr="00B90C42">
        <w:rPr>
          <w:rFonts w:ascii="Times New Roman" w:hAnsi="Times New Roman"/>
          <w:sz w:val="24"/>
          <w:szCs w:val="24"/>
        </w:rPr>
        <w:t xml:space="preserve"> </w:t>
      </w:r>
      <w:r w:rsidRPr="00B90C42">
        <w:rPr>
          <w:rFonts w:ascii="Times New Roman" w:hAnsi="Times New Roman"/>
          <w:sz w:val="24"/>
          <w:szCs w:val="24"/>
        </w:rPr>
        <w:t xml:space="preserve">P. Kazicko moksleivių </w:t>
      </w:r>
      <w:r w:rsidRPr="00A23706">
        <w:rPr>
          <w:rFonts w:ascii="Times New Roman" w:hAnsi="Times New Roman"/>
          <w:sz w:val="24"/>
          <w:szCs w:val="24"/>
        </w:rPr>
        <w:t>programavimo konkurso Aukštaitijos  regione</w:t>
      </w:r>
      <w:r w:rsidR="00D911C6">
        <w:rPr>
          <w:rFonts w:ascii="Times New Roman" w:hAnsi="Times New Roman"/>
          <w:sz w:val="24"/>
          <w:szCs w:val="24"/>
        </w:rPr>
        <w:t>:</w:t>
      </w:r>
      <w:r w:rsidRPr="00A23706">
        <w:rPr>
          <w:rFonts w:ascii="Times New Roman" w:hAnsi="Times New Roman"/>
          <w:sz w:val="24"/>
          <w:szCs w:val="24"/>
        </w:rPr>
        <w:t xml:space="preserve"> </w:t>
      </w:r>
      <w:r w:rsidR="00FD2AC8">
        <w:rPr>
          <w:rFonts w:ascii="Times New Roman" w:hAnsi="Times New Roman"/>
          <w:sz w:val="24"/>
          <w:szCs w:val="24"/>
        </w:rPr>
        <w:t>II</w:t>
      </w:r>
      <w:r w:rsidRPr="00A23706">
        <w:rPr>
          <w:rFonts w:ascii="Times New Roman" w:hAnsi="Times New Roman"/>
          <w:sz w:val="24"/>
          <w:szCs w:val="24"/>
        </w:rPr>
        <w:t xml:space="preserve"> vieta (1</w:t>
      </w:r>
      <w:r w:rsidR="00FD2AC8">
        <w:rPr>
          <w:rFonts w:ascii="Times New Roman" w:hAnsi="Times New Roman"/>
          <w:sz w:val="24"/>
          <w:szCs w:val="24"/>
        </w:rPr>
        <w:t xml:space="preserve"> mokinys</w:t>
      </w:r>
      <w:r w:rsidR="00404FF2">
        <w:rPr>
          <w:rFonts w:ascii="Times New Roman" w:hAnsi="Times New Roman"/>
          <w:sz w:val="24"/>
          <w:szCs w:val="24"/>
        </w:rPr>
        <w:t>).</w:t>
      </w:r>
      <w:r w:rsidRPr="00A23706">
        <w:rPr>
          <w:rFonts w:ascii="Times New Roman" w:hAnsi="Times New Roman"/>
          <w:sz w:val="24"/>
          <w:szCs w:val="24"/>
        </w:rPr>
        <w:t xml:space="preserve"> </w:t>
      </w:r>
    </w:p>
    <w:p w14:paraId="7B8FFB5F" w14:textId="51826F78" w:rsidR="00A23706" w:rsidRDefault="00FD2AC8" w:rsidP="00EC6049">
      <w:pPr>
        <w:spacing w:after="0" w:line="240" w:lineRule="auto"/>
        <w:rPr>
          <w:rFonts w:ascii="Times New Roman" w:hAnsi="Times New Roman"/>
          <w:sz w:val="24"/>
          <w:szCs w:val="24"/>
        </w:rPr>
      </w:pPr>
      <w:r>
        <w:rPr>
          <w:rFonts w:ascii="Times New Roman" w:hAnsi="Times New Roman"/>
          <w:sz w:val="24"/>
          <w:szCs w:val="24"/>
        </w:rPr>
        <w:t>Meninio s</w:t>
      </w:r>
      <w:r w:rsidR="0011421D">
        <w:rPr>
          <w:rFonts w:ascii="Times New Roman" w:hAnsi="Times New Roman"/>
          <w:sz w:val="24"/>
          <w:szCs w:val="24"/>
        </w:rPr>
        <w:t xml:space="preserve">kaitymo konkursas: </w:t>
      </w:r>
      <w:r w:rsidR="0011421D" w:rsidRPr="00A23706">
        <w:rPr>
          <w:rFonts w:ascii="Times New Roman" w:hAnsi="Times New Roman"/>
          <w:sz w:val="24"/>
          <w:szCs w:val="24"/>
        </w:rPr>
        <w:t>III vieta (1 mokinys)</w:t>
      </w:r>
      <w:r w:rsidR="0011421D">
        <w:rPr>
          <w:rFonts w:ascii="Times New Roman" w:hAnsi="Times New Roman"/>
          <w:sz w:val="24"/>
          <w:szCs w:val="24"/>
        </w:rPr>
        <w:t>.</w:t>
      </w:r>
    </w:p>
    <w:p w14:paraId="4B4EA453" w14:textId="452A2C6A" w:rsidR="00464EBA" w:rsidRDefault="00832684" w:rsidP="00EC6049">
      <w:pPr>
        <w:spacing w:after="0" w:line="240" w:lineRule="auto"/>
        <w:rPr>
          <w:rFonts w:ascii="Times New Roman" w:hAnsi="Times New Roman"/>
          <w:sz w:val="24"/>
          <w:szCs w:val="24"/>
        </w:rPr>
      </w:pPr>
      <w:r>
        <w:rPr>
          <w:rFonts w:ascii="Times New Roman" w:hAnsi="Times New Roman"/>
          <w:sz w:val="24"/>
          <w:szCs w:val="24"/>
        </w:rPr>
        <w:t>30-osio</w:t>
      </w:r>
      <w:r w:rsidR="00D80ED7">
        <w:rPr>
          <w:rFonts w:ascii="Times New Roman" w:hAnsi="Times New Roman"/>
          <w:sz w:val="24"/>
          <w:szCs w:val="24"/>
        </w:rPr>
        <w:t xml:space="preserve">s </w:t>
      </w:r>
      <w:r>
        <w:rPr>
          <w:rFonts w:ascii="Times New Roman" w:hAnsi="Times New Roman"/>
          <w:sz w:val="24"/>
          <w:szCs w:val="24"/>
        </w:rPr>
        <w:t>Lietuvos mokinių ekonomikos ir verslo olimpiados regiono etapas</w:t>
      </w:r>
      <w:r w:rsidR="00464EBA">
        <w:rPr>
          <w:rFonts w:ascii="Times New Roman" w:hAnsi="Times New Roman"/>
          <w:sz w:val="24"/>
          <w:szCs w:val="24"/>
        </w:rPr>
        <w:t>:</w:t>
      </w:r>
      <w:r w:rsidR="00464EBA" w:rsidRPr="00464EBA">
        <w:rPr>
          <w:rFonts w:ascii="Times New Roman" w:hAnsi="Times New Roman"/>
          <w:sz w:val="24"/>
          <w:szCs w:val="24"/>
        </w:rPr>
        <w:t xml:space="preserve"> </w:t>
      </w:r>
      <w:r w:rsidR="00464EBA" w:rsidRPr="00A23706">
        <w:rPr>
          <w:rFonts w:ascii="Times New Roman" w:hAnsi="Times New Roman"/>
          <w:sz w:val="24"/>
          <w:szCs w:val="24"/>
        </w:rPr>
        <w:t>III vieta (1 mokinys)</w:t>
      </w:r>
      <w:r w:rsidR="00464EBA">
        <w:rPr>
          <w:rFonts w:ascii="Times New Roman" w:hAnsi="Times New Roman"/>
          <w:sz w:val="24"/>
          <w:szCs w:val="24"/>
        </w:rPr>
        <w:t>.</w:t>
      </w:r>
    </w:p>
    <w:p w14:paraId="19C0CA58" w14:textId="089023C2" w:rsidR="00464EBA" w:rsidRPr="003E0EED" w:rsidRDefault="00464EBA" w:rsidP="00EC6049">
      <w:pPr>
        <w:spacing w:after="0" w:line="240" w:lineRule="auto"/>
        <w:rPr>
          <w:rFonts w:ascii="Times New Roman" w:hAnsi="Times New Roman"/>
          <w:sz w:val="24"/>
          <w:szCs w:val="24"/>
        </w:rPr>
      </w:pPr>
      <w:r w:rsidRPr="003E0EED">
        <w:rPr>
          <w:rFonts w:ascii="Times New Roman" w:hAnsi="Times New Roman"/>
          <w:sz w:val="24"/>
          <w:szCs w:val="24"/>
        </w:rPr>
        <w:t xml:space="preserve">Mokesčių inspekcijos organizuojamas konkursas </w:t>
      </w:r>
      <w:r w:rsidR="00A905BD" w:rsidRPr="003E0EED">
        <w:rPr>
          <w:rFonts w:ascii="Times New Roman" w:hAnsi="Times New Roman"/>
          <w:sz w:val="24"/>
          <w:szCs w:val="24"/>
        </w:rPr>
        <w:t>„Mokesčiai sugrįžta kiekvienam“</w:t>
      </w:r>
      <w:r w:rsidR="00CF3641" w:rsidRPr="003E0EED">
        <w:rPr>
          <w:rFonts w:ascii="Times New Roman" w:hAnsi="Times New Roman"/>
          <w:sz w:val="24"/>
          <w:szCs w:val="24"/>
        </w:rPr>
        <w:t>: (</w:t>
      </w:r>
      <w:r w:rsidR="003E0EED" w:rsidRPr="003E0EED">
        <w:rPr>
          <w:rFonts w:ascii="Times New Roman" w:hAnsi="Times New Roman"/>
          <w:sz w:val="24"/>
          <w:szCs w:val="24"/>
        </w:rPr>
        <w:t>4 mokiniai)</w:t>
      </w:r>
      <w:r w:rsidR="00A905BD" w:rsidRPr="003E0EED">
        <w:rPr>
          <w:rFonts w:ascii="Times New Roman" w:hAnsi="Times New Roman"/>
          <w:sz w:val="24"/>
          <w:szCs w:val="24"/>
        </w:rPr>
        <w:t>.</w:t>
      </w:r>
    </w:p>
    <w:p w14:paraId="199A6880" w14:textId="352DDB31" w:rsidR="00832684" w:rsidRDefault="00EE45AF" w:rsidP="00EC6049">
      <w:pPr>
        <w:spacing w:after="0" w:line="240" w:lineRule="auto"/>
        <w:rPr>
          <w:rFonts w:ascii="Times New Roman" w:hAnsi="Times New Roman"/>
          <w:sz w:val="24"/>
          <w:szCs w:val="24"/>
        </w:rPr>
      </w:pPr>
      <w:r>
        <w:rPr>
          <w:rFonts w:ascii="Times New Roman" w:hAnsi="Times New Roman"/>
          <w:sz w:val="24"/>
          <w:szCs w:val="24"/>
        </w:rPr>
        <w:t xml:space="preserve">Konkursas </w:t>
      </w:r>
      <w:r w:rsidR="008C15B4">
        <w:rPr>
          <w:rFonts w:ascii="Times New Roman" w:hAnsi="Times New Roman"/>
          <w:sz w:val="24"/>
          <w:szCs w:val="24"/>
        </w:rPr>
        <w:t>„Krištolinis objektyvas</w:t>
      </w:r>
      <w:r>
        <w:rPr>
          <w:rFonts w:ascii="Times New Roman" w:hAnsi="Times New Roman"/>
          <w:sz w:val="24"/>
          <w:szCs w:val="24"/>
        </w:rPr>
        <w:t xml:space="preserve">“: </w:t>
      </w:r>
      <w:r w:rsidR="00B52888">
        <w:rPr>
          <w:rFonts w:ascii="Times New Roman" w:hAnsi="Times New Roman"/>
          <w:sz w:val="24"/>
          <w:szCs w:val="24"/>
        </w:rPr>
        <w:t>(2 mokiniai).</w:t>
      </w:r>
    </w:p>
    <w:p w14:paraId="70491291" w14:textId="77777777" w:rsidR="00B52888" w:rsidRPr="00A23706" w:rsidRDefault="00B52888" w:rsidP="00EC6049">
      <w:pPr>
        <w:spacing w:after="0" w:line="240" w:lineRule="auto"/>
        <w:rPr>
          <w:rFonts w:ascii="Times New Roman" w:hAnsi="Times New Roman"/>
          <w:sz w:val="24"/>
          <w:szCs w:val="24"/>
        </w:rPr>
      </w:pPr>
    </w:p>
    <w:p w14:paraId="5613EC2A" w14:textId="78FC4F47" w:rsidR="00A23706" w:rsidRPr="00A23706" w:rsidRDefault="00A23706" w:rsidP="00EC6049">
      <w:pPr>
        <w:spacing w:after="0" w:line="240" w:lineRule="auto"/>
        <w:rPr>
          <w:rFonts w:ascii="Times New Roman" w:hAnsi="Times New Roman"/>
          <w:i/>
          <w:iCs/>
          <w:sz w:val="24"/>
          <w:szCs w:val="24"/>
        </w:rPr>
      </w:pPr>
      <w:r w:rsidRPr="00A23706">
        <w:rPr>
          <w:rFonts w:ascii="Times New Roman" w:hAnsi="Times New Roman"/>
          <w:i/>
          <w:iCs/>
          <w:sz w:val="24"/>
          <w:szCs w:val="24"/>
        </w:rPr>
        <w:t>Šalies konkursai</w:t>
      </w:r>
    </w:p>
    <w:p w14:paraId="5557EC8F" w14:textId="71CA4112" w:rsidR="00A23706" w:rsidRPr="00A23706" w:rsidRDefault="00CA6C2C" w:rsidP="00EC6049">
      <w:pPr>
        <w:spacing w:after="0" w:line="240" w:lineRule="auto"/>
        <w:rPr>
          <w:rFonts w:ascii="Times New Roman" w:hAnsi="Times New Roman"/>
          <w:sz w:val="24"/>
          <w:szCs w:val="24"/>
        </w:rPr>
      </w:pPr>
      <w:r>
        <w:rPr>
          <w:rFonts w:ascii="Times New Roman" w:hAnsi="Times New Roman"/>
          <w:sz w:val="24"/>
          <w:szCs w:val="24"/>
        </w:rPr>
        <w:t>XXII</w:t>
      </w:r>
      <w:r w:rsidR="004917A5">
        <w:rPr>
          <w:rFonts w:ascii="Times New Roman" w:hAnsi="Times New Roman"/>
          <w:sz w:val="24"/>
          <w:szCs w:val="24"/>
        </w:rPr>
        <w:t xml:space="preserve"> </w:t>
      </w:r>
      <w:r w:rsidR="00A23706" w:rsidRPr="00A23706">
        <w:rPr>
          <w:rFonts w:ascii="Times New Roman" w:hAnsi="Times New Roman"/>
          <w:sz w:val="24"/>
          <w:szCs w:val="24"/>
        </w:rPr>
        <w:t>Pakru</w:t>
      </w:r>
      <w:r w:rsidR="004917A5">
        <w:rPr>
          <w:rFonts w:ascii="Times New Roman" w:hAnsi="Times New Roman"/>
          <w:sz w:val="24"/>
          <w:szCs w:val="24"/>
        </w:rPr>
        <w:t xml:space="preserve">ojo  krašto jaunųjų matematikų </w:t>
      </w:r>
      <w:r w:rsidR="004C75F6" w:rsidRPr="00A23706">
        <w:rPr>
          <w:rFonts w:ascii="Times New Roman" w:hAnsi="Times New Roman"/>
          <w:sz w:val="24"/>
          <w:szCs w:val="24"/>
        </w:rPr>
        <w:t>komandinės varžybos</w:t>
      </w:r>
      <w:r w:rsidR="00BB3DBB">
        <w:rPr>
          <w:rFonts w:ascii="Times New Roman" w:hAnsi="Times New Roman"/>
          <w:sz w:val="24"/>
          <w:szCs w:val="24"/>
        </w:rPr>
        <w:t>: II vieta</w:t>
      </w:r>
      <w:r w:rsidR="004C75F6" w:rsidRPr="00A23706">
        <w:rPr>
          <w:rFonts w:ascii="Times New Roman" w:hAnsi="Times New Roman"/>
          <w:sz w:val="24"/>
          <w:szCs w:val="24"/>
        </w:rPr>
        <w:t xml:space="preserve"> </w:t>
      </w:r>
      <w:r w:rsidR="00A23706" w:rsidRPr="00A23706">
        <w:rPr>
          <w:rFonts w:ascii="Times New Roman" w:hAnsi="Times New Roman"/>
          <w:sz w:val="24"/>
          <w:szCs w:val="24"/>
        </w:rPr>
        <w:t>(</w:t>
      </w:r>
      <w:r w:rsidR="004C75F6">
        <w:rPr>
          <w:rFonts w:ascii="Times New Roman" w:hAnsi="Times New Roman"/>
          <w:sz w:val="24"/>
          <w:szCs w:val="24"/>
        </w:rPr>
        <w:t>I</w:t>
      </w:r>
      <w:r w:rsidR="009C2F4C">
        <w:rPr>
          <w:rFonts w:ascii="Times New Roman" w:hAnsi="Times New Roman"/>
          <w:sz w:val="24"/>
          <w:szCs w:val="24"/>
        </w:rPr>
        <w:t>–</w:t>
      </w:r>
      <w:r w:rsidR="004C75F6">
        <w:rPr>
          <w:rFonts w:ascii="Times New Roman" w:hAnsi="Times New Roman"/>
          <w:sz w:val="24"/>
          <w:szCs w:val="24"/>
        </w:rPr>
        <w:t>II klasių komanda</w:t>
      </w:r>
      <w:r w:rsidR="00A23706" w:rsidRPr="00A23706">
        <w:rPr>
          <w:rFonts w:ascii="Times New Roman" w:hAnsi="Times New Roman"/>
          <w:sz w:val="24"/>
          <w:szCs w:val="24"/>
        </w:rPr>
        <w:t>)</w:t>
      </w:r>
      <w:r w:rsidR="00E76C3F">
        <w:rPr>
          <w:rFonts w:ascii="Times New Roman" w:hAnsi="Times New Roman"/>
          <w:sz w:val="24"/>
          <w:szCs w:val="24"/>
        </w:rPr>
        <w:t>.</w:t>
      </w:r>
    </w:p>
    <w:p w14:paraId="3BB2BDC2" w14:textId="353B12E6" w:rsidR="00E76C3F" w:rsidRDefault="00A23706" w:rsidP="00EC6049">
      <w:pPr>
        <w:spacing w:after="0" w:line="240" w:lineRule="auto"/>
        <w:rPr>
          <w:rFonts w:ascii="Times New Roman" w:hAnsi="Times New Roman"/>
          <w:sz w:val="24"/>
          <w:szCs w:val="24"/>
        </w:rPr>
      </w:pPr>
      <w:r w:rsidRPr="00A23706">
        <w:rPr>
          <w:rFonts w:ascii="Times New Roman" w:hAnsi="Times New Roman"/>
          <w:sz w:val="24"/>
          <w:szCs w:val="24"/>
        </w:rPr>
        <w:t>Dr. J.</w:t>
      </w:r>
      <w:r w:rsidR="00D73843">
        <w:rPr>
          <w:rFonts w:ascii="Times New Roman" w:hAnsi="Times New Roman"/>
          <w:sz w:val="24"/>
          <w:szCs w:val="24"/>
        </w:rPr>
        <w:t xml:space="preserve"> </w:t>
      </w:r>
      <w:r w:rsidRPr="00A23706">
        <w:rPr>
          <w:rFonts w:ascii="Times New Roman" w:hAnsi="Times New Roman"/>
          <w:sz w:val="24"/>
          <w:szCs w:val="24"/>
        </w:rPr>
        <w:t>P. Kazicko moksleivių programavimo konkursas Lietuvoje</w:t>
      </w:r>
      <w:r w:rsidR="00E76C3F">
        <w:rPr>
          <w:rFonts w:ascii="Times New Roman" w:hAnsi="Times New Roman"/>
          <w:sz w:val="24"/>
          <w:szCs w:val="24"/>
        </w:rPr>
        <w:t>: II vieta</w:t>
      </w:r>
      <w:r w:rsidRPr="00A23706">
        <w:rPr>
          <w:rFonts w:ascii="Times New Roman" w:hAnsi="Times New Roman"/>
          <w:sz w:val="24"/>
          <w:szCs w:val="24"/>
        </w:rPr>
        <w:t xml:space="preserve"> (1 mokinys)</w:t>
      </w:r>
      <w:r w:rsidR="00E76C3F">
        <w:rPr>
          <w:rFonts w:ascii="Times New Roman" w:hAnsi="Times New Roman"/>
          <w:sz w:val="24"/>
          <w:szCs w:val="24"/>
        </w:rPr>
        <w:t>.</w:t>
      </w:r>
    </w:p>
    <w:p w14:paraId="291B19F8" w14:textId="71DEA3D0" w:rsidR="00A23706" w:rsidRPr="00A23706" w:rsidRDefault="00966D55" w:rsidP="00EC6049">
      <w:pPr>
        <w:spacing w:after="0" w:line="240" w:lineRule="auto"/>
        <w:rPr>
          <w:rFonts w:ascii="Times New Roman" w:hAnsi="Times New Roman"/>
          <w:sz w:val="24"/>
          <w:szCs w:val="24"/>
        </w:rPr>
      </w:pPr>
      <w:r>
        <w:rPr>
          <w:rFonts w:ascii="Times New Roman" w:hAnsi="Times New Roman"/>
          <w:sz w:val="24"/>
          <w:szCs w:val="24"/>
        </w:rPr>
        <w:t>Lietuvos banko konkursas „Sukčių voratinklis“</w:t>
      </w:r>
      <w:r w:rsidR="003158AC">
        <w:rPr>
          <w:rFonts w:ascii="Times New Roman" w:hAnsi="Times New Roman"/>
          <w:sz w:val="24"/>
          <w:szCs w:val="24"/>
        </w:rPr>
        <w:t>:</w:t>
      </w:r>
      <w:r w:rsidR="006D6ADA">
        <w:rPr>
          <w:rFonts w:ascii="Times New Roman" w:hAnsi="Times New Roman"/>
          <w:sz w:val="24"/>
          <w:szCs w:val="24"/>
        </w:rPr>
        <w:t xml:space="preserve"> vardinis </w:t>
      </w:r>
      <w:r w:rsidR="003158AC">
        <w:rPr>
          <w:rFonts w:ascii="Times New Roman" w:hAnsi="Times New Roman"/>
          <w:sz w:val="24"/>
          <w:szCs w:val="24"/>
        </w:rPr>
        <w:t xml:space="preserve"> prizas</w:t>
      </w:r>
      <w:r w:rsidR="00A23706" w:rsidRPr="00A23706">
        <w:rPr>
          <w:rFonts w:ascii="Times New Roman" w:hAnsi="Times New Roman"/>
          <w:sz w:val="24"/>
          <w:szCs w:val="24"/>
        </w:rPr>
        <w:t xml:space="preserve"> (</w:t>
      </w:r>
      <w:r>
        <w:rPr>
          <w:rFonts w:ascii="Times New Roman" w:hAnsi="Times New Roman"/>
          <w:sz w:val="24"/>
          <w:szCs w:val="24"/>
        </w:rPr>
        <w:t>mokiniai ir bendruomenė</w:t>
      </w:r>
      <w:r w:rsidR="00A23706" w:rsidRPr="00A23706">
        <w:rPr>
          <w:rFonts w:ascii="Times New Roman" w:hAnsi="Times New Roman"/>
          <w:sz w:val="24"/>
          <w:szCs w:val="24"/>
        </w:rPr>
        <w:t xml:space="preserve">), </w:t>
      </w:r>
    </w:p>
    <w:p w14:paraId="0FC007C7" w14:textId="3BC846C2" w:rsidR="00A23706" w:rsidRPr="00645235" w:rsidRDefault="00A23706" w:rsidP="00EC6049">
      <w:pPr>
        <w:spacing w:after="0" w:line="240" w:lineRule="auto"/>
        <w:rPr>
          <w:rFonts w:ascii="Times New Roman" w:hAnsi="Times New Roman"/>
          <w:sz w:val="24"/>
          <w:szCs w:val="24"/>
        </w:rPr>
      </w:pPr>
      <w:r w:rsidRPr="00645235">
        <w:rPr>
          <w:rFonts w:ascii="Times New Roman" w:hAnsi="Times New Roman"/>
          <w:sz w:val="24"/>
          <w:szCs w:val="24"/>
        </w:rPr>
        <w:t>Respublikinė</w:t>
      </w:r>
      <w:r w:rsidR="00645235" w:rsidRPr="00645235">
        <w:rPr>
          <w:rFonts w:ascii="Times New Roman" w:hAnsi="Times New Roman"/>
          <w:sz w:val="24"/>
          <w:szCs w:val="24"/>
        </w:rPr>
        <w:t>s</w:t>
      </w:r>
      <w:r w:rsidRPr="00645235">
        <w:rPr>
          <w:rFonts w:ascii="Times New Roman" w:hAnsi="Times New Roman"/>
          <w:sz w:val="24"/>
          <w:szCs w:val="24"/>
        </w:rPr>
        <w:t xml:space="preserve"> finansų olimpiad</w:t>
      </w:r>
      <w:r w:rsidR="00645235" w:rsidRPr="00645235">
        <w:rPr>
          <w:rFonts w:ascii="Times New Roman" w:hAnsi="Times New Roman"/>
          <w:sz w:val="24"/>
          <w:szCs w:val="24"/>
        </w:rPr>
        <w:t>os</w:t>
      </w:r>
      <w:r w:rsidRPr="00645235">
        <w:rPr>
          <w:rFonts w:ascii="Times New Roman" w:hAnsi="Times New Roman"/>
          <w:sz w:val="24"/>
          <w:szCs w:val="24"/>
        </w:rPr>
        <w:t xml:space="preserve"> finalas</w:t>
      </w:r>
      <w:r w:rsidR="00645235" w:rsidRPr="00645235">
        <w:rPr>
          <w:rFonts w:ascii="Times New Roman" w:hAnsi="Times New Roman"/>
          <w:sz w:val="24"/>
          <w:szCs w:val="24"/>
        </w:rPr>
        <w:t>: (1 mokinys)</w:t>
      </w:r>
      <w:r w:rsidR="00D80ED7" w:rsidRPr="00645235">
        <w:rPr>
          <w:rFonts w:ascii="Times New Roman" w:hAnsi="Times New Roman"/>
          <w:sz w:val="24"/>
          <w:szCs w:val="24"/>
        </w:rPr>
        <w:t>.</w:t>
      </w:r>
    </w:p>
    <w:p w14:paraId="6932E3AE" w14:textId="0F031AAC" w:rsidR="00D80ED7" w:rsidRPr="00645235" w:rsidRDefault="00D80ED7" w:rsidP="00EC6049">
      <w:pPr>
        <w:spacing w:after="0" w:line="240" w:lineRule="auto"/>
        <w:rPr>
          <w:rFonts w:ascii="Times New Roman" w:hAnsi="Times New Roman"/>
          <w:sz w:val="24"/>
          <w:szCs w:val="24"/>
        </w:rPr>
      </w:pPr>
      <w:r w:rsidRPr="00645235">
        <w:rPr>
          <w:rFonts w:ascii="Times New Roman" w:hAnsi="Times New Roman"/>
          <w:sz w:val="24"/>
          <w:szCs w:val="24"/>
        </w:rPr>
        <w:t>Lietuvos mokinių ekonomikos ir verslo olimpiados šalies etapas: III vieta (1 mokinys).</w:t>
      </w:r>
    </w:p>
    <w:p w14:paraId="0621B1D7" w14:textId="335370B4" w:rsidR="00A23706" w:rsidRPr="00A23706" w:rsidRDefault="000F1353" w:rsidP="00EC6049">
      <w:pPr>
        <w:spacing w:after="0" w:line="240" w:lineRule="auto"/>
        <w:rPr>
          <w:rFonts w:ascii="Times New Roman" w:hAnsi="Times New Roman"/>
          <w:sz w:val="24"/>
          <w:szCs w:val="24"/>
        </w:rPr>
      </w:pPr>
      <w:r>
        <w:rPr>
          <w:rFonts w:ascii="Times New Roman" w:hAnsi="Times New Roman"/>
          <w:sz w:val="24"/>
          <w:szCs w:val="24"/>
        </w:rPr>
        <w:t>„Skaidrumą kuriame kartu“</w:t>
      </w:r>
      <w:r w:rsidR="003900F4">
        <w:rPr>
          <w:rFonts w:ascii="Times New Roman" w:hAnsi="Times New Roman"/>
          <w:sz w:val="24"/>
          <w:szCs w:val="24"/>
        </w:rPr>
        <w:t>: (I-II klasių komanda)</w:t>
      </w:r>
      <w:r w:rsidR="00A23706" w:rsidRPr="00A23706">
        <w:rPr>
          <w:rFonts w:ascii="Times New Roman" w:hAnsi="Times New Roman"/>
          <w:sz w:val="24"/>
          <w:szCs w:val="24"/>
        </w:rPr>
        <w:t xml:space="preserve">. </w:t>
      </w:r>
    </w:p>
    <w:p w14:paraId="627AB4B1" w14:textId="77777777" w:rsidR="00A23706" w:rsidRDefault="00A23706" w:rsidP="00EC6049">
      <w:pPr>
        <w:spacing w:after="0" w:line="240" w:lineRule="auto"/>
        <w:rPr>
          <w:rFonts w:ascii="Times New Roman" w:hAnsi="Times New Roman"/>
          <w:sz w:val="24"/>
          <w:szCs w:val="24"/>
        </w:rPr>
      </w:pPr>
      <w:r w:rsidRPr="00A23706">
        <w:rPr>
          <w:rFonts w:ascii="Times New Roman" w:hAnsi="Times New Roman"/>
          <w:sz w:val="24"/>
          <w:szCs w:val="24"/>
        </w:rPr>
        <w:t>Mokyklos – Europos Parlamento ambasadorės laureatai. Apdovanojimas – edukacinė išvyka į EP Strasbūre.</w:t>
      </w:r>
    </w:p>
    <w:p w14:paraId="403DA2EF" w14:textId="79CD88CF" w:rsidR="002F27B0" w:rsidRDefault="002F27B0" w:rsidP="00EC6049">
      <w:pPr>
        <w:spacing w:after="0" w:line="240" w:lineRule="auto"/>
        <w:rPr>
          <w:rFonts w:ascii="Times New Roman" w:hAnsi="Times New Roman"/>
          <w:sz w:val="24"/>
          <w:szCs w:val="24"/>
        </w:rPr>
      </w:pPr>
      <w:r>
        <w:rPr>
          <w:rFonts w:ascii="Times New Roman" w:hAnsi="Times New Roman"/>
          <w:sz w:val="24"/>
          <w:szCs w:val="24"/>
        </w:rPr>
        <w:t xml:space="preserve">Konkursas </w:t>
      </w:r>
      <w:r w:rsidR="009C4143">
        <w:rPr>
          <w:rFonts w:ascii="Times New Roman" w:hAnsi="Times New Roman"/>
          <w:sz w:val="24"/>
          <w:szCs w:val="24"/>
        </w:rPr>
        <w:t>„Mes esame NATO“</w:t>
      </w:r>
      <w:r w:rsidR="001D020A">
        <w:rPr>
          <w:rFonts w:ascii="Times New Roman" w:hAnsi="Times New Roman"/>
          <w:sz w:val="24"/>
          <w:szCs w:val="24"/>
        </w:rPr>
        <w:t>: padėkos raštas „Už aktyvų domėjimąsi NATO aktualijomis</w:t>
      </w:r>
      <w:r w:rsidR="00D6377A">
        <w:rPr>
          <w:rFonts w:ascii="Times New Roman" w:hAnsi="Times New Roman"/>
          <w:sz w:val="24"/>
          <w:szCs w:val="24"/>
        </w:rPr>
        <w:t>“</w:t>
      </w:r>
      <w:r w:rsidR="00D911C6">
        <w:rPr>
          <w:rFonts w:ascii="Times New Roman" w:hAnsi="Times New Roman"/>
          <w:sz w:val="24"/>
          <w:szCs w:val="24"/>
        </w:rPr>
        <w:t>:</w:t>
      </w:r>
      <w:r w:rsidR="00D6377A">
        <w:rPr>
          <w:rFonts w:ascii="Times New Roman" w:hAnsi="Times New Roman"/>
          <w:sz w:val="24"/>
          <w:szCs w:val="24"/>
        </w:rPr>
        <w:t xml:space="preserve"> (1 mokinys).</w:t>
      </w:r>
    </w:p>
    <w:p w14:paraId="229E537F" w14:textId="14B3E78A" w:rsidR="00D6377A" w:rsidRDefault="00D6377A" w:rsidP="00EC6049">
      <w:pPr>
        <w:spacing w:after="0" w:line="240" w:lineRule="auto"/>
        <w:rPr>
          <w:rFonts w:ascii="Times New Roman" w:hAnsi="Times New Roman"/>
          <w:sz w:val="24"/>
          <w:szCs w:val="24"/>
        </w:rPr>
      </w:pPr>
      <w:r>
        <w:rPr>
          <w:rFonts w:ascii="Times New Roman" w:hAnsi="Times New Roman"/>
          <w:sz w:val="24"/>
          <w:szCs w:val="24"/>
        </w:rPr>
        <w:t xml:space="preserve">Respublikinis mokinių rašinių konkursas </w:t>
      </w:r>
      <w:r w:rsidR="007E3237">
        <w:rPr>
          <w:rFonts w:ascii="Times New Roman" w:hAnsi="Times New Roman"/>
          <w:sz w:val="24"/>
          <w:szCs w:val="24"/>
        </w:rPr>
        <w:t>„Linkėjimai Lietuvai“: I vieta (1 mokinys),</w:t>
      </w:r>
      <w:r>
        <w:rPr>
          <w:rFonts w:ascii="Times New Roman" w:hAnsi="Times New Roman"/>
          <w:sz w:val="24"/>
          <w:szCs w:val="24"/>
        </w:rPr>
        <w:t xml:space="preserve"> </w:t>
      </w:r>
      <w:r w:rsidR="007E3237">
        <w:rPr>
          <w:rFonts w:ascii="Times New Roman" w:hAnsi="Times New Roman"/>
          <w:sz w:val="24"/>
          <w:szCs w:val="24"/>
        </w:rPr>
        <w:t>I</w:t>
      </w:r>
      <w:r w:rsidR="0002767B">
        <w:rPr>
          <w:rFonts w:ascii="Times New Roman" w:hAnsi="Times New Roman"/>
          <w:sz w:val="24"/>
          <w:szCs w:val="24"/>
        </w:rPr>
        <w:t>I</w:t>
      </w:r>
      <w:r w:rsidR="007E3237">
        <w:rPr>
          <w:rFonts w:ascii="Times New Roman" w:hAnsi="Times New Roman"/>
          <w:sz w:val="24"/>
          <w:szCs w:val="24"/>
        </w:rPr>
        <w:t xml:space="preserve"> vieta (1 mokinys), I</w:t>
      </w:r>
      <w:r w:rsidR="00F244C7">
        <w:rPr>
          <w:rFonts w:ascii="Times New Roman" w:hAnsi="Times New Roman"/>
          <w:sz w:val="24"/>
          <w:szCs w:val="24"/>
        </w:rPr>
        <w:t>II</w:t>
      </w:r>
      <w:r w:rsidR="007E3237">
        <w:rPr>
          <w:rFonts w:ascii="Times New Roman" w:hAnsi="Times New Roman"/>
          <w:sz w:val="24"/>
          <w:szCs w:val="24"/>
        </w:rPr>
        <w:t xml:space="preserve"> vieta (1 mokinys)</w:t>
      </w:r>
      <w:r w:rsidR="00F244C7">
        <w:rPr>
          <w:rFonts w:ascii="Times New Roman" w:hAnsi="Times New Roman"/>
          <w:sz w:val="24"/>
          <w:szCs w:val="24"/>
        </w:rPr>
        <w:t>.</w:t>
      </w:r>
    </w:p>
    <w:p w14:paraId="16CD5C65" w14:textId="4C201FA9" w:rsidR="00FE7828" w:rsidRDefault="00FE7828" w:rsidP="00EC6049">
      <w:pPr>
        <w:spacing w:after="0" w:line="240" w:lineRule="auto"/>
        <w:rPr>
          <w:rFonts w:ascii="Times New Roman" w:hAnsi="Times New Roman"/>
          <w:sz w:val="24"/>
          <w:szCs w:val="24"/>
        </w:rPr>
      </w:pPr>
      <w:r>
        <w:rPr>
          <w:rFonts w:ascii="Times New Roman" w:hAnsi="Times New Roman"/>
          <w:sz w:val="24"/>
          <w:szCs w:val="24"/>
        </w:rPr>
        <w:t>Informatinio mąstymo konkursas „Bebras“: (1 mokinys).</w:t>
      </w:r>
    </w:p>
    <w:p w14:paraId="6803B238" w14:textId="77777777" w:rsidR="00A75C1C" w:rsidRDefault="00D73843" w:rsidP="00EC6049">
      <w:pPr>
        <w:spacing w:after="0" w:line="240" w:lineRule="auto"/>
        <w:rPr>
          <w:rFonts w:ascii="Times New Roman" w:hAnsi="Times New Roman"/>
          <w:sz w:val="24"/>
          <w:szCs w:val="24"/>
        </w:rPr>
      </w:pPr>
      <w:r>
        <w:rPr>
          <w:rFonts w:ascii="Times New Roman" w:hAnsi="Times New Roman"/>
          <w:sz w:val="24"/>
          <w:szCs w:val="24"/>
        </w:rPr>
        <w:lastRenderedPageBreak/>
        <w:t xml:space="preserve">Prof. J. Matulionio </w:t>
      </w:r>
      <w:r w:rsidR="00301BD8">
        <w:rPr>
          <w:rFonts w:ascii="Times New Roman" w:hAnsi="Times New Roman"/>
          <w:sz w:val="24"/>
          <w:szCs w:val="24"/>
        </w:rPr>
        <w:t>matematikų konkursas: (13 mokinių )</w:t>
      </w:r>
      <w:r w:rsidR="00DC6E18">
        <w:rPr>
          <w:rFonts w:ascii="Times New Roman" w:hAnsi="Times New Roman"/>
          <w:sz w:val="24"/>
          <w:szCs w:val="24"/>
        </w:rPr>
        <w:t>.</w:t>
      </w:r>
    </w:p>
    <w:p w14:paraId="37335834" w14:textId="47CB9443" w:rsidR="00A75C1C" w:rsidRDefault="00EA7B5E" w:rsidP="00EC6049">
      <w:pPr>
        <w:spacing w:after="0" w:line="240" w:lineRule="auto"/>
        <w:rPr>
          <w:rFonts w:ascii="Times New Roman" w:hAnsi="Times New Roman"/>
          <w:sz w:val="24"/>
          <w:szCs w:val="24"/>
        </w:rPr>
      </w:pPr>
      <w:r>
        <w:rPr>
          <w:rFonts w:ascii="Times New Roman" w:hAnsi="Times New Roman"/>
          <w:sz w:val="24"/>
          <w:szCs w:val="24"/>
        </w:rPr>
        <w:t>KTU programuotojų konkursas: (1 mokinys).</w:t>
      </w:r>
    </w:p>
    <w:p w14:paraId="2EBC2F6F" w14:textId="77777777" w:rsidR="00293421" w:rsidRDefault="00C60423" w:rsidP="00EC6049">
      <w:pPr>
        <w:spacing w:after="0" w:line="240" w:lineRule="auto"/>
        <w:rPr>
          <w:rFonts w:ascii="Times New Roman" w:hAnsi="Times New Roman"/>
          <w:sz w:val="24"/>
          <w:szCs w:val="24"/>
        </w:rPr>
      </w:pPr>
      <w:r>
        <w:rPr>
          <w:rFonts w:ascii="Times New Roman" w:hAnsi="Times New Roman"/>
          <w:sz w:val="24"/>
          <w:szCs w:val="24"/>
        </w:rPr>
        <w:t xml:space="preserve">Fotografijos konkursas </w:t>
      </w:r>
      <w:r w:rsidR="00922030">
        <w:rPr>
          <w:rFonts w:ascii="Times New Roman" w:hAnsi="Times New Roman"/>
          <w:sz w:val="24"/>
          <w:szCs w:val="24"/>
        </w:rPr>
        <w:t>„</w:t>
      </w:r>
      <w:r>
        <w:rPr>
          <w:rFonts w:ascii="Times New Roman" w:hAnsi="Times New Roman"/>
          <w:sz w:val="24"/>
          <w:szCs w:val="24"/>
        </w:rPr>
        <w:t>The C</w:t>
      </w:r>
      <w:r w:rsidR="00922030">
        <w:rPr>
          <w:rFonts w:ascii="Times New Roman" w:hAnsi="Times New Roman"/>
          <w:sz w:val="24"/>
          <w:szCs w:val="24"/>
        </w:rPr>
        <w:t>oi</w:t>
      </w:r>
      <w:r>
        <w:rPr>
          <w:rFonts w:ascii="Times New Roman" w:hAnsi="Times New Roman"/>
          <w:sz w:val="24"/>
          <w:szCs w:val="24"/>
        </w:rPr>
        <w:t>ns</w:t>
      </w:r>
      <w:r w:rsidR="00922030">
        <w:rPr>
          <w:rFonts w:ascii="Times New Roman" w:hAnsi="Times New Roman"/>
          <w:sz w:val="24"/>
          <w:szCs w:val="24"/>
        </w:rPr>
        <w:t xml:space="preserve"> 2025“: (8 mokiniai).</w:t>
      </w:r>
    </w:p>
    <w:p w14:paraId="7EEDC1C8" w14:textId="6366A0A1" w:rsidR="00293421" w:rsidRDefault="00293421" w:rsidP="00EC6049">
      <w:pPr>
        <w:spacing w:after="0" w:line="240" w:lineRule="auto"/>
        <w:rPr>
          <w:rFonts w:ascii="Times New Roman" w:hAnsi="Times New Roman"/>
          <w:sz w:val="24"/>
          <w:szCs w:val="24"/>
        </w:rPr>
      </w:pPr>
      <w:r>
        <w:rPr>
          <w:rFonts w:ascii="Times New Roman" w:hAnsi="Times New Roman"/>
          <w:sz w:val="24"/>
          <w:szCs w:val="24"/>
        </w:rPr>
        <w:t>Anglų kalbos konkursas: (1 mo</w:t>
      </w:r>
      <w:r w:rsidR="00BC6438">
        <w:rPr>
          <w:rFonts w:ascii="Times New Roman" w:hAnsi="Times New Roman"/>
          <w:sz w:val="24"/>
          <w:szCs w:val="24"/>
        </w:rPr>
        <w:t>kinys).</w:t>
      </w:r>
    </w:p>
    <w:p w14:paraId="29683FDD" w14:textId="23A857EA" w:rsidR="00BC6438" w:rsidRDefault="00BC6438" w:rsidP="00EC6049">
      <w:pPr>
        <w:spacing w:after="0" w:line="240" w:lineRule="auto"/>
        <w:rPr>
          <w:rFonts w:ascii="Times New Roman" w:hAnsi="Times New Roman"/>
          <w:sz w:val="24"/>
          <w:szCs w:val="24"/>
        </w:rPr>
      </w:pPr>
      <w:r>
        <w:rPr>
          <w:rFonts w:ascii="Times New Roman" w:hAnsi="Times New Roman"/>
          <w:sz w:val="24"/>
          <w:szCs w:val="24"/>
        </w:rPr>
        <w:t>Filologų konkursas: (1 mokinys).</w:t>
      </w:r>
    </w:p>
    <w:p w14:paraId="0448D64C" w14:textId="41DCB28C" w:rsidR="00097B49" w:rsidRDefault="00097B49" w:rsidP="00EC6049">
      <w:pPr>
        <w:spacing w:after="0" w:line="240" w:lineRule="auto"/>
        <w:rPr>
          <w:rFonts w:ascii="Times New Roman" w:hAnsi="Times New Roman"/>
          <w:sz w:val="24"/>
          <w:szCs w:val="24"/>
        </w:rPr>
      </w:pPr>
      <w:r>
        <w:rPr>
          <w:rFonts w:ascii="Times New Roman" w:hAnsi="Times New Roman"/>
          <w:sz w:val="24"/>
          <w:szCs w:val="24"/>
        </w:rPr>
        <w:t>„Gaublys“: (160 mokinių).</w:t>
      </w:r>
    </w:p>
    <w:p w14:paraId="27035A1B" w14:textId="2B29C6C5" w:rsidR="00614BCE" w:rsidRDefault="00614BCE" w:rsidP="00EC6049">
      <w:pPr>
        <w:spacing w:after="0" w:line="240" w:lineRule="auto"/>
        <w:rPr>
          <w:rFonts w:ascii="Times New Roman" w:hAnsi="Times New Roman"/>
          <w:sz w:val="24"/>
          <w:szCs w:val="24"/>
        </w:rPr>
      </w:pPr>
      <w:r>
        <w:rPr>
          <w:rFonts w:ascii="Times New Roman" w:hAnsi="Times New Roman"/>
          <w:sz w:val="24"/>
          <w:szCs w:val="24"/>
        </w:rPr>
        <w:t>„Junior BEC“</w:t>
      </w:r>
      <w:r w:rsidR="0060135D">
        <w:rPr>
          <w:rFonts w:ascii="Times New Roman" w:hAnsi="Times New Roman"/>
          <w:sz w:val="24"/>
          <w:szCs w:val="24"/>
        </w:rPr>
        <w:t>: (4 mokiniai).</w:t>
      </w:r>
    </w:p>
    <w:p w14:paraId="388CC0D8" w14:textId="2C5DC5AF" w:rsidR="0060135D" w:rsidRDefault="0060135D" w:rsidP="00EC6049">
      <w:pPr>
        <w:spacing w:after="0" w:line="240" w:lineRule="auto"/>
        <w:rPr>
          <w:rFonts w:ascii="Times New Roman" w:hAnsi="Times New Roman"/>
          <w:sz w:val="24"/>
          <w:szCs w:val="24"/>
        </w:rPr>
      </w:pPr>
      <w:r>
        <w:rPr>
          <w:rFonts w:ascii="Times New Roman" w:hAnsi="Times New Roman"/>
          <w:sz w:val="24"/>
          <w:szCs w:val="24"/>
        </w:rPr>
        <w:t>Konstitucijos egzaminas: (100 mokinių).</w:t>
      </w:r>
    </w:p>
    <w:p w14:paraId="1EDE512F" w14:textId="58191756" w:rsidR="00737756" w:rsidRDefault="00737756" w:rsidP="00EC6049">
      <w:pPr>
        <w:spacing w:after="0" w:line="240" w:lineRule="auto"/>
        <w:rPr>
          <w:rFonts w:ascii="Times New Roman" w:hAnsi="Times New Roman"/>
          <w:sz w:val="24"/>
          <w:szCs w:val="24"/>
        </w:rPr>
      </w:pPr>
      <w:r>
        <w:rPr>
          <w:rFonts w:ascii="Times New Roman" w:hAnsi="Times New Roman"/>
          <w:sz w:val="24"/>
          <w:szCs w:val="24"/>
        </w:rPr>
        <w:t>Respublikini</w:t>
      </w:r>
      <w:r w:rsidR="003D7900">
        <w:rPr>
          <w:rFonts w:ascii="Times New Roman" w:hAnsi="Times New Roman"/>
          <w:sz w:val="24"/>
          <w:szCs w:val="24"/>
        </w:rPr>
        <w:t>ai</w:t>
      </w:r>
      <w:r>
        <w:rPr>
          <w:rFonts w:ascii="Times New Roman" w:hAnsi="Times New Roman"/>
          <w:sz w:val="24"/>
          <w:szCs w:val="24"/>
        </w:rPr>
        <w:t xml:space="preserve"> mokinių kino festivali</w:t>
      </w:r>
      <w:r w:rsidR="003D7900">
        <w:rPr>
          <w:rFonts w:ascii="Times New Roman" w:hAnsi="Times New Roman"/>
          <w:sz w:val="24"/>
          <w:szCs w:val="24"/>
        </w:rPr>
        <w:t>ai:</w:t>
      </w:r>
      <w:r>
        <w:rPr>
          <w:rFonts w:ascii="Times New Roman" w:hAnsi="Times New Roman"/>
          <w:sz w:val="24"/>
          <w:szCs w:val="24"/>
        </w:rPr>
        <w:t xml:space="preserve"> „Aurora“</w:t>
      </w:r>
      <w:r w:rsidR="00AE2F32">
        <w:rPr>
          <w:rFonts w:ascii="Times New Roman" w:hAnsi="Times New Roman"/>
          <w:sz w:val="24"/>
          <w:szCs w:val="24"/>
        </w:rPr>
        <w:t xml:space="preserve"> (5 mokiniai), „Laisvas kinas“</w:t>
      </w:r>
      <w:r w:rsidR="003D7900">
        <w:rPr>
          <w:rFonts w:ascii="Times New Roman" w:hAnsi="Times New Roman"/>
          <w:sz w:val="24"/>
          <w:szCs w:val="24"/>
        </w:rPr>
        <w:t xml:space="preserve"> (8 mokiniai)</w:t>
      </w:r>
      <w:r w:rsidR="00D911C6">
        <w:rPr>
          <w:rFonts w:ascii="Times New Roman" w:hAnsi="Times New Roman"/>
          <w:sz w:val="24"/>
          <w:szCs w:val="24"/>
        </w:rPr>
        <w:t>.</w:t>
      </w:r>
      <w:r w:rsidR="003D7900">
        <w:rPr>
          <w:rFonts w:ascii="Times New Roman" w:hAnsi="Times New Roman"/>
          <w:sz w:val="24"/>
          <w:szCs w:val="24"/>
        </w:rPr>
        <w:t xml:space="preserve"> „Mano kinas</w:t>
      </w:r>
      <w:r w:rsidR="003B234B">
        <w:rPr>
          <w:rFonts w:ascii="Times New Roman" w:hAnsi="Times New Roman"/>
          <w:sz w:val="24"/>
          <w:szCs w:val="24"/>
        </w:rPr>
        <w:t>“ (20 mokinių).</w:t>
      </w:r>
    </w:p>
    <w:p w14:paraId="769FE5CC" w14:textId="0D068A61" w:rsidR="003B234B" w:rsidRDefault="003B234B" w:rsidP="00EC6049">
      <w:pPr>
        <w:spacing w:after="0" w:line="240" w:lineRule="auto"/>
        <w:rPr>
          <w:rFonts w:ascii="Times New Roman" w:hAnsi="Times New Roman"/>
          <w:sz w:val="24"/>
          <w:szCs w:val="24"/>
        </w:rPr>
      </w:pPr>
      <w:r>
        <w:rPr>
          <w:rFonts w:ascii="Times New Roman" w:hAnsi="Times New Roman"/>
          <w:sz w:val="24"/>
          <w:szCs w:val="24"/>
        </w:rPr>
        <w:t>Konkursas „O</w:t>
      </w:r>
      <w:r w:rsidR="004F41F8">
        <w:rPr>
          <w:rFonts w:ascii="Times New Roman" w:hAnsi="Times New Roman"/>
          <w:sz w:val="24"/>
          <w:szCs w:val="24"/>
        </w:rPr>
        <w:t xml:space="preserve"> </w:t>
      </w:r>
      <w:r>
        <w:rPr>
          <w:rFonts w:ascii="Times New Roman" w:hAnsi="Times New Roman"/>
          <w:sz w:val="24"/>
          <w:szCs w:val="24"/>
        </w:rPr>
        <w:t>kaip vokiškai</w:t>
      </w:r>
      <w:r w:rsidR="004F41F8">
        <w:rPr>
          <w:rFonts w:ascii="Times New Roman" w:hAnsi="Times New Roman"/>
          <w:sz w:val="24"/>
          <w:szCs w:val="24"/>
        </w:rPr>
        <w:t>?</w:t>
      </w:r>
      <w:r>
        <w:rPr>
          <w:rFonts w:ascii="Times New Roman" w:hAnsi="Times New Roman"/>
          <w:sz w:val="24"/>
          <w:szCs w:val="24"/>
        </w:rPr>
        <w:t>“</w:t>
      </w:r>
      <w:r w:rsidR="004F41F8">
        <w:rPr>
          <w:rFonts w:ascii="Times New Roman" w:hAnsi="Times New Roman"/>
          <w:sz w:val="24"/>
          <w:szCs w:val="24"/>
        </w:rPr>
        <w:t>(22 mokiniai).</w:t>
      </w:r>
    </w:p>
    <w:p w14:paraId="05F04204" w14:textId="3D857E96" w:rsidR="004F41F8" w:rsidRDefault="004F41F8" w:rsidP="00EC6049">
      <w:pPr>
        <w:spacing w:after="0" w:line="240" w:lineRule="auto"/>
        <w:rPr>
          <w:rFonts w:ascii="Times New Roman" w:hAnsi="Times New Roman"/>
          <w:sz w:val="24"/>
          <w:szCs w:val="24"/>
        </w:rPr>
      </w:pPr>
      <w:r>
        <w:rPr>
          <w:rFonts w:ascii="Times New Roman" w:hAnsi="Times New Roman"/>
          <w:sz w:val="24"/>
          <w:szCs w:val="24"/>
        </w:rPr>
        <w:t xml:space="preserve">Vertimų konkursas </w:t>
      </w:r>
      <w:r w:rsidR="00872A0D">
        <w:rPr>
          <w:rFonts w:ascii="Times New Roman" w:hAnsi="Times New Roman"/>
          <w:sz w:val="24"/>
          <w:szCs w:val="24"/>
        </w:rPr>
        <w:t>„Tavo žvilgsnis“: (12 mokinių).</w:t>
      </w:r>
    </w:p>
    <w:p w14:paraId="617A8A03" w14:textId="77777777" w:rsidR="00AE2F32" w:rsidRDefault="00AE2F32" w:rsidP="00EC6049">
      <w:pPr>
        <w:spacing w:after="0" w:line="240" w:lineRule="auto"/>
        <w:rPr>
          <w:rFonts w:ascii="Times New Roman" w:hAnsi="Times New Roman"/>
          <w:sz w:val="24"/>
          <w:szCs w:val="24"/>
        </w:rPr>
      </w:pPr>
    </w:p>
    <w:p w14:paraId="4D9B1820" w14:textId="1CD4290C" w:rsidR="0011421D" w:rsidRPr="00A23706" w:rsidRDefault="0011421D" w:rsidP="001161B8">
      <w:pPr>
        <w:spacing w:after="0" w:line="240" w:lineRule="auto"/>
        <w:jc w:val="both"/>
        <w:rPr>
          <w:rFonts w:ascii="Times New Roman" w:hAnsi="Times New Roman"/>
          <w:color w:val="000000" w:themeColor="text1"/>
          <w:sz w:val="24"/>
          <w:szCs w:val="24"/>
        </w:rPr>
      </w:pPr>
      <w:r w:rsidRPr="00A23706">
        <w:rPr>
          <w:rFonts w:ascii="Times New Roman" w:hAnsi="Times New Roman"/>
          <w:sz w:val="24"/>
          <w:szCs w:val="24"/>
        </w:rPr>
        <w:t xml:space="preserve">Šalies etapo </w:t>
      </w:r>
      <w:r w:rsidRPr="00A23706">
        <w:rPr>
          <w:rFonts w:ascii="Times New Roman" w:hAnsi="Times New Roman"/>
          <w:color w:val="000000" w:themeColor="text1"/>
          <w:sz w:val="24"/>
          <w:szCs w:val="24"/>
        </w:rPr>
        <w:t xml:space="preserve">dalykinėse olimpiadose dalyvavo </w:t>
      </w:r>
      <w:r w:rsidR="005879BF">
        <w:rPr>
          <w:rFonts w:ascii="Times New Roman" w:hAnsi="Times New Roman"/>
          <w:sz w:val="24"/>
          <w:szCs w:val="24"/>
        </w:rPr>
        <w:t>45</w:t>
      </w:r>
      <w:r w:rsidRPr="00545C77">
        <w:rPr>
          <w:rFonts w:ascii="Times New Roman" w:hAnsi="Times New Roman"/>
          <w:sz w:val="24"/>
          <w:szCs w:val="24"/>
        </w:rPr>
        <w:t xml:space="preserve"> mokini</w:t>
      </w:r>
      <w:r w:rsidR="00327529" w:rsidRPr="00545C77">
        <w:rPr>
          <w:rFonts w:ascii="Times New Roman" w:hAnsi="Times New Roman"/>
          <w:sz w:val="24"/>
          <w:szCs w:val="24"/>
        </w:rPr>
        <w:t>ai</w:t>
      </w:r>
      <w:r w:rsidRPr="00545C77">
        <w:rPr>
          <w:rFonts w:ascii="Times New Roman" w:hAnsi="Times New Roman"/>
          <w:sz w:val="24"/>
          <w:szCs w:val="24"/>
        </w:rPr>
        <w:t xml:space="preserve">, t. </w:t>
      </w:r>
      <w:r w:rsidRPr="00A23706">
        <w:rPr>
          <w:rFonts w:ascii="Times New Roman" w:hAnsi="Times New Roman"/>
          <w:color w:val="000000" w:themeColor="text1"/>
          <w:sz w:val="24"/>
          <w:szCs w:val="24"/>
        </w:rPr>
        <w:t>y. anglų kalbos, matematikos, informatikos</w:t>
      </w:r>
      <w:r w:rsidR="00A9365A">
        <w:rPr>
          <w:rFonts w:ascii="Times New Roman" w:hAnsi="Times New Roman"/>
          <w:color w:val="000000" w:themeColor="text1"/>
          <w:sz w:val="24"/>
          <w:szCs w:val="24"/>
        </w:rPr>
        <w:t xml:space="preserve">, </w:t>
      </w:r>
      <w:r w:rsidRPr="00A23706">
        <w:rPr>
          <w:rFonts w:ascii="Times New Roman" w:hAnsi="Times New Roman"/>
          <w:color w:val="000000" w:themeColor="text1"/>
          <w:sz w:val="24"/>
          <w:szCs w:val="24"/>
        </w:rPr>
        <w:t>istorijos, lietuvių kalbos ir literatūros</w:t>
      </w:r>
      <w:r w:rsidR="00F1426B">
        <w:rPr>
          <w:rFonts w:ascii="Times New Roman" w:hAnsi="Times New Roman"/>
          <w:color w:val="000000" w:themeColor="text1"/>
          <w:sz w:val="24"/>
          <w:szCs w:val="24"/>
        </w:rPr>
        <w:t>, ekonomikos ir verslumo</w:t>
      </w:r>
      <w:r w:rsidR="007D3A18">
        <w:rPr>
          <w:rFonts w:ascii="Times New Roman" w:hAnsi="Times New Roman"/>
          <w:color w:val="000000" w:themeColor="text1"/>
          <w:sz w:val="24"/>
          <w:szCs w:val="24"/>
        </w:rPr>
        <w:t>, geomokslų</w:t>
      </w:r>
      <w:r w:rsidR="00A9365A">
        <w:rPr>
          <w:rFonts w:ascii="Times New Roman" w:hAnsi="Times New Roman"/>
          <w:color w:val="000000" w:themeColor="text1"/>
          <w:sz w:val="24"/>
          <w:szCs w:val="24"/>
        </w:rPr>
        <w:t>, aplinkosaugos</w:t>
      </w:r>
      <w:r w:rsidRPr="00A23706">
        <w:rPr>
          <w:rFonts w:ascii="Times New Roman" w:hAnsi="Times New Roman"/>
          <w:color w:val="000000" w:themeColor="text1"/>
          <w:sz w:val="24"/>
          <w:szCs w:val="24"/>
        </w:rPr>
        <w:t>.</w:t>
      </w:r>
    </w:p>
    <w:p w14:paraId="51F9694D" w14:textId="102418F7" w:rsidR="0011421D" w:rsidRDefault="0011421D" w:rsidP="00EC6049">
      <w:pPr>
        <w:spacing w:after="0" w:line="240" w:lineRule="auto"/>
        <w:rPr>
          <w:rFonts w:ascii="Times New Roman" w:hAnsi="Times New Roman"/>
          <w:i/>
          <w:iCs/>
          <w:sz w:val="24"/>
          <w:szCs w:val="24"/>
        </w:rPr>
      </w:pPr>
    </w:p>
    <w:p w14:paraId="05DE4AA0" w14:textId="43B99894" w:rsidR="00A23706" w:rsidRDefault="00A23706" w:rsidP="00EC6049">
      <w:pPr>
        <w:spacing w:after="0" w:line="240" w:lineRule="auto"/>
        <w:rPr>
          <w:rFonts w:ascii="Times New Roman" w:hAnsi="Times New Roman"/>
          <w:i/>
          <w:iCs/>
          <w:sz w:val="24"/>
          <w:szCs w:val="24"/>
        </w:rPr>
      </w:pPr>
      <w:r w:rsidRPr="00A23706">
        <w:rPr>
          <w:rFonts w:ascii="Times New Roman" w:hAnsi="Times New Roman"/>
          <w:i/>
          <w:iCs/>
          <w:sz w:val="24"/>
          <w:szCs w:val="24"/>
        </w:rPr>
        <w:t>Tarptautiniai konkursai</w:t>
      </w:r>
    </w:p>
    <w:p w14:paraId="2C2E49F5" w14:textId="7477D486" w:rsidR="00157B77" w:rsidRPr="00BE0777" w:rsidRDefault="00157B77" w:rsidP="00EC6049">
      <w:pPr>
        <w:spacing w:after="0" w:line="240" w:lineRule="auto"/>
        <w:rPr>
          <w:rFonts w:ascii="Times New Roman" w:hAnsi="Times New Roman"/>
          <w:sz w:val="24"/>
          <w:szCs w:val="24"/>
        </w:rPr>
      </w:pPr>
      <w:r w:rsidRPr="00BE0777">
        <w:rPr>
          <w:rFonts w:ascii="Times New Roman" w:hAnsi="Times New Roman"/>
          <w:sz w:val="24"/>
          <w:szCs w:val="24"/>
        </w:rPr>
        <w:t xml:space="preserve">Tarptautinis </w:t>
      </w:r>
      <w:r w:rsidR="00BE0777" w:rsidRPr="00BE0777">
        <w:rPr>
          <w:rFonts w:ascii="Times New Roman" w:hAnsi="Times New Roman"/>
          <w:sz w:val="24"/>
          <w:szCs w:val="24"/>
        </w:rPr>
        <w:t>edukaci</w:t>
      </w:r>
      <w:r w:rsidR="00BE0777">
        <w:rPr>
          <w:rFonts w:ascii="Times New Roman" w:hAnsi="Times New Roman"/>
          <w:sz w:val="24"/>
          <w:szCs w:val="24"/>
        </w:rPr>
        <w:t xml:space="preserve">nis konkursas </w:t>
      </w:r>
      <w:r w:rsidR="00AD5DB5">
        <w:rPr>
          <w:rFonts w:ascii="Times New Roman" w:hAnsi="Times New Roman"/>
          <w:sz w:val="24"/>
          <w:szCs w:val="24"/>
        </w:rPr>
        <w:t>„Brain Ring“ (fizika): II laipsnio diplomas (3 mokiniai), III laipsnio diplomas (6 mokiniai)</w:t>
      </w:r>
      <w:r w:rsidR="00D86E0B">
        <w:rPr>
          <w:rFonts w:ascii="Times New Roman" w:hAnsi="Times New Roman"/>
          <w:sz w:val="24"/>
          <w:szCs w:val="24"/>
        </w:rPr>
        <w:t>, padėka (1 mokinys).</w:t>
      </w:r>
    </w:p>
    <w:p w14:paraId="2E4429AE" w14:textId="669AD58F" w:rsidR="007776CB" w:rsidRDefault="007776CB" w:rsidP="00EC6049">
      <w:pPr>
        <w:spacing w:after="0" w:line="240" w:lineRule="auto"/>
        <w:rPr>
          <w:rFonts w:ascii="Times New Roman" w:hAnsi="Times New Roman"/>
          <w:sz w:val="24"/>
          <w:szCs w:val="24"/>
        </w:rPr>
      </w:pPr>
      <w:r w:rsidRPr="007776CB">
        <w:rPr>
          <w:rFonts w:ascii="Times New Roman" w:hAnsi="Times New Roman"/>
          <w:sz w:val="24"/>
          <w:szCs w:val="24"/>
        </w:rPr>
        <w:t>Tarptautinis edukacinis anglų k., lietuvių k., IT, istorijos, matematikos, konkursas ,,Olympis“</w:t>
      </w:r>
      <w:r w:rsidR="001961CE">
        <w:rPr>
          <w:rFonts w:ascii="Times New Roman" w:hAnsi="Times New Roman"/>
          <w:sz w:val="24"/>
          <w:szCs w:val="24"/>
        </w:rPr>
        <w:t>:</w:t>
      </w:r>
      <w:r w:rsidRPr="007776CB">
        <w:rPr>
          <w:rFonts w:ascii="Times New Roman" w:hAnsi="Times New Roman"/>
          <w:sz w:val="24"/>
          <w:szCs w:val="24"/>
        </w:rPr>
        <w:t xml:space="preserve"> I laipsnio diplomas (2 mokiniai), II laipsnio diplomas (</w:t>
      </w:r>
      <w:r w:rsidR="00843B62">
        <w:rPr>
          <w:rFonts w:ascii="Times New Roman" w:hAnsi="Times New Roman"/>
          <w:sz w:val="24"/>
          <w:szCs w:val="24"/>
        </w:rPr>
        <w:t>5</w:t>
      </w:r>
      <w:r w:rsidRPr="007776CB">
        <w:rPr>
          <w:rFonts w:ascii="Times New Roman" w:hAnsi="Times New Roman"/>
          <w:sz w:val="24"/>
          <w:szCs w:val="24"/>
        </w:rPr>
        <w:t xml:space="preserve"> mokiniai)</w:t>
      </w:r>
      <w:r w:rsidR="001961CE">
        <w:rPr>
          <w:rFonts w:ascii="Times New Roman" w:hAnsi="Times New Roman"/>
          <w:sz w:val="24"/>
          <w:szCs w:val="24"/>
        </w:rPr>
        <w:t>.</w:t>
      </w:r>
    </w:p>
    <w:p w14:paraId="211BBA8A" w14:textId="5CFFC329" w:rsidR="004B1FD6" w:rsidRPr="007776CB" w:rsidRDefault="004B1FD6" w:rsidP="00EC6049">
      <w:pPr>
        <w:spacing w:after="0" w:line="240" w:lineRule="auto"/>
        <w:rPr>
          <w:rFonts w:ascii="Times New Roman" w:hAnsi="Times New Roman"/>
          <w:sz w:val="24"/>
          <w:szCs w:val="24"/>
        </w:rPr>
      </w:pPr>
      <w:r w:rsidRPr="007776CB">
        <w:rPr>
          <w:rFonts w:ascii="Times New Roman" w:hAnsi="Times New Roman"/>
          <w:sz w:val="24"/>
          <w:szCs w:val="24"/>
        </w:rPr>
        <w:t xml:space="preserve">„Kings“ </w:t>
      </w:r>
      <w:r w:rsidR="009601FC">
        <w:rPr>
          <w:rFonts w:ascii="Times New Roman" w:hAnsi="Times New Roman"/>
          <w:sz w:val="24"/>
          <w:szCs w:val="24"/>
        </w:rPr>
        <w:t>an</w:t>
      </w:r>
      <w:r w:rsidR="00C06C68">
        <w:rPr>
          <w:rFonts w:ascii="Times New Roman" w:hAnsi="Times New Roman"/>
          <w:sz w:val="24"/>
          <w:szCs w:val="24"/>
        </w:rPr>
        <w:t xml:space="preserve">glų kalbos </w:t>
      </w:r>
      <w:r w:rsidRPr="007776CB">
        <w:rPr>
          <w:rFonts w:ascii="Times New Roman" w:hAnsi="Times New Roman"/>
          <w:sz w:val="24"/>
          <w:szCs w:val="24"/>
        </w:rPr>
        <w:t>olimpia</w:t>
      </w:r>
      <w:r w:rsidR="00C06C68">
        <w:rPr>
          <w:rFonts w:ascii="Times New Roman" w:hAnsi="Times New Roman"/>
          <w:sz w:val="24"/>
          <w:szCs w:val="24"/>
        </w:rPr>
        <w:t>da</w:t>
      </w:r>
      <w:r>
        <w:rPr>
          <w:rFonts w:ascii="Times New Roman" w:hAnsi="Times New Roman"/>
          <w:sz w:val="24"/>
          <w:szCs w:val="24"/>
        </w:rPr>
        <w:t>:</w:t>
      </w:r>
      <w:r w:rsidR="00C06C68">
        <w:rPr>
          <w:rFonts w:ascii="Times New Roman" w:hAnsi="Times New Roman"/>
          <w:sz w:val="24"/>
          <w:szCs w:val="24"/>
        </w:rPr>
        <w:t xml:space="preserve"> </w:t>
      </w:r>
      <w:r w:rsidR="008745D2">
        <w:rPr>
          <w:rFonts w:ascii="Times New Roman" w:hAnsi="Times New Roman"/>
          <w:sz w:val="24"/>
          <w:szCs w:val="24"/>
        </w:rPr>
        <w:t xml:space="preserve">II laipsnio diplomas </w:t>
      </w:r>
      <w:r w:rsidR="00C06C68">
        <w:rPr>
          <w:rFonts w:ascii="Times New Roman" w:hAnsi="Times New Roman"/>
          <w:sz w:val="24"/>
          <w:szCs w:val="24"/>
        </w:rPr>
        <w:t>(5 mokiniai)</w:t>
      </w:r>
      <w:r w:rsidR="001961CE">
        <w:rPr>
          <w:rFonts w:ascii="Times New Roman" w:hAnsi="Times New Roman"/>
          <w:sz w:val="24"/>
          <w:szCs w:val="24"/>
        </w:rPr>
        <w:t>.</w:t>
      </w:r>
    </w:p>
    <w:p w14:paraId="07FFC3AB" w14:textId="2A7A2648" w:rsidR="007776CB" w:rsidRPr="007776CB" w:rsidRDefault="007776CB" w:rsidP="00EC6049">
      <w:pPr>
        <w:spacing w:after="0" w:line="240" w:lineRule="auto"/>
        <w:rPr>
          <w:rFonts w:ascii="Times New Roman" w:hAnsi="Times New Roman"/>
          <w:sz w:val="24"/>
          <w:szCs w:val="24"/>
        </w:rPr>
      </w:pPr>
      <w:r w:rsidRPr="007776CB">
        <w:rPr>
          <w:rFonts w:ascii="Times New Roman" w:hAnsi="Times New Roman"/>
          <w:sz w:val="24"/>
          <w:szCs w:val="24"/>
        </w:rPr>
        <w:t>„Kings“ matematikos olimpiad</w:t>
      </w:r>
      <w:r w:rsidR="004B1FD6">
        <w:rPr>
          <w:rFonts w:ascii="Times New Roman" w:hAnsi="Times New Roman"/>
          <w:sz w:val="24"/>
          <w:szCs w:val="24"/>
        </w:rPr>
        <w:t>a</w:t>
      </w:r>
      <w:r w:rsidR="009601FC">
        <w:rPr>
          <w:rFonts w:ascii="Times New Roman" w:hAnsi="Times New Roman"/>
          <w:sz w:val="24"/>
          <w:szCs w:val="24"/>
        </w:rPr>
        <w:t>:</w:t>
      </w:r>
      <w:r w:rsidR="004B1FD6">
        <w:rPr>
          <w:rFonts w:ascii="Times New Roman" w:hAnsi="Times New Roman"/>
          <w:sz w:val="24"/>
          <w:szCs w:val="24"/>
        </w:rPr>
        <w:t xml:space="preserve"> </w:t>
      </w:r>
      <w:r w:rsidR="009601FC">
        <w:rPr>
          <w:rFonts w:ascii="Times New Roman" w:hAnsi="Times New Roman"/>
          <w:sz w:val="24"/>
          <w:szCs w:val="24"/>
        </w:rPr>
        <w:t>II laipsnio diplomas  (1 mokinys).</w:t>
      </w:r>
      <w:r w:rsidRPr="007776CB">
        <w:rPr>
          <w:rFonts w:ascii="Times New Roman" w:hAnsi="Times New Roman"/>
          <w:sz w:val="24"/>
          <w:szCs w:val="24"/>
        </w:rPr>
        <w:t xml:space="preserve"> </w:t>
      </w:r>
    </w:p>
    <w:p w14:paraId="3FA7A713" w14:textId="2ED0593A" w:rsidR="007776CB" w:rsidRPr="007776CB" w:rsidRDefault="007776CB" w:rsidP="00EC6049">
      <w:pPr>
        <w:spacing w:after="0" w:line="240" w:lineRule="auto"/>
        <w:rPr>
          <w:rFonts w:ascii="Times New Roman" w:hAnsi="Times New Roman"/>
          <w:sz w:val="24"/>
          <w:szCs w:val="24"/>
        </w:rPr>
      </w:pPr>
      <w:r w:rsidRPr="007776CB">
        <w:rPr>
          <w:rFonts w:ascii="Times New Roman" w:hAnsi="Times New Roman"/>
          <w:sz w:val="24"/>
          <w:szCs w:val="24"/>
        </w:rPr>
        <w:t>Tarptautinis fotografijos konk</w:t>
      </w:r>
      <w:r w:rsidR="00404FF2">
        <w:rPr>
          <w:rFonts w:ascii="Times New Roman" w:hAnsi="Times New Roman"/>
          <w:sz w:val="24"/>
          <w:szCs w:val="24"/>
        </w:rPr>
        <w:t>ursas ,,</w:t>
      </w:r>
      <w:r w:rsidR="001032B9">
        <w:rPr>
          <w:rFonts w:ascii="Times New Roman" w:hAnsi="Times New Roman"/>
          <w:sz w:val="24"/>
          <w:szCs w:val="24"/>
        </w:rPr>
        <w:t>COINS 2025</w:t>
      </w:r>
      <w:r w:rsidR="00404FF2">
        <w:rPr>
          <w:rFonts w:ascii="Times New Roman" w:hAnsi="Times New Roman"/>
          <w:sz w:val="24"/>
          <w:szCs w:val="24"/>
        </w:rPr>
        <w:t>“</w:t>
      </w:r>
      <w:r w:rsidR="001032B9">
        <w:rPr>
          <w:rFonts w:ascii="Times New Roman" w:hAnsi="Times New Roman"/>
          <w:sz w:val="24"/>
          <w:szCs w:val="24"/>
        </w:rPr>
        <w:t xml:space="preserve">: laimėtojas </w:t>
      </w:r>
      <w:r w:rsidRPr="007776CB">
        <w:rPr>
          <w:rFonts w:ascii="Times New Roman" w:hAnsi="Times New Roman"/>
          <w:sz w:val="24"/>
          <w:szCs w:val="24"/>
        </w:rPr>
        <w:t>(1 mokinys)</w:t>
      </w:r>
      <w:r>
        <w:rPr>
          <w:rFonts w:ascii="Times New Roman" w:hAnsi="Times New Roman"/>
          <w:sz w:val="24"/>
          <w:szCs w:val="24"/>
        </w:rPr>
        <w:t>.</w:t>
      </w:r>
    </w:p>
    <w:p w14:paraId="44565B26" w14:textId="2D01B0C7" w:rsidR="003F295C" w:rsidRDefault="00172CFD" w:rsidP="00EC6049">
      <w:pPr>
        <w:spacing w:after="0" w:line="240" w:lineRule="auto"/>
        <w:rPr>
          <w:rFonts w:ascii="Times New Roman" w:hAnsi="Times New Roman"/>
          <w:sz w:val="24"/>
          <w:szCs w:val="24"/>
        </w:rPr>
      </w:pPr>
      <w:r w:rsidRPr="007776CB">
        <w:rPr>
          <w:rFonts w:ascii="Times New Roman" w:hAnsi="Times New Roman"/>
          <w:sz w:val="24"/>
          <w:szCs w:val="24"/>
        </w:rPr>
        <w:t>Tarptautinis fotografijos konk</w:t>
      </w:r>
      <w:r>
        <w:rPr>
          <w:rFonts w:ascii="Times New Roman" w:hAnsi="Times New Roman"/>
          <w:sz w:val="24"/>
          <w:szCs w:val="24"/>
        </w:rPr>
        <w:t>ursas „Jaunas žmogus XXI a</w:t>
      </w:r>
      <w:r w:rsidR="00B10971">
        <w:rPr>
          <w:rFonts w:ascii="Times New Roman" w:hAnsi="Times New Roman"/>
          <w:sz w:val="24"/>
          <w:szCs w:val="24"/>
        </w:rPr>
        <w:t>.“</w:t>
      </w:r>
      <w:r w:rsidR="00B012E0">
        <w:rPr>
          <w:rFonts w:ascii="Times New Roman" w:hAnsi="Times New Roman"/>
          <w:sz w:val="24"/>
          <w:szCs w:val="24"/>
        </w:rPr>
        <w:t>,</w:t>
      </w:r>
      <w:r w:rsidR="00B10971">
        <w:rPr>
          <w:rFonts w:ascii="Times New Roman" w:hAnsi="Times New Roman"/>
          <w:sz w:val="24"/>
          <w:szCs w:val="24"/>
        </w:rPr>
        <w:t xml:space="preserve"> (2 mokiniai)</w:t>
      </w:r>
      <w:r w:rsidR="00BA6D7D">
        <w:rPr>
          <w:rFonts w:ascii="Times New Roman" w:hAnsi="Times New Roman"/>
          <w:sz w:val="24"/>
          <w:szCs w:val="24"/>
        </w:rPr>
        <w:t>.</w:t>
      </w:r>
    </w:p>
    <w:p w14:paraId="2FC8CACA" w14:textId="3B914067" w:rsidR="00BA6D7D" w:rsidRDefault="00BA6D7D" w:rsidP="00EC6049">
      <w:pPr>
        <w:spacing w:after="0" w:line="240" w:lineRule="auto"/>
        <w:rPr>
          <w:rFonts w:ascii="Times New Roman" w:hAnsi="Times New Roman"/>
          <w:sz w:val="24"/>
          <w:szCs w:val="24"/>
        </w:rPr>
      </w:pPr>
      <w:r>
        <w:rPr>
          <w:rFonts w:ascii="Times New Roman" w:hAnsi="Times New Roman"/>
          <w:sz w:val="24"/>
          <w:szCs w:val="24"/>
        </w:rPr>
        <w:t xml:space="preserve">Tarptautinis kino edukacijos projektas „Le </w:t>
      </w:r>
      <w:r w:rsidR="00D63229">
        <w:rPr>
          <w:rFonts w:ascii="Times New Roman" w:hAnsi="Times New Roman"/>
          <w:sz w:val="24"/>
          <w:szCs w:val="24"/>
        </w:rPr>
        <w:t>Cinema, cent ans de jeun</w:t>
      </w:r>
      <w:r w:rsidR="00AC1B35">
        <w:rPr>
          <w:rFonts w:ascii="Times New Roman" w:hAnsi="Times New Roman"/>
          <w:sz w:val="24"/>
          <w:szCs w:val="24"/>
        </w:rPr>
        <w:t xml:space="preserve">esse / </w:t>
      </w:r>
      <w:r w:rsidR="006050FC">
        <w:rPr>
          <w:rFonts w:ascii="Times New Roman" w:hAnsi="Times New Roman"/>
          <w:sz w:val="24"/>
          <w:szCs w:val="24"/>
        </w:rPr>
        <w:t xml:space="preserve">Kinas, šimtas metų jaunystės“ Paryžius, </w:t>
      </w:r>
      <w:r w:rsidR="00727198">
        <w:rPr>
          <w:rFonts w:ascii="Times New Roman" w:hAnsi="Times New Roman"/>
          <w:sz w:val="24"/>
          <w:szCs w:val="24"/>
        </w:rPr>
        <w:t>(12 mokinių).</w:t>
      </w:r>
    </w:p>
    <w:p w14:paraId="1F447948" w14:textId="77777777" w:rsidR="00AC7F2D" w:rsidRDefault="00AC7F2D" w:rsidP="00EC6049">
      <w:pPr>
        <w:spacing w:after="0" w:line="240" w:lineRule="auto"/>
        <w:ind w:firstLine="851"/>
        <w:rPr>
          <w:rFonts w:ascii="Times New Roman" w:hAnsi="Times New Roman"/>
          <w:sz w:val="24"/>
          <w:szCs w:val="24"/>
        </w:rPr>
      </w:pPr>
    </w:p>
    <w:p w14:paraId="7A0F4728" w14:textId="7CE55D2E" w:rsidR="00AC7F2D" w:rsidRPr="00AC7F2D" w:rsidRDefault="00AC7F2D" w:rsidP="00EC6049">
      <w:pPr>
        <w:spacing w:after="0" w:line="240" w:lineRule="auto"/>
        <w:rPr>
          <w:rFonts w:ascii="Times New Roman" w:hAnsi="Times New Roman"/>
          <w:sz w:val="24"/>
          <w:szCs w:val="24"/>
        </w:rPr>
      </w:pPr>
      <w:r w:rsidRPr="00AC7F2D">
        <w:rPr>
          <w:rFonts w:ascii="Times New Roman" w:hAnsi="Times New Roman"/>
          <w:sz w:val="24"/>
          <w:szCs w:val="24"/>
        </w:rPr>
        <w:t>Bendruomenės narių patriotiškumui ir pilietiškumui plėtoti įgyvendinta labai daug priemonių, veiklų:</w:t>
      </w:r>
    </w:p>
    <w:p w14:paraId="59D69B7D" w14:textId="74ED48B4" w:rsidR="00AC7F2D" w:rsidRPr="00D147A4" w:rsidRDefault="00AC7F2D" w:rsidP="005565BE">
      <w:pPr>
        <w:pStyle w:val="Sraopastraipa"/>
        <w:numPr>
          <w:ilvl w:val="0"/>
          <w:numId w:val="12"/>
        </w:numPr>
        <w:spacing w:after="0" w:line="240" w:lineRule="auto"/>
        <w:ind w:left="0" w:firstLine="360"/>
        <w:jc w:val="both"/>
        <w:rPr>
          <w:rFonts w:ascii="Times New Roman" w:hAnsi="Times New Roman"/>
          <w:sz w:val="24"/>
          <w:szCs w:val="24"/>
        </w:rPr>
      </w:pPr>
      <w:r w:rsidRPr="00D147A4">
        <w:rPr>
          <w:rFonts w:ascii="Times New Roman" w:hAnsi="Times New Roman"/>
          <w:sz w:val="24"/>
          <w:szCs w:val="24"/>
        </w:rPr>
        <w:t>Mokslo metų baigimo šventė Dainuvos slėnyje (kartu su tėvais).</w:t>
      </w:r>
    </w:p>
    <w:p w14:paraId="44B05C04" w14:textId="4FB802DB" w:rsidR="00AC7F2D" w:rsidRPr="00D147A4" w:rsidRDefault="00AC7F2D" w:rsidP="005565BE">
      <w:pPr>
        <w:pStyle w:val="Sraopastraipa"/>
        <w:numPr>
          <w:ilvl w:val="0"/>
          <w:numId w:val="12"/>
        </w:numPr>
        <w:spacing w:after="0" w:line="240" w:lineRule="auto"/>
        <w:ind w:left="0" w:firstLine="360"/>
        <w:jc w:val="both"/>
        <w:rPr>
          <w:rFonts w:ascii="Times New Roman" w:hAnsi="Times New Roman"/>
          <w:sz w:val="24"/>
          <w:szCs w:val="24"/>
        </w:rPr>
      </w:pPr>
      <w:r w:rsidRPr="00D147A4">
        <w:rPr>
          <w:rFonts w:ascii="Times New Roman" w:hAnsi="Times New Roman"/>
          <w:sz w:val="24"/>
          <w:szCs w:val="24"/>
        </w:rPr>
        <w:t>Sporto varžybos, skirtos Kovo 11-osios paminėjimui (dalyvavo mokinių, mokytojų, tėvų ir policijos darbuotojų komandos), (tėvų iniciatyva).</w:t>
      </w:r>
    </w:p>
    <w:p w14:paraId="35CCE245" w14:textId="676A5CD2" w:rsidR="00AC7F2D" w:rsidRPr="00D147A4" w:rsidRDefault="00AC7F2D" w:rsidP="005565BE">
      <w:pPr>
        <w:pStyle w:val="Sraopastraipa"/>
        <w:numPr>
          <w:ilvl w:val="0"/>
          <w:numId w:val="12"/>
        </w:numPr>
        <w:spacing w:after="0" w:line="240" w:lineRule="auto"/>
        <w:ind w:left="0" w:firstLine="360"/>
        <w:jc w:val="both"/>
        <w:rPr>
          <w:rFonts w:ascii="Times New Roman" w:hAnsi="Times New Roman"/>
          <w:sz w:val="24"/>
          <w:szCs w:val="24"/>
        </w:rPr>
      </w:pPr>
      <w:r w:rsidRPr="00D147A4">
        <w:rPr>
          <w:rFonts w:ascii="Times New Roman" w:hAnsi="Times New Roman"/>
          <w:sz w:val="24"/>
          <w:szCs w:val="24"/>
        </w:rPr>
        <w:t xml:space="preserve">Makulatūros rinkimas, pristatymas į AB </w:t>
      </w:r>
      <w:r w:rsidR="00AB5BB8">
        <w:rPr>
          <w:rFonts w:ascii="Times New Roman" w:hAnsi="Times New Roman"/>
          <w:sz w:val="24"/>
          <w:szCs w:val="24"/>
        </w:rPr>
        <w:t>„</w:t>
      </w:r>
      <w:r w:rsidRPr="00D147A4">
        <w:rPr>
          <w:rFonts w:ascii="Times New Roman" w:hAnsi="Times New Roman"/>
          <w:sz w:val="24"/>
          <w:szCs w:val="24"/>
        </w:rPr>
        <w:t>Grigeo</w:t>
      </w:r>
      <w:r w:rsidR="00AB5BB8">
        <w:rPr>
          <w:rFonts w:ascii="Times New Roman" w:hAnsi="Times New Roman"/>
          <w:sz w:val="24"/>
          <w:szCs w:val="24"/>
        </w:rPr>
        <w:t>“</w:t>
      </w:r>
      <w:r w:rsidRPr="00D147A4">
        <w:rPr>
          <w:rFonts w:ascii="Times New Roman" w:hAnsi="Times New Roman"/>
          <w:sz w:val="24"/>
          <w:szCs w:val="24"/>
        </w:rPr>
        <w:t> . Gimnazijai – popieriniai rankšluosčiai ir tualetinis popierius. (akcija organizuota tėvų iniciatyva).</w:t>
      </w:r>
    </w:p>
    <w:p w14:paraId="0265189B" w14:textId="6DABEB2B" w:rsidR="00AC7F2D" w:rsidRPr="00D147A4" w:rsidRDefault="00AC7F2D" w:rsidP="005565BE">
      <w:pPr>
        <w:pStyle w:val="Sraopastraipa"/>
        <w:numPr>
          <w:ilvl w:val="0"/>
          <w:numId w:val="12"/>
        </w:numPr>
        <w:spacing w:after="0" w:line="240" w:lineRule="auto"/>
        <w:ind w:left="0" w:firstLine="360"/>
        <w:jc w:val="both"/>
        <w:rPr>
          <w:rFonts w:ascii="Times New Roman" w:hAnsi="Times New Roman"/>
          <w:sz w:val="24"/>
          <w:szCs w:val="24"/>
        </w:rPr>
      </w:pPr>
      <w:r w:rsidRPr="00D147A4">
        <w:rPr>
          <w:rFonts w:ascii="Times New Roman" w:hAnsi="Times New Roman"/>
          <w:sz w:val="24"/>
          <w:szCs w:val="24"/>
        </w:rPr>
        <w:t>Sukurta JBG Tėvų messenger grupė (visos žinios labai greitai), (tėvų iniciatyva).</w:t>
      </w:r>
    </w:p>
    <w:p w14:paraId="35C3611F" w14:textId="68C2D813" w:rsidR="00AC7F2D" w:rsidRPr="00D147A4" w:rsidRDefault="00AC7F2D" w:rsidP="005565BE">
      <w:pPr>
        <w:pStyle w:val="Sraopastraipa"/>
        <w:numPr>
          <w:ilvl w:val="0"/>
          <w:numId w:val="12"/>
        </w:numPr>
        <w:spacing w:after="0" w:line="240" w:lineRule="auto"/>
        <w:ind w:left="0" w:firstLine="360"/>
        <w:jc w:val="both"/>
        <w:rPr>
          <w:rFonts w:ascii="Times New Roman" w:hAnsi="Times New Roman"/>
          <w:sz w:val="24"/>
          <w:szCs w:val="24"/>
        </w:rPr>
      </w:pPr>
      <w:r w:rsidRPr="00D147A4">
        <w:rPr>
          <w:rFonts w:ascii="Times New Roman" w:hAnsi="Times New Roman"/>
          <w:sz w:val="24"/>
          <w:szCs w:val="24"/>
        </w:rPr>
        <w:t>Meninis tėvų pasirodymas Naujametiniame karnavale (Eurovizijos daina).</w:t>
      </w:r>
    </w:p>
    <w:p w14:paraId="5B83D78D" w14:textId="181BF5D3" w:rsidR="00AC7F2D" w:rsidRPr="00D147A4" w:rsidRDefault="00AC7F2D" w:rsidP="005565BE">
      <w:pPr>
        <w:pStyle w:val="Sraopastraipa"/>
        <w:numPr>
          <w:ilvl w:val="0"/>
          <w:numId w:val="12"/>
        </w:numPr>
        <w:spacing w:after="0" w:line="240" w:lineRule="auto"/>
        <w:ind w:left="0" w:firstLine="360"/>
        <w:jc w:val="both"/>
        <w:rPr>
          <w:rFonts w:ascii="Times New Roman" w:hAnsi="Times New Roman"/>
          <w:sz w:val="24"/>
          <w:szCs w:val="24"/>
        </w:rPr>
      </w:pPr>
      <w:r w:rsidRPr="00D147A4">
        <w:rPr>
          <w:rFonts w:ascii="Times New Roman" w:hAnsi="Times New Roman"/>
          <w:sz w:val="24"/>
          <w:szCs w:val="24"/>
        </w:rPr>
        <w:t xml:space="preserve">Dalijamojo biudžeto projekto „Geras aktorius – geras filmas?“ kino studijos įgyvendinimas. Kino nakties renginyje „Atsimerk“ dalyvavęs kino ir teatro aktorius Matas Dirginčius supažindino su aktoriaus profesijos ypatumais, jos pritaikymą ir užkulisius, apie galimybes bei būdus tapti aktoriumi. </w:t>
      </w:r>
    </w:p>
    <w:p w14:paraId="1AAEB813" w14:textId="0E97F493" w:rsidR="00AC7F2D" w:rsidRPr="00D147A4" w:rsidRDefault="00AC7F2D" w:rsidP="005565BE">
      <w:pPr>
        <w:pStyle w:val="Sraopastraipa"/>
        <w:numPr>
          <w:ilvl w:val="0"/>
          <w:numId w:val="12"/>
        </w:numPr>
        <w:spacing w:after="0" w:line="240" w:lineRule="auto"/>
        <w:ind w:left="0" w:firstLine="360"/>
        <w:jc w:val="both"/>
        <w:rPr>
          <w:rFonts w:ascii="Times New Roman" w:hAnsi="Times New Roman"/>
          <w:sz w:val="24"/>
          <w:szCs w:val="24"/>
        </w:rPr>
      </w:pPr>
      <w:r w:rsidRPr="00D147A4">
        <w:rPr>
          <w:rFonts w:ascii="Times New Roman" w:hAnsi="Times New Roman"/>
          <w:sz w:val="24"/>
          <w:szCs w:val="24"/>
        </w:rPr>
        <w:t>Dalijamojo biudžeto projektas, įgyvendintas gimnazijos Mokinių parlamento, leido įsigyti parlamento atributiką.</w:t>
      </w:r>
    </w:p>
    <w:p w14:paraId="785EA598" w14:textId="52218A6F" w:rsidR="00AC7F2D" w:rsidRPr="00D147A4" w:rsidRDefault="00AC7F2D" w:rsidP="005565BE">
      <w:pPr>
        <w:pStyle w:val="Sraopastraipa"/>
        <w:numPr>
          <w:ilvl w:val="0"/>
          <w:numId w:val="12"/>
        </w:numPr>
        <w:spacing w:after="0" w:line="240" w:lineRule="auto"/>
        <w:ind w:left="0" w:firstLine="360"/>
        <w:jc w:val="both"/>
        <w:rPr>
          <w:rFonts w:ascii="Times New Roman" w:hAnsi="Times New Roman"/>
          <w:sz w:val="24"/>
          <w:szCs w:val="24"/>
        </w:rPr>
      </w:pPr>
      <w:r w:rsidRPr="00D147A4">
        <w:rPr>
          <w:rFonts w:ascii="Times New Roman" w:hAnsi="Times New Roman"/>
          <w:sz w:val="24"/>
          <w:szCs w:val="24"/>
        </w:rPr>
        <w:t>Tradicinis Vasario 16-osios žygis į Storių kalvas.</w:t>
      </w:r>
    </w:p>
    <w:p w14:paraId="453C882B" w14:textId="4AF97948" w:rsidR="00AC7F2D" w:rsidRPr="00D147A4" w:rsidRDefault="00AC7F2D" w:rsidP="005565BE">
      <w:pPr>
        <w:pStyle w:val="Sraopastraipa"/>
        <w:numPr>
          <w:ilvl w:val="0"/>
          <w:numId w:val="12"/>
        </w:numPr>
        <w:spacing w:after="0" w:line="240" w:lineRule="auto"/>
        <w:ind w:left="0" w:firstLine="360"/>
        <w:jc w:val="both"/>
        <w:rPr>
          <w:rFonts w:ascii="Times New Roman" w:hAnsi="Times New Roman"/>
          <w:sz w:val="24"/>
          <w:szCs w:val="24"/>
        </w:rPr>
      </w:pPr>
      <w:r w:rsidRPr="00D147A4">
        <w:rPr>
          <w:rFonts w:ascii="Times New Roman" w:hAnsi="Times New Roman"/>
          <w:sz w:val="24"/>
          <w:szCs w:val="24"/>
        </w:rPr>
        <w:t>Partizanų kapų tvarkymas Inkūnuose.</w:t>
      </w:r>
    </w:p>
    <w:p w14:paraId="545F59F5" w14:textId="4C82BBAD" w:rsidR="00AC7F2D" w:rsidRPr="00D147A4" w:rsidRDefault="00AC7F2D" w:rsidP="005565BE">
      <w:pPr>
        <w:pStyle w:val="Sraopastraipa"/>
        <w:numPr>
          <w:ilvl w:val="0"/>
          <w:numId w:val="12"/>
        </w:numPr>
        <w:spacing w:after="0" w:line="240" w:lineRule="auto"/>
        <w:ind w:left="0" w:firstLine="360"/>
        <w:jc w:val="both"/>
        <w:rPr>
          <w:rFonts w:ascii="Times New Roman" w:hAnsi="Times New Roman"/>
          <w:sz w:val="24"/>
          <w:szCs w:val="24"/>
        </w:rPr>
      </w:pPr>
      <w:r w:rsidRPr="00D147A4">
        <w:rPr>
          <w:rFonts w:ascii="Times New Roman" w:hAnsi="Times New Roman"/>
          <w:sz w:val="24"/>
          <w:szCs w:val="24"/>
        </w:rPr>
        <w:t>Išvyka su tremtiniais į sąskrydį Ariogaloje.</w:t>
      </w:r>
    </w:p>
    <w:p w14:paraId="690B010A" w14:textId="77777777" w:rsidR="00AC7F2D" w:rsidRPr="00AC7F2D" w:rsidRDefault="00AC7F2D" w:rsidP="005565BE">
      <w:pPr>
        <w:pStyle w:val="Sraopastraipa"/>
        <w:numPr>
          <w:ilvl w:val="0"/>
          <w:numId w:val="12"/>
        </w:numPr>
        <w:tabs>
          <w:tab w:val="left" w:pos="0"/>
        </w:tabs>
        <w:spacing w:after="0" w:line="240" w:lineRule="auto"/>
        <w:ind w:left="0" w:firstLine="360"/>
        <w:jc w:val="both"/>
        <w:rPr>
          <w:rFonts w:ascii="Times New Roman" w:hAnsi="Times New Roman"/>
          <w:sz w:val="24"/>
          <w:szCs w:val="24"/>
        </w:rPr>
      </w:pPr>
      <w:r w:rsidRPr="00AC7F2D">
        <w:rPr>
          <w:rFonts w:ascii="Times New Roman" w:hAnsi="Times New Roman"/>
          <w:sz w:val="24"/>
          <w:szCs w:val="24"/>
        </w:rPr>
        <w:t>Žvakių gamyba Ukrainos frontui.</w:t>
      </w:r>
    </w:p>
    <w:p w14:paraId="6D13A1C7" w14:textId="609070E6" w:rsidR="00AC7F2D" w:rsidRPr="00D147A4" w:rsidRDefault="00AC7F2D" w:rsidP="005565BE">
      <w:pPr>
        <w:pStyle w:val="Sraopastraipa"/>
        <w:numPr>
          <w:ilvl w:val="0"/>
          <w:numId w:val="12"/>
        </w:numPr>
        <w:spacing w:after="0" w:line="240" w:lineRule="auto"/>
        <w:ind w:left="0" w:firstLine="360"/>
        <w:jc w:val="both"/>
        <w:rPr>
          <w:rFonts w:ascii="Times New Roman" w:hAnsi="Times New Roman"/>
          <w:sz w:val="24"/>
          <w:szCs w:val="24"/>
        </w:rPr>
      </w:pPr>
      <w:r w:rsidRPr="00D147A4">
        <w:rPr>
          <w:rFonts w:ascii="Times New Roman" w:hAnsi="Times New Roman"/>
          <w:sz w:val="24"/>
          <w:szCs w:val="24"/>
        </w:rPr>
        <w:t>Mokinių parlamento organizuotos „Pyragų dienos“ surinktos lėšos pervestos Ukrainos rėmimo fondui. Gauta Serg Sevčenko padėka.</w:t>
      </w:r>
    </w:p>
    <w:p w14:paraId="11C53F11" w14:textId="5991E0C3" w:rsidR="00AC7F2D" w:rsidRPr="00B2059C" w:rsidRDefault="00AC7F2D" w:rsidP="005565BE">
      <w:pPr>
        <w:pStyle w:val="Sraopastraipa"/>
        <w:numPr>
          <w:ilvl w:val="0"/>
          <w:numId w:val="12"/>
        </w:numPr>
        <w:tabs>
          <w:tab w:val="left" w:pos="0"/>
        </w:tabs>
        <w:spacing w:after="0" w:line="240" w:lineRule="auto"/>
        <w:ind w:left="0" w:firstLine="360"/>
        <w:jc w:val="both"/>
        <w:rPr>
          <w:rFonts w:ascii="Times New Roman" w:hAnsi="Times New Roman"/>
          <w:sz w:val="24"/>
          <w:szCs w:val="24"/>
        </w:rPr>
      </w:pPr>
      <w:r w:rsidRPr="00AC7F2D">
        <w:rPr>
          <w:rFonts w:ascii="Times New Roman" w:hAnsi="Times New Roman"/>
          <w:sz w:val="24"/>
          <w:szCs w:val="24"/>
        </w:rPr>
        <w:lastRenderedPageBreak/>
        <w:t>Organizuoti susitikimai III</w:t>
      </w:r>
      <w:r w:rsidR="00F36B7A">
        <w:rPr>
          <w:rFonts w:ascii="Times New Roman" w:hAnsi="Times New Roman"/>
          <w:sz w:val="24"/>
          <w:szCs w:val="24"/>
        </w:rPr>
        <w:t>–</w:t>
      </w:r>
      <w:r w:rsidRPr="00AC7F2D">
        <w:rPr>
          <w:rFonts w:ascii="Times New Roman" w:hAnsi="Times New Roman"/>
          <w:sz w:val="24"/>
          <w:szCs w:val="24"/>
        </w:rPr>
        <w:t>IV klasių mokiniams du kartus per metus su Lietuvos kariuomenės Karo prievolės komplektavimo tarnybos Panevėžio regiono karo prievolės ir komplektavimo skyriaus kariškiais, supažindinta su tarnybos būdais vietos kariuomenėje, kariuomenės svarba, bendrame Lietuvos ir ES saugumo kontekste (2025 m. sausis-vasaris, spalis-gruodis).</w:t>
      </w:r>
    </w:p>
    <w:p w14:paraId="57111CE2" w14:textId="77777777" w:rsidR="00AC7F2D" w:rsidRPr="00AC7F2D" w:rsidRDefault="00AC7F2D" w:rsidP="005565BE">
      <w:pPr>
        <w:pStyle w:val="Sraopastraipa"/>
        <w:numPr>
          <w:ilvl w:val="0"/>
          <w:numId w:val="12"/>
        </w:numPr>
        <w:tabs>
          <w:tab w:val="left" w:pos="0"/>
        </w:tabs>
        <w:spacing w:after="0" w:line="240" w:lineRule="auto"/>
        <w:ind w:left="0" w:firstLine="360"/>
        <w:jc w:val="both"/>
        <w:rPr>
          <w:rFonts w:ascii="Times New Roman" w:hAnsi="Times New Roman"/>
          <w:sz w:val="24"/>
          <w:szCs w:val="24"/>
        </w:rPr>
      </w:pPr>
      <w:r w:rsidRPr="00AC7F2D">
        <w:rPr>
          <w:rFonts w:ascii="Times New Roman" w:hAnsi="Times New Roman"/>
          <w:sz w:val="24"/>
          <w:szCs w:val="24"/>
        </w:rPr>
        <w:t xml:space="preserve">Pilietiškumo ir gynybos įgūdžių kursas (3 dienų užsiėmimai I klasių mokiniams), Lietuvos šaulių sąjunga, Utenos apskrities šaulių 9-oji rinktinė (2025 m. lapkritis). </w:t>
      </w:r>
    </w:p>
    <w:p w14:paraId="52464140" w14:textId="618DDD25" w:rsidR="00AC7F2D" w:rsidRPr="00B2059C" w:rsidRDefault="00AC7F2D" w:rsidP="005565BE">
      <w:pPr>
        <w:pStyle w:val="Sraopastraipa"/>
        <w:numPr>
          <w:ilvl w:val="0"/>
          <w:numId w:val="12"/>
        </w:numPr>
        <w:tabs>
          <w:tab w:val="left" w:pos="0"/>
        </w:tabs>
        <w:spacing w:after="0" w:line="240" w:lineRule="auto"/>
        <w:ind w:left="0" w:firstLine="360"/>
        <w:jc w:val="both"/>
        <w:rPr>
          <w:rFonts w:ascii="Times New Roman" w:hAnsi="Times New Roman"/>
          <w:sz w:val="24"/>
          <w:szCs w:val="24"/>
        </w:rPr>
      </w:pPr>
      <w:r w:rsidRPr="00AC7F2D">
        <w:rPr>
          <w:rFonts w:ascii="Times New Roman" w:hAnsi="Times New Roman"/>
          <w:sz w:val="24"/>
          <w:szCs w:val="24"/>
        </w:rPr>
        <w:t>III</w:t>
      </w:r>
      <w:r w:rsidR="00F36B7A">
        <w:rPr>
          <w:rFonts w:ascii="Times New Roman" w:hAnsi="Times New Roman"/>
          <w:sz w:val="24"/>
          <w:szCs w:val="24"/>
        </w:rPr>
        <w:t>–</w:t>
      </w:r>
      <w:r w:rsidRPr="00AC7F2D">
        <w:rPr>
          <w:rFonts w:ascii="Times New Roman" w:hAnsi="Times New Roman"/>
          <w:sz w:val="24"/>
          <w:szCs w:val="24"/>
        </w:rPr>
        <w:t>IV klasių mokiniams dėstoma „Nacionalinis saugumas ir krašto gynyba“. Gilinamos žinios apie nacionalinį saugumą, piliečių vaidmenį valstybė gynyboje ir įgyta praktinių išgyvenimo įgūdžių.</w:t>
      </w:r>
    </w:p>
    <w:p w14:paraId="6C42029F" w14:textId="77777777" w:rsidR="00AC7F2D" w:rsidRPr="00AC7F2D" w:rsidRDefault="00AC7F2D" w:rsidP="005565BE">
      <w:pPr>
        <w:pStyle w:val="Sraopastraipa"/>
        <w:numPr>
          <w:ilvl w:val="0"/>
          <w:numId w:val="12"/>
        </w:numPr>
        <w:tabs>
          <w:tab w:val="left" w:pos="0"/>
        </w:tabs>
        <w:spacing w:after="0" w:line="240" w:lineRule="auto"/>
        <w:ind w:left="0" w:firstLine="360"/>
        <w:jc w:val="both"/>
        <w:rPr>
          <w:rFonts w:ascii="Times New Roman" w:hAnsi="Times New Roman"/>
          <w:sz w:val="24"/>
          <w:szCs w:val="24"/>
        </w:rPr>
      </w:pPr>
      <w:r w:rsidRPr="00AC7F2D">
        <w:rPr>
          <w:rFonts w:ascii="Times New Roman" w:hAnsi="Times New Roman"/>
          <w:sz w:val="24"/>
          <w:szCs w:val="24"/>
        </w:rPr>
        <w:t>Organizuoti pilietiškumo renginiai:</w:t>
      </w:r>
    </w:p>
    <w:p w14:paraId="3B6B8DD1" w14:textId="77777777" w:rsidR="00AC7F2D" w:rsidRPr="00AC7F2D" w:rsidRDefault="00AC7F2D" w:rsidP="005565BE">
      <w:pPr>
        <w:tabs>
          <w:tab w:val="left" w:pos="0"/>
        </w:tabs>
        <w:spacing w:after="0" w:line="240" w:lineRule="auto"/>
        <w:ind w:firstLine="360"/>
        <w:jc w:val="both"/>
        <w:rPr>
          <w:rFonts w:ascii="Times New Roman" w:hAnsi="Times New Roman"/>
          <w:sz w:val="24"/>
          <w:szCs w:val="24"/>
        </w:rPr>
      </w:pPr>
      <w:r w:rsidRPr="00AC7F2D">
        <w:rPr>
          <w:rFonts w:ascii="Times New Roman" w:hAnsi="Times New Roman"/>
          <w:sz w:val="24"/>
          <w:szCs w:val="24"/>
        </w:rPr>
        <w:t>pamokos-susitikimai su žymiais žmonėmis, Sausio-13-osios , Vasario 16-osios, Kovo 11-osios minėjimo renginiai gimnazijoje.</w:t>
      </w:r>
    </w:p>
    <w:p w14:paraId="2493B8CD" w14:textId="77777777" w:rsidR="008553CF" w:rsidRDefault="008553CF" w:rsidP="005565BE">
      <w:pPr>
        <w:spacing w:after="0" w:line="240" w:lineRule="auto"/>
        <w:jc w:val="both"/>
        <w:rPr>
          <w:rFonts w:ascii="Times New Roman" w:hAnsi="Times New Roman"/>
          <w:i/>
          <w:iCs/>
          <w:sz w:val="24"/>
          <w:szCs w:val="24"/>
        </w:rPr>
      </w:pPr>
    </w:p>
    <w:p w14:paraId="795AD185" w14:textId="77777777" w:rsidR="00B34D2E" w:rsidRPr="00283DB9" w:rsidRDefault="00B34D2E" w:rsidP="00EC6049">
      <w:pPr>
        <w:pStyle w:val="Sraopastraipa"/>
        <w:numPr>
          <w:ilvl w:val="1"/>
          <w:numId w:val="2"/>
        </w:numPr>
        <w:tabs>
          <w:tab w:val="left" w:pos="1448"/>
        </w:tabs>
        <w:spacing w:after="160" w:line="240" w:lineRule="auto"/>
        <w:ind w:left="30" w:firstLine="851"/>
        <w:jc w:val="both"/>
        <w:rPr>
          <w:szCs w:val="24"/>
        </w:rPr>
      </w:pPr>
      <w:r w:rsidRPr="00C440E6">
        <w:rPr>
          <w:rFonts w:ascii="Times New Roman" w:hAnsi="Times New Roman"/>
          <w:b/>
          <w:bCs/>
          <w:color w:val="000000" w:themeColor="text1"/>
          <w:sz w:val="24"/>
          <w:szCs w:val="24"/>
        </w:rPr>
        <w:t>Uždavinys.</w:t>
      </w:r>
      <w:r>
        <w:rPr>
          <w:rFonts w:ascii="Times New Roman" w:hAnsi="Times New Roman"/>
          <w:b/>
          <w:bCs/>
          <w:color w:val="000000" w:themeColor="text1"/>
          <w:sz w:val="24"/>
          <w:szCs w:val="24"/>
        </w:rPr>
        <w:t xml:space="preserve"> Realizuoti mokinių individualius ugdymo(si) poreikius, sudarant galimybes kiekvienam mokiniui patirti ugdymosi sėkmę.</w:t>
      </w:r>
    </w:p>
    <w:p w14:paraId="2C24DD3E" w14:textId="77777777" w:rsidR="00B34D2E" w:rsidRPr="00903E58" w:rsidRDefault="00B34D2E" w:rsidP="00EC6049">
      <w:pPr>
        <w:pStyle w:val="Sraopastraipa"/>
        <w:numPr>
          <w:ilvl w:val="0"/>
          <w:numId w:val="5"/>
        </w:numPr>
        <w:tabs>
          <w:tab w:val="left" w:pos="1448"/>
        </w:tabs>
        <w:spacing w:after="160" w:line="240" w:lineRule="auto"/>
        <w:ind w:left="30" w:firstLine="709"/>
        <w:jc w:val="both"/>
        <w:rPr>
          <w:rFonts w:ascii="Times New Roman" w:hAnsi="Times New Roman"/>
          <w:sz w:val="24"/>
          <w:szCs w:val="24"/>
        </w:rPr>
      </w:pPr>
      <w:r w:rsidRPr="00903E58">
        <w:rPr>
          <w:rFonts w:ascii="Times New Roman" w:hAnsi="Times New Roman"/>
          <w:sz w:val="24"/>
          <w:szCs w:val="24"/>
        </w:rPr>
        <w:t>Plėtojam</w:t>
      </w:r>
      <w:r>
        <w:rPr>
          <w:rFonts w:ascii="Times New Roman" w:hAnsi="Times New Roman"/>
          <w:sz w:val="24"/>
          <w:szCs w:val="24"/>
        </w:rPr>
        <w:t>o</w:t>
      </w:r>
      <w:r w:rsidRPr="00903E58">
        <w:rPr>
          <w:rFonts w:ascii="Times New Roman" w:hAnsi="Times New Roman"/>
          <w:sz w:val="24"/>
          <w:szCs w:val="24"/>
        </w:rPr>
        <w:t>s savivaldaus mokymosi galimybės (70 proc. mokytojų), skatinam</w:t>
      </w:r>
      <w:r>
        <w:rPr>
          <w:rFonts w:ascii="Times New Roman" w:hAnsi="Times New Roman"/>
          <w:sz w:val="24"/>
          <w:szCs w:val="24"/>
        </w:rPr>
        <w:t>a</w:t>
      </w:r>
      <w:r w:rsidRPr="00903E58">
        <w:rPr>
          <w:rFonts w:ascii="Times New Roman" w:hAnsi="Times New Roman"/>
          <w:sz w:val="24"/>
          <w:szCs w:val="24"/>
        </w:rPr>
        <w:t xml:space="preserve">s mokinio iniciatyvumas mokymosi procese, teikiama grįžtamoji  informacija ir mokiniams, ir tėvams (TAMO, pokalbiai, SMS ir kt.), mokymasis individualizuojamas ir diferencijuojamas. Sėkmingai įgyvendinama mokinių mokymosi pažangos stebėjimo sistema, kuria vadovaujasi </w:t>
      </w:r>
      <w:r>
        <w:rPr>
          <w:rFonts w:ascii="Times New Roman" w:hAnsi="Times New Roman"/>
          <w:sz w:val="24"/>
          <w:szCs w:val="24"/>
        </w:rPr>
        <w:t xml:space="preserve">daugiau </w:t>
      </w:r>
      <w:r w:rsidRPr="00903E58">
        <w:rPr>
          <w:rFonts w:ascii="Times New Roman" w:hAnsi="Times New Roman"/>
          <w:sz w:val="24"/>
          <w:szCs w:val="24"/>
        </w:rPr>
        <w:t>9</w:t>
      </w:r>
      <w:r>
        <w:rPr>
          <w:rFonts w:ascii="Times New Roman" w:hAnsi="Times New Roman"/>
          <w:sz w:val="24"/>
          <w:szCs w:val="24"/>
        </w:rPr>
        <w:t>2</w:t>
      </w:r>
      <w:r w:rsidRPr="00903E58">
        <w:rPr>
          <w:rFonts w:ascii="Times New Roman" w:hAnsi="Times New Roman"/>
          <w:sz w:val="24"/>
          <w:szCs w:val="24"/>
        </w:rPr>
        <w:t xml:space="preserve"> proc. dalykų mokytojų, kuratoriai.</w:t>
      </w:r>
    </w:p>
    <w:p w14:paraId="1D486C2B" w14:textId="77777777" w:rsidR="00B34D2E" w:rsidRPr="00903E58" w:rsidRDefault="00B34D2E" w:rsidP="00EC6049">
      <w:pPr>
        <w:pStyle w:val="Sraopastraipa"/>
        <w:numPr>
          <w:ilvl w:val="0"/>
          <w:numId w:val="5"/>
        </w:numPr>
        <w:tabs>
          <w:tab w:val="left" w:pos="1448"/>
        </w:tabs>
        <w:spacing w:after="160" w:line="240" w:lineRule="auto"/>
        <w:ind w:left="30" w:firstLine="709"/>
        <w:jc w:val="both"/>
        <w:rPr>
          <w:rFonts w:ascii="Times New Roman" w:hAnsi="Times New Roman"/>
          <w:sz w:val="24"/>
          <w:szCs w:val="24"/>
        </w:rPr>
      </w:pPr>
      <w:r w:rsidRPr="00903E58">
        <w:rPr>
          <w:rFonts w:ascii="Times New Roman" w:hAnsi="Times New Roman"/>
          <w:sz w:val="24"/>
          <w:szCs w:val="24"/>
        </w:rPr>
        <w:t>Apie 75 proc. mokinių įsivertina savo veiklą pamokoje (iš stebėtų pamokų).</w:t>
      </w:r>
    </w:p>
    <w:p w14:paraId="7E6A5C86" w14:textId="77777777" w:rsidR="00B34D2E" w:rsidRDefault="00B34D2E" w:rsidP="00EC6049">
      <w:pPr>
        <w:pStyle w:val="Sraopastraipa"/>
        <w:numPr>
          <w:ilvl w:val="0"/>
          <w:numId w:val="5"/>
        </w:numPr>
        <w:tabs>
          <w:tab w:val="left" w:pos="1448"/>
        </w:tabs>
        <w:spacing w:after="160" w:line="240" w:lineRule="auto"/>
        <w:ind w:left="30" w:firstLine="709"/>
        <w:jc w:val="both"/>
        <w:rPr>
          <w:rFonts w:ascii="Times New Roman" w:hAnsi="Times New Roman"/>
          <w:sz w:val="24"/>
          <w:szCs w:val="24"/>
        </w:rPr>
      </w:pPr>
      <w:r w:rsidRPr="00903E58">
        <w:rPr>
          <w:rFonts w:ascii="Times New Roman" w:hAnsi="Times New Roman"/>
          <w:sz w:val="24"/>
          <w:szCs w:val="24"/>
        </w:rPr>
        <w:t>Apie 6</w:t>
      </w:r>
      <w:r>
        <w:rPr>
          <w:rFonts w:ascii="Times New Roman" w:hAnsi="Times New Roman"/>
          <w:sz w:val="24"/>
          <w:szCs w:val="24"/>
        </w:rPr>
        <w:t>7</w:t>
      </w:r>
      <w:r w:rsidRPr="00903E58">
        <w:rPr>
          <w:rFonts w:ascii="Times New Roman" w:hAnsi="Times New Roman"/>
          <w:sz w:val="24"/>
          <w:szCs w:val="24"/>
        </w:rPr>
        <w:t xml:space="preserve"> proc.</w:t>
      </w:r>
      <w:r>
        <w:rPr>
          <w:rFonts w:ascii="Times New Roman" w:hAnsi="Times New Roman"/>
          <w:sz w:val="24"/>
          <w:szCs w:val="24"/>
        </w:rPr>
        <w:t xml:space="preserve"> </w:t>
      </w:r>
      <w:r w:rsidRPr="00903E58">
        <w:rPr>
          <w:rFonts w:ascii="Times New Roman" w:hAnsi="Times New Roman"/>
          <w:sz w:val="24"/>
          <w:szCs w:val="24"/>
        </w:rPr>
        <w:t>mokinių teigia, kad individualios pažangos apt</w:t>
      </w:r>
      <w:r>
        <w:rPr>
          <w:rFonts w:ascii="Times New Roman" w:hAnsi="Times New Roman"/>
          <w:sz w:val="24"/>
          <w:szCs w:val="24"/>
        </w:rPr>
        <w:t>a</w:t>
      </w:r>
      <w:r w:rsidRPr="00903E58">
        <w:rPr>
          <w:rFonts w:ascii="Times New Roman" w:hAnsi="Times New Roman"/>
          <w:sz w:val="24"/>
          <w:szCs w:val="24"/>
        </w:rPr>
        <w:t>r</w:t>
      </w:r>
      <w:r>
        <w:rPr>
          <w:rFonts w:ascii="Times New Roman" w:hAnsi="Times New Roman"/>
          <w:sz w:val="24"/>
          <w:szCs w:val="24"/>
        </w:rPr>
        <w:t>im</w:t>
      </w:r>
      <w:r w:rsidRPr="00903E58">
        <w:rPr>
          <w:rFonts w:ascii="Times New Roman" w:hAnsi="Times New Roman"/>
          <w:sz w:val="24"/>
          <w:szCs w:val="24"/>
        </w:rPr>
        <w:t>as padeda siekti geresnių rezultatų (iš pokalbių su mokiniais).</w:t>
      </w:r>
    </w:p>
    <w:p w14:paraId="516C75A4" w14:textId="77777777" w:rsidR="00B34D2E" w:rsidRDefault="00B34D2E" w:rsidP="00EC6049">
      <w:pPr>
        <w:pStyle w:val="Sraopastraipa"/>
        <w:numPr>
          <w:ilvl w:val="0"/>
          <w:numId w:val="5"/>
        </w:numPr>
        <w:tabs>
          <w:tab w:val="left" w:pos="1448"/>
        </w:tabs>
        <w:spacing w:after="160" w:line="240" w:lineRule="auto"/>
        <w:ind w:left="30" w:firstLine="709"/>
        <w:jc w:val="both"/>
        <w:rPr>
          <w:rFonts w:ascii="Times New Roman" w:hAnsi="Times New Roman"/>
          <w:sz w:val="24"/>
          <w:szCs w:val="24"/>
        </w:rPr>
      </w:pPr>
      <w:r>
        <w:rPr>
          <w:rFonts w:ascii="Times New Roman" w:hAnsi="Times New Roman"/>
          <w:sz w:val="24"/>
          <w:szCs w:val="24"/>
        </w:rPr>
        <w:t>Mokinių pasiekti rezultatai analizuojami kelis kartus per metus (Mokytojų tarybos posėdžiai, trišaliai susitikimai, klasių tėvų susirinkimai, metodinėse grupėse).</w:t>
      </w:r>
    </w:p>
    <w:p w14:paraId="48EA033F" w14:textId="77777777" w:rsidR="00B34D2E" w:rsidRDefault="00B34D2E" w:rsidP="00EC6049">
      <w:pPr>
        <w:pStyle w:val="Sraopastraipa"/>
        <w:numPr>
          <w:ilvl w:val="0"/>
          <w:numId w:val="5"/>
        </w:numPr>
        <w:tabs>
          <w:tab w:val="left" w:pos="1448"/>
        </w:tabs>
        <w:spacing w:after="160" w:line="240" w:lineRule="auto"/>
        <w:ind w:left="30" w:firstLine="709"/>
        <w:jc w:val="both"/>
        <w:rPr>
          <w:rFonts w:ascii="Times New Roman" w:hAnsi="Times New Roman"/>
          <w:sz w:val="24"/>
          <w:szCs w:val="24"/>
        </w:rPr>
      </w:pPr>
      <w:r>
        <w:rPr>
          <w:rFonts w:ascii="Times New Roman" w:hAnsi="Times New Roman"/>
          <w:sz w:val="24"/>
          <w:szCs w:val="24"/>
        </w:rPr>
        <w:t>Kiekvieno mokinio individuali pažanga ir pasiekimai  aptariami gruodžio mėn. dalyvaujant toje klasėje dirbantiems visiems mokytojams, kuratoriui, švietimo pagalbos specialistams, administracijai. Priimami sprendimai iškilusiems sunkumams spręsti, numatomos platesnės ir gilesnės veiklos aukštesnio pasiekimų lygio mokiniams (aptarimai organizuojami mano iniciatyva).</w:t>
      </w:r>
    </w:p>
    <w:p w14:paraId="548B6C97" w14:textId="77777777" w:rsidR="00B34D2E" w:rsidRDefault="00B34D2E" w:rsidP="00EC6049">
      <w:pPr>
        <w:pStyle w:val="Sraopastraipa"/>
        <w:numPr>
          <w:ilvl w:val="0"/>
          <w:numId w:val="5"/>
        </w:numPr>
        <w:tabs>
          <w:tab w:val="left" w:pos="1448"/>
        </w:tabs>
        <w:spacing w:after="160" w:line="240" w:lineRule="auto"/>
        <w:ind w:left="30" w:firstLine="709"/>
        <w:jc w:val="both"/>
        <w:rPr>
          <w:rFonts w:ascii="Times New Roman" w:hAnsi="Times New Roman"/>
          <w:sz w:val="24"/>
          <w:szCs w:val="24"/>
        </w:rPr>
      </w:pPr>
      <w:r>
        <w:rPr>
          <w:rFonts w:ascii="Times New Roman" w:hAnsi="Times New Roman"/>
          <w:sz w:val="24"/>
          <w:szCs w:val="24"/>
        </w:rPr>
        <w:t>Nuolat vykdomas mokinių konsultavimas ugdymo karjerai klausimais (vykdomos profesinio orientavimo išvykos), individualūs pokalbiai. Sudaromos sąlygos mokiniams ugdytis karjeros kompetencijas, būtinas sėkmingam profesijos pasirinkimui (sumažėjo ir III–IV klasių mokinių, koregavusių individualų ugdymosi planą, skaičius), pildant skaitmeninę karjeros planavimo platformą Spotiself.</w:t>
      </w:r>
    </w:p>
    <w:p w14:paraId="03D1BB7E" w14:textId="77777777" w:rsidR="00B34D2E" w:rsidRDefault="00B34D2E" w:rsidP="00EC6049">
      <w:pPr>
        <w:pStyle w:val="Sraopastraipa"/>
        <w:numPr>
          <w:ilvl w:val="0"/>
          <w:numId w:val="5"/>
        </w:numPr>
        <w:tabs>
          <w:tab w:val="left" w:pos="1448"/>
        </w:tabs>
        <w:spacing w:after="160" w:line="240" w:lineRule="auto"/>
        <w:ind w:left="30" w:firstLine="709"/>
        <w:jc w:val="both"/>
        <w:rPr>
          <w:rFonts w:ascii="Times New Roman" w:hAnsi="Times New Roman"/>
          <w:sz w:val="24"/>
          <w:szCs w:val="24"/>
        </w:rPr>
      </w:pPr>
      <w:r>
        <w:rPr>
          <w:rFonts w:ascii="Times New Roman" w:hAnsi="Times New Roman"/>
          <w:sz w:val="24"/>
          <w:szCs w:val="24"/>
        </w:rPr>
        <w:t>Teikiama tikslinga karjeros planavimo pagalba SUP turinčiam mokiniui kryptingo ateities karjeros planavimo įgūdžių ugdymui.</w:t>
      </w:r>
    </w:p>
    <w:p w14:paraId="20129410" w14:textId="77777777" w:rsidR="00B34D2E" w:rsidRDefault="00B34D2E" w:rsidP="00EC6049">
      <w:pPr>
        <w:pStyle w:val="Sraopastraipa"/>
        <w:tabs>
          <w:tab w:val="left" w:pos="1448"/>
        </w:tabs>
        <w:spacing w:line="240" w:lineRule="auto"/>
        <w:ind w:left="739"/>
        <w:jc w:val="both"/>
        <w:rPr>
          <w:rFonts w:ascii="Times New Roman" w:hAnsi="Times New Roman"/>
          <w:sz w:val="24"/>
          <w:szCs w:val="24"/>
        </w:rPr>
      </w:pPr>
    </w:p>
    <w:p w14:paraId="03C6E1A3" w14:textId="77777777" w:rsidR="00B34D2E" w:rsidRDefault="00B34D2E" w:rsidP="00EC6049">
      <w:pPr>
        <w:pStyle w:val="Sraopastraipa"/>
        <w:numPr>
          <w:ilvl w:val="1"/>
          <w:numId w:val="2"/>
        </w:numPr>
        <w:tabs>
          <w:tab w:val="left" w:pos="1448"/>
        </w:tabs>
        <w:spacing w:after="160" w:line="240" w:lineRule="auto"/>
        <w:ind w:left="30" w:firstLine="709"/>
        <w:jc w:val="both"/>
        <w:rPr>
          <w:rFonts w:ascii="Times New Roman" w:hAnsi="Times New Roman"/>
          <w:b/>
          <w:bCs/>
          <w:color w:val="000000" w:themeColor="text1"/>
          <w:sz w:val="24"/>
          <w:szCs w:val="24"/>
        </w:rPr>
      </w:pPr>
      <w:r w:rsidRPr="00C440E6">
        <w:rPr>
          <w:rFonts w:ascii="Times New Roman" w:hAnsi="Times New Roman"/>
          <w:b/>
          <w:bCs/>
          <w:color w:val="000000" w:themeColor="text1"/>
          <w:sz w:val="24"/>
          <w:szCs w:val="24"/>
        </w:rPr>
        <w:t>Uždavinys.</w:t>
      </w:r>
      <w:r>
        <w:rPr>
          <w:rFonts w:ascii="Times New Roman" w:hAnsi="Times New Roman"/>
          <w:b/>
          <w:bCs/>
          <w:color w:val="000000" w:themeColor="text1"/>
          <w:sz w:val="24"/>
          <w:szCs w:val="24"/>
        </w:rPr>
        <w:t xml:space="preserve"> Užtikrinti mokytojų kompetencijų tobulinimą(si), skirtą ugdymo proceso valdymo kokybei gerinti.</w:t>
      </w:r>
    </w:p>
    <w:p w14:paraId="7FCAEA0D" w14:textId="3AE12113" w:rsidR="00B34D2E" w:rsidRPr="00513042" w:rsidRDefault="00B34D2E" w:rsidP="00EC6049">
      <w:pPr>
        <w:pStyle w:val="Sraopastraipa"/>
        <w:numPr>
          <w:ilvl w:val="0"/>
          <w:numId w:val="5"/>
        </w:numPr>
        <w:tabs>
          <w:tab w:val="left" w:pos="1448"/>
        </w:tabs>
        <w:spacing w:after="160" w:line="240" w:lineRule="auto"/>
        <w:ind w:left="30" w:firstLine="709"/>
        <w:jc w:val="both"/>
        <w:rPr>
          <w:rFonts w:ascii="Times New Roman" w:hAnsi="Times New Roman"/>
          <w:sz w:val="24"/>
          <w:szCs w:val="24"/>
        </w:rPr>
      </w:pPr>
      <w:r w:rsidRPr="00513042">
        <w:rPr>
          <w:rFonts w:ascii="Times New Roman" w:hAnsi="Times New Roman"/>
          <w:sz w:val="24"/>
          <w:szCs w:val="24"/>
        </w:rPr>
        <w:t>100 proc. mokytojų dalyvauja kvalifikacijos ir kompetencijų tobulinimo renginiuose (savianalizių anketų duomenys)</w:t>
      </w:r>
      <w:r>
        <w:rPr>
          <w:rFonts w:ascii="Times New Roman" w:hAnsi="Times New Roman"/>
          <w:sz w:val="24"/>
          <w:szCs w:val="24"/>
        </w:rPr>
        <w:t>, atsižvelgiant į gimnazijos prioritetus</w:t>
      </w:r>
      <w:r w:rsidRPr="00513042">
        <w:rPr>
          <w:rFonts w:ascii="Times New Roman" w:hAnsi="Times New Roman"/>
          <w:sz w:val="24"/>
          <w:szCs w:val="24"/>
        </w:rPr>
        <w:t>.</w:t>
      </w:r>
    </w:p>
    <w:p w14:paraId="2681EBA3" w14:textId="77777777" w:rsidR="00B34D2E" w:rsidRDefault="00B34D2E" w:rsidP="00EC6049">
      <w:pPr>
        <w:pStyle w:val="Sraopastraipa"/>
        <w:numPr>
          <w:ilvl w:val="0"/>
          <w:numId w:val="5"/>
        </w:numPr>
        <w:tabs>
          <w:tab w:val="left" w:pos="1448"/>
        </w:tabs>
        <w:spacing w:after="160" w:line="240" w:lineRule="auto"/>
        <w:ind w:left="30" w:firstLine="709"/>
        <w:jc w:val="both"/>
        <w:rPr>
          <w:rFonts w:ascii="Times New Roman" w:hAnsi="Times New Roman"/>
          <w:sz w:val="24"/>
          <w:szCs w:val="24"/>
        </w:rPr>
      </w:pPr>
      <w:r>
        <w:rPr>
          <w:rFonts w:ascii="Times New Roman" w:hAnsi="Times New Roman"/>
          <w:sz w:val="24"/>
          <w:szCs w:val="24"/>
        </w:rPr>
        <w:t>Gimnazijoje organizuoti 4 edukaciniai seminarai, 14 patirties sklaidos renginių. Taip tęsiama galimybė pasimokyti iš kolegų patirties, gerėja bendradarbiavimas tarp mokytojų, „pasimatuojami“ nauji metodai.</w:t>
      </w:r>
    </w:p>
    <w:p w14:paraId="613989E1" w14:textId="77777777" w:rsidR="00B34D2E" w:rsidRDefault="00B34D2E" w:rsidP="00EC6049">
      <w:pPr>
        <w:pStyle w:val="Sraopastraipa"/>
        <w:numPr>
          <w:ilvl w:val="0"/>
          <w:numId w:val="5"/>
        </w:numPr>
        <w:tabs>
          <w:tab w:val="left" w:pos="1448"/>
        </w:tabs>
        <w:spacing w:after="160" w:line="240" w:lineRule="auto"/>
        <w:ind w:left="30" w:firstLine="709"/>
        <w:jc w:val="both"/>
        <w:rPr>
          <w:rFonts w:ascii="Times New Roman" w:hAnsi="Times New Roman"/>
          <w:sz w:val="24"/>
          <w:szCs w:val="24"/>
        </w:rPr>
      </w:pPr>
      <w:r>
        <w:rPr>
          <w:rFonts w:ascii="Times New Roman" w:hAnsi="Times New Roman"/>
          <w:sz w:val="24"/>
          <w:szCs w:val="24"/>
        </w:rPr>
        <w:t>Mokytojai reflektuoja savo pedagoginę veiklą, numato tobulintinas sritis.</w:t>
      </w:r>
    </w:p>
    <w:p w14:paraId="776B6962" w14:textId="77777777" w:rsidR="00B34D2E" w:rsidRDefault="00B34D2E" w:rsidP="00EC6049">
      <w:pPr>
        <w:pStyle w:val="Sraopastraipa"/>
        <w:numPr>
          <w:ilvl w:val="0"/>
          <w:numId w:val="5"/>
        </w:numPr>
        <w:tabs>
          <w:tab w:val="left" w:pos="1448"/>
        </w:tabs>
        <w:spacing w:after="160" w:line="240" w:lineRule="auto"/>
        <w:ind w:left="30" w:firstLine="709"/>
        <w:jc w:val="both"/>
        <w:rPr>
          <w:rFonts w:ascii="Times New Roman" w:hAnsi="Times New Roman"/>
          <w:sz w:val="24"/>
          <w:szCs w:val="24"/>
        </w:rPr>
      </w:pPr>
      <w:r>
        <w:rPr>
          <w:rFonts w:ascii="Times New Roman" w:hAnsi="Times New Roman"/>
          <w:sz w:val="24"/>
          <w:szCs w:val="24"/>
        </w:rPr>
        <w:t>Praturtinta mokymo ir mokymosi patirtis dėl dirbtinio intelekto įrankių panaudojimo.</w:t>
      </w:r>
    </w:p>
    <w:p w14:paraId="6EB6BCF9" w14:textId="77777777" w:rsidR="00B34D2E" w:rsidRDefault="00B34D2E" w:rsidP="00EC6049">
      <w:pPr>
        <w:pStyle w:val="Sraopastraipa"/>
        <w:numPr>
          <w:ilvl w:val="0"/>
          <w:numId w:val="5"/>
        </w:numPr>
        <w:tabs>
          <w:tab w:val="left" w:pos="1448"/>
        </w:tabs>
        <w:spacing w:after="160" w:line="240" w:lineRule="auto"/>
        <w:ind w:left="30" w:firstLine="709"/>
        <w:jc w:val="both"/>
        <w:rPr>
          <w:rFonts w:ascii="Times New Roman" w:hAnsi="Times New Roman"/>
          <w:sz w:val="24"/>
          <w:szCs w:val="24"/>
        </w:rPr>
      </w:pPr>
      <w:r>
        <w:rPr>
          <w:rFonts w:ascii="Times New Roman" w:hAnsi="Times New Roman"/>
          <w:sz w:val="24"/>
          <w:szCs w:val="24"/>
        </w:rPr>
        <w:t>Moodle platformoje mokytojai kaupia informaciją ir nuolat atnaujina (skatinu, motyvuoju).</w:t>
      </w:r>
    </w:p>
    <w:p w14:paraId="737C9DB5" w14:textId="77777777" w:rsidR="00B34D2E" w:rsidRDefault="00B34D2E" w:rsidP="00EC6049">
      <w:pPr>
        <w:pStyle w:val="Sraopastraipa"/>
        <w:numPr>
          <w:ilvl w:val="0"/>
          <w:numId w:val="5"/>
        </w:numPr>
        <w:tabs>
          <w:tab w:val="left" w:pos="1448"/>
        </w:tabs>
        <w:spacing w:after="160" w:line="240" w:lineRule="auto"/>
        <w:ind w:left="30" w:firstLine="709"/>
        <w:jc w:val="both"/>
        <w:rPr>
          <w:rFonts w:ascii="Times New Roman" w:hAnsi="Times New Roman"/>
          <w:sz w:val="24"/>
          <w:szCs w:val="24"/>
        </w:rPr>
      </w:pPr>
      <w:r>
        <w:rPr>
          <w:rFonts w:ascii="Times New Roman" w:hAnsi="Times New Roman"/>
          <w:sz w:val="24"/>
          <w:szCs w:val="24"/>
        </w:rPr>
        <w:lastRenderedPageBreak/>
        <w:t>Vykdoma pedagoginė priežiūra (stebėtos 142 pamokos).</w:t>
      </w:r>
    </w:p>
    <w:p w14:paraId="0EBB0F56" w14:textId="77777777" w:rsidR="00B34D2E" w:rsidRDefault="00B34D2E" w:rsidP="00EC6049">
      <w:pPr>
        <w:pStyle w:val="Sraopastraipa"/>
        <w:tabs>
          <w:tab w:val="left" w:pos="1448"/>
        </w:tabs>
        <w:spacing w:line="240" w:lineRule="auto"/>
        <w:ind w:left="739"/>
        <w:jc w:val="both"/>
        <w:rPr>
          <w:rFonts w:ascii="Times New Roman" w:hAnsi="Times New Roman"/>
          <w:sz w:val="24"/>
          <w:szCs w:val="24"/>
        </w:rPr>
      </w:pPr>
    </w:p>
    <w:p w14:paraId="3947FCFB" w14:textId="77777777" w:rsidR="00B34D2E" w:rsidRPr="00CC20D3" w:rsidRDefault="00B34D2E" w:rsidP="00EC6049">
      <w:pPr>
        <w:pStyle w:val="Sraopastraipa"/>
        <w:numPr>
          <w:ilvl w:val="1"/>
          <w:numId w:val="2"/>
        </w:numPr>
        <w:tabs>
          <w:tab w:val="left" w:pos="1448"/>
        </w:tabs>
        <w:spacing w:after="160" w:line="240" w:lineRule="auto"/>
        <w:ind w:hanging="720"/>
        <w:jc w:val="both"/>
        <w:rPr>
          <w:rFonts w:ascii="Times New Roman" w:hAnsi="Times New Roman"/>
          <w:sz w:val="24"/>
          <w:szCs w:val="24"/>
        </w:rPr>
      </w:pPr>
      <w:r w:rsidRPr="00C440E6">
        <w:rPr>
          <w:rFonts w:ascii="Times New Roman" w:hAnsi="Times New Roman"/>
          <w:b/>
          <w:bCs/>
          <w:color w:val="000000" w:themeColor="text1"/>
          <w:sz w:val="24"/>
          <w:szCs w:val="24"/>
        </w:rPr>
        <w:t>Uždavinys.</w:t>
      </w:r>
      <w:r>
        <w:rPr>
          <w:rFonts w:ascii="Times New Roman" w:hAnsi="Times New Roman"/>
          <w:b/>
          <w:bCs/>
          <w:color w:val="000000" w:themeColor="text1"/>
          <w:sz w:val="24"/>
          <w:szCs w:val="24"/>
        </w:rPr>
        <w:t xml:space="preserve"> Tobulinti ir plėtoti vertinimo bei įsivertinimo kultūrą gimnazijoje.</w:t>
      </w:r>
    </w:p>
    <w:p w14:paraId="19C0FF81" w14:textId="77777777" w:rsidR="00B34D2E" w:rsidRDefault="00B34D2E" w:rsidP="00EC6049">
      <w:pPr>
        <w:pStyle w:val="Sraopastraipa"/>
        <w:numPr>
          <w:ilvl w:val="0"/>
          <w:numId w:val="13"/>
        </w:numPr>
        <w:tabs>
          <w:tab w:val="left" w:pos="1448"/>
        </w:tabs>
        <w:spacing w:after="160" w:line="240" w:lineRule="auto"/>
        <w:ind w:left="30" w:firstLine="709"/>
        <w:jc w:val="both"/>
        <w:rPr>
          <w:rFonts w:ascii="Times New Roman" w:hAnsi="Times New Roman"/>
          <w:sz w:val="24"/>
          <w:szCs w:val="24"/>
        </w:rPr>
      </w:pPr>
      <w:r>
        <w:rPr>
          <w:rFonts w:ascii="Times New Roman" w:hAnsi="Times New Roman"/>
          <w:sz w:val="24"/>
          <w:szCs w:val="24"/>
        </w:rPr>
        <w:t>Teikiamas nuolatinis grįžtamasis ryšys mokiniams ir jų tėvams (globėjams, rūpintojams), siekiant užtikrinti nuoseklią mokinio pažangą (formuojamasis vertinimas komentarais, žodžiu). Taip skatinamas sėkmingas mokytojų ir tėvų bendradarbiavimas, išauga tėvų vaidmuo, didėja pasitikėjimas mokytojais ir jų rekomendacijomis, mokiniai jaučiasi vertinami, motyvuojami ir atsakingi už savo veiklą.</w:t>
      </w:r>
    </w:p>
    <w:p w14:paraId="1C16B4EF" w14:textId="77777777" w:rsidR="00B34D2E" w:rsidRDefault="00B34D2E" w:rsidP="00EC6049">
      <w:pPr>
        <w:pStyle w:val="Sraopastraipa"/>
        <w:numPr>
          <w:ilvl w:val="0"/>
          <w:numId w:val="13"/>
        </w:numPr>
        <w:tabs>
          <w:tab w:val="left" w:pos="1448"/>
        </w:tabs>
        <w:spacing w:after="160" w:line="240" w:lineRule="auto"/>
        <w:ind w:left="30" w:firstLine="709"/>
        <w:jc w:val="both"/>
        <w:rPr>
          <w:rFonts w:ascii="Times New Roman" w:hAnsi="Times New Roman"/>
          <w:sz w:val="24"/>
          <w:szCs w:val="24"/>
        </w:rPr>
      </w:pPr>
      <w:r>
        <w:rPr>
          <w:rFonts w:ascii="Times New Roman" w:hAnsi="Times New Roman"/>
          <w:sz w:val="24"/>
          <w:szCs w:val="24"/>
        </w:rPr>
        <w:t xml:space="preserve">Organizuojami pokalbiai su mokinių tėvais (globėjais, rūpintojais), aptariant mokinių mokymąsi ir galimą tėvų (globėjų, rūpintojų) pagalbą. Pateikiama argumentuota informacija apie vaiko pasiekimus ir pažangą. Konstruktyviai sprendžiami kylantys sunkumai, teikiami pasiūlymai ir tobulinimo strategijos. </w:t>
      </w:r>
    </w:p>
    <w:p w14:paraId="2E27E9BA" w14:textId="77777777" w:rsidR="00B34D2E" w:rsidRDefault="00B34D2E" w:rsidP="00EC6049">
      <w:pPr>
        <w:pStyle w:val="Sraopastraipa"/>
        <w:numPr>
          <w:ilvl w:val="0"/>
          <w:numId w:val="13"/>
        </w:numPr>
        <w:tabs>
          <w:tab w:val="left" w:pos="1448"/>
        </w:tabs>
        <w:spacing w:after="160" w:line="240" w:lineRule="auto"/>
        <w:ind w:left="30" w:firstLine="709"/>
        <w:jc w:val="both"/>
        <w:rPr>
          <w:rFonts w:ascii="Times New Roman" w:hAnsi="Times New Roman"/>
          <w:sz w:val="24"/>
          <w:szCs w:val="24"/>
        </w:rPr>
      </w:pPr>
      <w:r>
        <w:rPr>
          <w:rFonts w:ascii="Times New Roman" w:hAnsi="Times New Roman"/>
          <w:sz w:val="24"/>
          <w:szCs w:val="24"/>
        </w:rPr>
        <w:t xml:space="preserve">Taikomi vertinimo būdai, skatinantys mokinių išmokimą. Mokiniai įtraukiami į vertinimo ir įsivertinimo veiklas, padedančias mokiniams prisiimti atsakomybę už savo mokymąsi, didėja motyvacija, pasitikėjimas savo gebėjimais, peraugančiais į savivaldų mokymąsi. </w:t>
      </w:r>
    </w:p>
    <w:p w14:paraId="4C3E4130" w14:textId="77777777" w:rsidR="00B34D2E" w:rsidRDefault="00B34D2E" w:rsidP="00EC6049">
      <w:pPr>
        <w:pStyle w:val="Sraopastraipa"/>
        <w:numPr>
          <w:ilvl w:val="0"/>
          <w:numId w:val="13"/>
        </w:numPr>
        <w:tabs>
          <w:tab w:val="left" w:pos="1448"/>
        </w:tabs>
        <w:spacing w:after="160" w:line="240" w:lineRule="auto"/>
        <w:ind w:left="30" w:firstLine="709"/>
        <w:jc w:val="both"/>
        <w:rPr>
          <w:rFonts w:ascii="Times New Roman" w:hAnsi="Times New Roman"/>
          <w:sz w:val="24"/>
          <w:szCs w:val="24"/>
        </w:rPr>
      </w:pPr>
      <w:r>
        <w:rPr>
          <w:rFonts w:ascii="Times New Roman" w:hAnsi="Times New Roman"/>
          <w:sz w:val="24"/>
          <w:szCs w:val="24"/>
        </w:rPr>
        <w:t>Atliktas I klasių mokinių akademinių pasiekimų pokytis buvusioje mokykloje ir gimnazijoje po kiekvieno trimestro, ryšys tarp NMPP rezultatų ir įvertinimų gimnazijoje, prisitaikymo prie naujos mokymosi aplinkos įtakos rezultatams, mokymosi spragų ir pažangos identifikavimas. Analizė padeda planuoti individualią pagalbą, koreguoti mokymosi planus, leidžia apibendrinti, kaip mokinių rezultatai keičiasi laikui bėgant po mokyklos pakeitimo.</w:t>
      </w:r>
    </w:p>
    <w:p w14:paraId="0B57A642" w14:textId="77777777" w:rsidR="00B34D2E" w:rsidRDefault="00B34D2E" w:rsidP="00EC6049">
      <w:pPr>
        <w:pStyle w:val="Sraopastraipa"/>
        <w:tabs>
          <w:tab w:val="left" w:pos="1448"/>
        </w:tabs>
        <w:spacing w:line="240" w:lineRule="auto"/>
        <w:ind w:left="739"/>
        <w:jc w:val="both"/>
        <w:rPr>
          <w:rFonts w:ascii="Times New Roman" w:hAnsi="Times New Roman"/>
          <w:sz w:val="24"/>
          <w:szCs w:val="24"/>
        </w:rPr>
      </w:pPr>
    </w:p>
    <w:p w14:paraId="3C91E0F5" w14:textId="77777777" w:rsidR="00B34D2E" w:rsidRDefault="00B34D2E" w:rsidP="00EC6049">
      <w:pPr>
        <w:pStyle w:val="Sraopastraipa"/>
        <w:numPr>
          <w:ilvl w:val="1"/>
          <w:numId w:val="2"/>
        </w:numPr>
        <w:tabs>
          <w:tab w:val="left" w:pos="0"/>
        </w:tabs>
        <w:spacing w:after="160" w:line="240" w:lineRule="auto"/>
        <w:ind w:left="0" w:firstLine="739"/>
        <w:jc w:val="both"/>
        <w:rPr>
          <w:rFonts w:ascii="Times New Roman" w:hAnsi="Times New Roman"/>
          <w:sz w:val="24"/>
          <w:szCs w:val="24"/>
        </w:rPr>
      </w:pPr>
      <w:r w:rsidRPr="00C440E6">
        <w:rPr>
          <w:rFonts w:ascii="Times New Roman" w:hAnsi="Times New Roman"/>
          <w:b/>
          <w:bCs/>
          <w:color w:val="000000" w:themeColor="text1"/>
          <w:sz w:val="24"/>
          <w:szCs w:val="24"/>
        </w:rPr>
        <w:t>Uždavinys.</w:t>
      </w:r>
      <w:r>
        <w:rPr>
          <w:rFonts w:ascii="Times New Roman" w:hAnsi="Times New Roman"/>
          <w:b/>
          <w:bCs/>
          <w:color w:val="000000" w:themeColor="text1"/>
          <w:sz w:val="24"/>
          <w:szCs w:val="24"/>
        </w:rPr>
        <w:t xml:space="preserve"> Užtikrinti „Tūkstantmečio mokyklos“ programos veiklų įgyvendinimą gimnazijoje.</w:t>
      </w:r>
    </w:p>
    <w:p w14:paraId="436FEC92" w14:textId="77777777" w:rsidR="00B34D2E" w:rsidRDefault="00B34D2E" w:rsidP="00EC6049">
      <w:pPr>
        <w:pStyle w:val="Sraopastraipa"/>
        <w:numPr>
          <w:ilvl w:val="0"/>
          <w:numId w:val="14"/>
        </w:numPr>
        <w:tabs>
          <w:tab w:val="left" w:pos="0"/>
        </w:tabs>
        <w:spacing w:after="160" w:line="240" w:lineRule="auto"/>
        <w:ind w:left="0" w:firstLine="739"/>
        <w:jc w:val="both"/>
        <w:rPr>
          <w:rFonts w:ascii="Times New Roman" w:hAnsi="Times New Roman"/>
          <w:sz w:val="24"/>
          <w:szCs w:val="24"/>
        </w:rPr>
      </w:pPr>
      <w:r>
        <w:rPr>
          <w:rFonts w:ascii="Times New Roman" w:hAnsi="Times New Roman"/>
          <w:sz w:val="24"/>
          <w:szCs w:val="24"/>
        </w:rPr>
        <w:t>Gimnazijos vadovai ir mokytojai dalyvauja kvalifikacijos tobulinimo programose (kultūrinio, įtraukiojo, STEAM ir lyderystės ugdymo) ir organizuoja ugdymą, atsižvelgdami į mokinių gebėjimus.</w:t>
      </w:r>
    </w:p>
    <w:p w14:paraId="37D38783" w14:textId="77777777" w:rsidR="00B34D2E" w:rsidRDefault="00B34D2E" w:rsidP="00EC6049">
      <w:pPr>
        <w:pStyle w:val="Sraopastraipa"/>
        <w:numPr>
          <w:ilvl w:val="0"/>
          <w:numId w:val="14"/>
        </w:numPr>
        <w:tabs>
          <w:tab w:val="left" w:pos="0"/>
        </w:tabs>
        <w:spacing w:after="160" w:line="240" w:lineRule="auto"/>
        <w:ind w:left="0" w:firstLine="739"/>
        <w:jc w:val="both"/>
        <w:rPr>
          <w:rFonts w:ascii="Times New Roman" w:hAnsi="Times New Roman"/>
          <w:sz w:val="24"/>
          <w:szCs w:val="24"/>
        </w:rPr>
      </w:pPr>
      <w:r>
        <w:rPr>
          <w:rFonts w:ascii="Times New Roman" w:hAnsi="Times New Roman"/>
          <w:sz w:val="24"/>
          <w:szCs w:val="24"/>
        </w:rPr>
        <w:t xml:space="preserve">Mokiniai dalyvauja projektinio, patyriminio ir eksperimentinio mokymosi veiklose gimnazijos laboratorijoje, STEAM centruose, universitetų laboratorijose. </w:t>
      </w:r>
    </w:p>
    <w:p w14:paraId="49028AB3" w14:textId="77777777" w:rsidR="00B34D2E" w:rsidRDefault="00B34D2E" w:rsidP="00EC6049">
      <w:pPr>
        <w:pStyle w:val="Sraopastraipa"/>
        <w:numPr>
          <w:ilvl w:val="0"/>
          <w:numId w:val="14"/>
        </w:numPr>
        <w:tabs>
          <w:tab w:val="left" w:pos="0"/>
        </w:tabs>
        <w:spacing w:after="160" w:line="240" w:lineRule="auto"/>
        <w:ind w:left="0" w:firstLine="739"/>
        <w:jc w:val="both"/>
        <w:rPr>
          <w:rFonts w:ascii="Times New Roman" w:hAnsi="Times New Roman"/>
          <w:sz w:val="24"/>
          <w:szCs w:val="24"/>
        </w:rPr>
      </w:pPr>
      <w:r>
        <w:rPr>
          <w:rFonts w:ascii="Times New Roman" w:hAnsi="Times New Roman"/>
          <w:sz w:val="24"/>
          <w:szCs w:val="24"/>
        </w:rPr>
        <w:t>Sėkmingai baigiamos įgyvendinti „Tūkstantmečio mokyklos“ programos visos veiklos pagal patvirtintą planą.</w:t>
      </w:r>
    </w:p>
    <w:p w14:paraId="018FD444" w14:textId="77777777" w:rsidR="00B34D2E" w:rsidRDefault="00B34D2E" w:rsidP="00EC6049">
      <w:pPr>
        <w:pStyle w:val="Sraopastraipa"/>
        <w:tabs>
          <w:tab w:val="left" w:pos="0"/>
        </w:tabs>
        <w:spacing w:line="240" w:lineRule="auto"/>
        <w:ind w:left="739"/>
        <w:jc w:val="both"/>
        <w:rPr>
          <w:rFonts w:ascii="Times New Roman" w:hAnsi="Times New Roman"/>
          <w:sz w:val="24"/>
          <w:szCs w:val="24"/>
        </w:rPr>
      </w:pPr>
    </w:p>
    <w:p w14:paraId="05CEE303" w14:textId="77777777" w:rsidR="00B34D2E" w:rsidRDefault="00B34D2E" w:rsidP="00EC6049">
      <w:pPr>
        <w:pStyle w:val="Sraopastraipa"/>
        <w:numPr>
          <w:ilvl w:val="0"/>
          <w:numId w:val="2"/>
        </w:numPr>
        <w:tabs>
          <w:tab w:val="left" w:pos="1306"/>
        </w:tabs>
        <w:spacing w:after="160" w:line="240" w:lineRule="auto"/>
        <w:ind w:left="0" w:firstLine="739"/>
        <w:jc w:val="both"/>
        <w:rPr>
          <w:rFonts w:ascii="Times New Roman" w:hAnsi="Times New Roman"/>
          <w:b/>
          <w:bCs/>
          <w:sz w:val="24"/>
          <w:szCs w:val="24"/>
        </w:rPr>
      </w:pPr>
      <w:r w:rsidRPr="00440351">
        <w:rPr>
          <w:rFonts w:ascii="Times New Roman" w:hAnsi="Times New Roman"/>
          <w:b/>
          <w:bCs/>
          <w:sz w:val="24"/>
          <w:szCs w:val="24"/>
        </w:rPr>
        <w:t xml:space="preserve">Strateginis tikslas. </w:t>
      </w:r>
      <w:r>
        <w:rPr>
          <w:rFonts w:ascii="Times New Roman" w:hAnsi="Times New Roman"/>
          <w:b/>
          <w:bCs/>
          <w:sz w:val="24"/>
          <w:szCs w:val="24"/>
        </w:rPr>
        <w:t>Stiprinti</w:t>
      </w:r>
      <w:r w:rsidRPr="00440351">
        <w:rPr>
          <w:rFonts w:ascii="Times New Roman" w:hAnsi="Times New Roman"/>
          <w:b/>
          <w:bCs/>
          <w:sz w:val="24"/>
          <w:szCs w:val="24"/>
        </w:rPr>
        <w:t xml:space="preserve"> lyderystės, bendravimo, bendradarbiavimo ir refleksijos kultūrą.</w:t>
      </w:r>
    </w:p>
    <w:p w14:paraId="6CE7A74E" w14:textId="77777777" w:rsidR="00B34D2E" w:rsidRPr="001B6E50" w:rsidRDefault="00B34D2E" w:rsidP="00EC6049">
      <w:pPr>
        <w:pStyle w:val="Sraopastraipa"/>
        <w:numPr>
          <w:ilvl w:val="1"/>
          <w:numId w:val="2"/>
        </w:numPr>
        <w:tabs>
          <w:tab w:val="left" w:pos="1306"/>
        </w:tabs>
        <w:spacing w:after="160" w:line="240" w:lineRule="auto"/>
        <w:ind w:left="30" w:firstLine="709"/>
        <w:jc w:val="both"/>
        <w:rPr>
          <w:rFonts w:ascii="Times New Roman" w:hAnsi="Times New Roman"/>
          <w:b/>
          <w:bCs/>
          <w:sz w:val="24"/>
          <w:szCs w:val="24"/>
        </w:rPr>
      </w:pPr>
      <w:r w:rsidRPr="00C440E6">
        <w:rPr>
          <w:rFonts w:ascii="Times New Roman" w:hAnsi="Times New Roman"/>
          <w:b/>
          <w:bCs/>
          <w:color w:val="000000" w:themeColor="text1"/>
          <w:sz w:val="24"/>
          <w:szCs w:val="24"/>
        </w:rPr>
        <w:t>Uždavinys.</w:t>
      </w:r>
      <w:r>
        <w:rPr>
          <w:rFonts w:ascii="Times New Roman" w:hAnsi="Times New Roman"/>
          <w:b/>
          <w:bCs/>
          <w:color w:val="000000" w:themeColor="text1"/>
          <w:sz w:val="24"/>
          <w:szCs w:val="24"/>
        </w:rPr>
        <w:t xml:space="preserve"> Vykdyti nuoseklų bendravimą su rajono, šalies, tarptautiniais partneriais ir įgyvendinti projektus.</w:t>
      </w:r>
    </w:p>
    <w:p w14:paraId="0E0A5009" w14:textId="77777777" w:rsidR="00B34D2E" w:rsidRPr="007C106A" w:rsidRDefault="00B34D2E" w:rsidP="00EC6049">
      <w:pPr>
        <w:pStyle w:val="Sraopastraipa"/>
        <w:numPr>
          <w:ilvl w:val="0"/>
          <w:numId w:val="7"/>
        </w:numPr>
        <w:tabs>
          <w:tab w:val="left" w:pos="1306"/>
        </w:tabs>
        <w:spacing w:after="160" w:line="240" w:lineRule="auto"/>
        <w:ind w:left="30" w:firstLine="709"/>
        <w:jc w:val="both"/>
        <w:rPr>
          <w:rFonts w:ascii="Times New Roman" w:hAnsi="Times New Roman"/>
          <w:sz w:val="24"/>
          <w:szCs w:val="24"/>
        </w:rPr>
      </w:pPr>
      <w:r>
        <w:rPr>
          <w:rFonts w:ascii="Times New Roman" w:hAnsi="Times New Roman"/>
          <w:sz w:val="24"/>
          <w:szCs w:val="24"/>
        </w:rPr>
        <w:t xml:space="preserve">Taikomi integruoti, kūryba, tyrinėjimu ir problemų sprendimu pagrįsti ugdymo(si) metodai (I-II klasių mokinių ilgalaikiai projektai, projektinių darbų pristatymų konferencijos, </w:t>
      </w:r>
      <w:r w:rsidRPr="00D67927">
        <w:rPr>
          <w:rFonts w:ascii="Times New Roman" w:hAnsi="Times New Roman"/>
          <w:sz w:val="24"/>
          <w:szCs w:val="24"/>
        </w:rPr>
        <w:t xml:space="preserve">įgyvendinti 2 tarptautiniai projektai). </w:t>
      </w:r>
      <w:r w:rsidRPr="0056658F">
        <w:rPr>
          <w:rFonts w:ascii="Times New Roman" w:hAnsi="Times New Roman"/>
          <w:sz w:val="24"/>
          <w:szCs w:val="24"/>
        </w:rPr>
        <w:t>Panaudojamos visos gimnazijos edukacinės</w:t>
      </w:r>
      <w:r w:rsidRPr="007C106A">
        <w:rPr>
          <w:rFonts w:ascii="Times New Roman" w:hAnsi="Times New Roman"/>
          <w:szCs w:val="24"/>
        </w:rPr>
        <w:t xml:space="preserve"> erdvės, laboratorijos.</w:t>
      </w:r>
    </w:p>
    <w:p w14:paraId="3CAD24B0" w14:textId="77777777" w:rsidR="00B34D2E" w:rsidRDefault="00B34D2E" w:rsidP="00EC6049">
      <w:pPr>
        <w:pStyle w:val="Sraopastraipa"/>
        <w:numPr>
          <w:ilvl w:val="0"/>
          <w:numId w:val="7"/>
        </w:numPr>
        <w:tabs>
          <w:tab w:val="left" w:pos="1306"/>
        </w:tabs>
        <w:spacing w:after="160" w:line="240" w:lineRule="auto"/>
        <w:ind w:left="30" w:firstLine="709"/>
        <w:jc w:val="both"/>
        <w:rPr>
          <w:rFonts w:ascii="Times New Roman" w:hAnsi="Times New Roman"/>
          <w:sz w:val="24"/>
          <w:szCs w:val="24"/>
        </w:rPr>
      </w:pPr>
      <w:r>
        <w:rPr>
          <w:rFonts w:ascii="Times New Roman" w:hAnsi="Times New Roman"/>
          <w:sz w:val="24"/>
          <w:szCs w:val="24"/>
        </w:rPr>
        <w:t>Didėja mokinių ir mokytojų savirealizacijos galimybės. Dalyvaujant pagal laimėtą akreditaciją Erasmus+ projektuose stiprėja bendruomenė kaip nuolat besimokanti ir atvira pasauliui.</w:t>
      </w:r>
    </w:p>
    <w:p w14:paraId="59654F59" w14:textId="77777777" w:rsidR="00B34D2E" w:rsidRDefault="00B34D2E" w:rsidP="00EC6049">
      <w:pPr>
        <w:pStyle w:val="Sraopastraipa"/>
        <w:numPr>
          <w:ilvl w:val="0"/>
          <w:numId w:val="7"/>
        </w:numPr>
        <w:tabs>
          <w:tab w:val="left" w:pos="1306"/>
        </w:tabs>
        <w:spacing w:after="160" w:line="240" w:lineRule="auto"/>
        <w:ind w:left="30" w:firstLine="709"/>
        <w:jc w:val="both"/>
        <w:rPr>
          <w:rFonts w:ascii="Times New Roman" w:hAnsi="Times New Roman"/>
          <w:sz w:val="24"/>
          <w:szCs w:val="24"/>
        </w:rPr>
      </w:pPr>
      <w:r>
        <w:rPr>
          <w:rFonts w:ascii="Times New Roman" w:hAnsi="Times New Roman"/>
          <w:sz w:val="24"/>
          <w:szCs w:val="24"/>
        </w:rPr>
        <w:t>I klasių mokinių vykdomi projektai (pasirinkta iš 125 temų): biologijos – 10 mokinių, chemijos – 3 mokiniai, fizikos – 13 mokinių, dailės – 4 mokiniai, technologijų – 22 mokiniai, muzikos – 1 mokinys, gyvenimo įgūdžių ugdymo – 6 mokiniai, geografijos – 3 mokiniai, istorijos – 14 mokinių, lietuvių k. ir literatūros – 4 mokiniai, užsienio kalbų – 8 mokiniai, matematikos – 16 mokinių, dorinio ugdymo – 2 mokiniai, IT – 6 mokiniai.</w:t>
      </w:r>
    </w:p>
    <w:p w14:paraId="1EA1FA40" w14:textId="77777777" w:rsidR="00B34D2E" w:rsidRDefault="00B34D2E" w:rsidP="00EC6049">
      <w:pPr>
        <w:pStyle w:val="Sraopastraipa"/>
        <w:numPr>
          <w:ilvl w:val="0"/>
          <w:numId w:val="7"/>
        </w:numPr>
        <w:tabs>
          <w:tab w:val="left" w:pos="1306"/>
        </w:tabs>
        <w:spacing w:after="160" w:line="240" w:lineRule="auto"/>
        <w:ind w:left="30" w:firstLine="709"/>
        <w:jc w:val="both"/>
        <w:rPr>
          <w:rFonts w:ascii="Times New Roman" w:hAnsi="Times New Roman"/>
          <w:sz w:val="24"/>
          <w:szCs w:val="24"/>
        </w:rPr>
      </w:pPr>
      <w:r>
        <w:rPr>
          <w:rFonts w:ascii="Times New Roman" w:hAnsi="Times New Roman"/>
          <w:sz w:val="24"/>
          <w:szCs w:val="24"/>
        </w:rPr>
        <w:t>II klasių mokinių vykdomi projektai (pasirinkta iš 135 temų): biologijos – 3 mokiniai, chemijos – 5 mokiniai, fizikos – 9 mokiniai, dailės – 3 mokiniai, technologijų – 19 mokinių, fizinio ugdymo – 6 mokiniai, muzikos – 2 mokiniai, gyvenimo įgūdžių ugdymo – 2 mokiniai, geografijos – 8 mokiniai, istorijos – 7 mokiniai, lietuvių k. ir literatūros – 10 mokinių, užsienio kalbų – 5 mokiniai, matematikos – 11 mokinių, dorinio ugdymo – 1 mokinys.</w:t>
      </w:r>
    </w:p>
    <w:p w14:paraId="470A38D3" w14:textId="77777777" w:rsidR="00B34D2E" w:rsidRDefault="00B34D2E" w:rsidP="00EC6049">
      <w:pPr>
        <w:pStyle w:val="Sraopastraipa"/>
        <w:numPr>
          <w:ilvl w:val="1"/>
          <w:numId w:val="2"/>
        </w:numPr>
        <w:tabs>
          <w:tab w:val="left" w:pos="1306"/>
        </w:tabs>
        <w:spacing w:after="160" w:line="240" w:lineRule="auto"/>
        <w:ind w:hanging="720"/>
        <w:jc w:val="both"/>
        <w:rPr>
          <w:rFonts w:ascii="Times New Roman" w:hAnsi="Times New Roman"/>
          <w:b/>
          <w:bCs/>
          <w:sz w:val="24"/>
          <w:szCs w:val="24"/>
        </w:rPr>
      </w:pPr>
      <w:r w:rsidRPr="00BF7AD7">
        <w:rPr>
          <w:rFonts w:ascii="Times New Roman" w:hAnsi="Times New Roman"/>
          <w:b/>
          <w:bCs/>
          <w:sz w:val="24"/>
          <w:szCs w:val="24"/>
        </w:rPr>
        <w:lastRenderedPageBreak/>
        <w:t>Uždavinys.</w:t>
      </w:r>
      <w:r>
        <w:rPr>
          <w:rFonts w:ascii="Times New Roman" w:hAnsi="Times New Roman"/>
          <w:b/>
          <w:bCs/>
          <w:sz w:val="24"/>
          <w:szCs w:val="24"/>
        </w:rPr>
        <w:t xml:space="preserve"> Puoselėti pasidalytosios lyderystės kultūrą.</w:t>
      </w:r>
    </w:p>
    <w:p w14:paraId="6E32CCBE" w14:textId="77777777" w:rsidR="00B34D2E" w:rsidRPr="00020E6C" w:rsidRDefault="00B34D2E" w:rsidP="00EC6049">
      <w:pPr>
        <w:pStyle w:val="Sraopastraipa"/>
        <w:numPr>
          <w:ilvl w:val="0"/>
          <w:numId w:val="8"/>
        </w:numPr>
        <w:tabs>
          <w:tab w:val="left" w:pos="1306"/>
        </w:tabs>
        <w:spacing w:after="160" w:line="240" w:lineRule="auto"/>
        <w:ind w:left="30" w:firstLine="709"/>
        <w:jc w:val="both"/>
        <w:rPr>
          <w:rFonts w:ascii="Times New Roman" w:hAnsi="Times New Roman"/>
          <w:sz w:val="24"/>
          <w:szCs w:val="24"/>
        </w:rPr>
      </w:pPr>
      <w:r w:rsidRPr="00020E6C">
        <w:rPr>
          <w:rFonts w:ascii="Times New Roman" w:hAnsi="Times New Roman"/>
          <w:sz w:val="24"/>
          <w:szCs w:val="24"/>
        </w:rPr>
        <w:t>Gimnazijos bendruomenė atvira pokyčiams, orientuota į pasidalytą lyderystę.</w:t>
      </w:r>
    </w:p>
    <w:p w14:paraId="2DE589EA" w14:textId="77777777" w:rsidR="00B34D2E" w:rsidRPr="00020E6C" w:rsidRDefault="00B34D2E" w:rsidP="00EC6049">
      <w:pPr>
        <w:pStyle w:val="Sraopastraipa"/>
        <w:numPr>
          <w:ilvl w:val="0"/>
          <w:numId w:val="8"/>
        </w:numPr>
        <w:tabs>
          <w:tab w:val="left" w:pos="1306"/>
        </w:tabs>
        <w:spacing w:after="160" w:line="240" w:lineRule="auto"/>
        <w:ind w:left="30" w:firstLine="709"/>
        <w:jc w:val="both"/>
        <w:rPr>
          <w:rFonts w:ascii="Times New Roman" w:hAnsi="Times New Roman"/>
          <w:sz w:val="24"/>
          <w:szCs w:val="24"/>
        </w:rPr>
      </w:pPr>
      <w:r w:rsidRPr="00020E6C">
        <w:rPr>
          <w:rFonts w:ascii="Times New Roman" w:hAnsi="Times New Roman"/>
          <w:sz w:val="24"/>
          <w:szCs w:val="24"/>
        </w:rPr>
        <w:t xml:space="preserve">Organizuojami tradiciniai ir netradiciniai gimnazijos bendruomenę telkiantys renginiai („Dainuoju Lietuvą kaip džiaugsmą“, Šeimos dienos šventė, </w:t>
      </w:r>
      <w:r>
        <w:rPr>
          <w:rFonts w:ascii="Times New Roman" w:hAnsi="Times New Roman"/>
          <w:sz w:val="24"/>
          <w:szCs w:val="24"/>
        </w:rPr>
        <w:t>„</w:t>
      </w:r>
      <w:r w:rsidRPr="00020E6C">
        <w:rPr>
          <w:rFonts w:ascii="Times New Roman" w:hAnsi="Times New Roman"/>
          <w:sz w:val="24"/>
          <w:szCs w:val="24"/>
        </w:rPr>
        <w:t>Kalėdomis kvepiantis rytas</w:t>
      </w:r>
      <w:r>
        <w:rPr>
          <w:rFonts w:ascii="Times New Roman" w:hAnsi="Times New Roman"/>
          <w:sz w:val="24"/>
          <w:szCs w:val="24"/>
        </w:rPr>
        <w:t>“</w:t>
      </w:r>
      <w:r w:rsidRPr="00020E6C">
        <w:rPr>
          <w:rFonts w:ascii="Times New Roman" w:hAnsi="Times New Roman"/>
          <w:sz w:val="24"/>
          <w:szCs w:val="24"/>
        </w:rPr>
        <w:t xml:space="preserve">, </w:t>
      </w:r>
      <w:r>
        <w:rPr>
          <w:rFonts w:ascii="Times New Roman" w:hAnsi="Times New Roman"/>
          <w:sz w:val="24"/>
          <w:szCs w:val="24"/>
        </w:rPr>
        <w:t xml:space="preserve">Naujametinis karnavalas </w:t>
      </w:r>
      <w:r w:rsidRPr="00020E6C">
        <w:rPr>
          <w:rFonts w:ascii="Times New Roman" w:hAnsi="Times New Roman"/>
          <w:sz w:val="24"/>
          <w:szCs w:val="24"/>
        </w:rPr>
        <w:t>ir kt.). Renginiuose dalyvauja mokiniai, mokytojai, apie 35 proc. tėvų.</w:t>
      </w:r>
    </w:p>
    <w:p w14:paraId="59E89745" w14:textId="77777777" w:rsidR="00B34D2E" w:rsidRPr="00020E6C" w:rsidRDefault="00B34D2E" w:rsidP="00EC6049">
      <w:pPr>
        <w:pStyle w:val="Sraopastraipa"/>
        <w:numPr>
          <w:ilvl w:val="0"/>
          <w:numId w:val="8"/>
        </w:numPr>
        <w:tabs>
          <w:tab w:val="left" w:pos="1306"/>
        </w:tabs>
        <w:spacing w:after="160" w:line="240" w:lineRule="auto"/>
        <w:ind w:left="30" w:firstLine="709"/>
        <w:jc w:val="both"/>
        <w:rPr>
          <w:rFonts w:ascii="Times New Roman" w:hAnsi="Times New Roman"/>
          <w:sz w:val="24"/>
          <w:szCs w:val="24"/>
        </w:rPr>
      </w:pPr>
      <w:r w:rsidRPr="00020E6C">
        <w:rPr>
          <w:rFonts w:ascii="Times New Roman" w:hAnsi="Times New Roman"/>
          <w:sz w:val="24"/>
          <w:szCs w:val="24"/>
        </w:rPr>
        <w:t>Mokiniai (apie 70 proc.) ir mokytojai dalyvauja pilietinėse iniciatyvose ir veiklose (pagalba Ukrainos kariams, ukrainiečių vaikams, savanorystė senelių slaugos skyriuose, akcija „Dosnumo krepšelis“</w:t>
      </w:r>
      <w:r>
        <w:rPr>
          <w:rFonts w:ascii="Times New Roman" w:hAnsi="Times New Roman"/>
          <w:sz w:val="24"/>
          <w:szCs w:val="24"/>
        </w:rPr>
        <w:t xml:space="preserve"> </w:t>
      </w:r>
      <w:r w:rsidRPr="00020E6C">
        <w:rPr>
          <w:rFonts w:ascii="Times New Roman" w:hAnsi="Times New Roman"/>
          <w:sz w:val="24"/>
          <w:szCs w:val="24"/>
        </w:rPr>
        <w:t xml:space="preserve">Vargstančiųjų dienai paminėti, savanorystė Utenos </w:t>
      </w:r>
      <w:r>
        <w:rPr>
          <w:rFonts w:ascii="Times New Roman" w:hAnsi="Times New Roman"/>
          <w:sz w:val="24"/>
          <w:szCs w:val="24"/>
        </w:rPr>
        <w:t xml:space="preserve">gyvūnų </w:t>
      </w:r>
      <w:r w:rsidRPr="00020E6C">
        <w:rPr>
          <w:rFonts w:ascii="Times New Roman" w:hAnsi="Times New Roman"/>
          <w:sz w:val="24"/>
          <w:szCs w:val="24"/>
        </w:rPr>
        <w:t>globos namuose ir kt.)</w:t>
      </w:r>
      <w:r>
        <w:rPr>
          <w:rFonts w:ascii="Times New Roman" w:hAnsi="Times New Roman"/>
          <w:sz w:val="24"/>
          <w:szCs w:val="24"/>
        </w:rPr>
        <w:t xml:space="preserve"> (dalyvauju kartu su mokiniais ir mokytojais pilietinėse akcijose)</w:t>
      </w:r>
      <w:r w:rsidRPr="00020E6C">
        <w:rPr>
          <w:rFonts w:ascii="Times New Roman" w:hAnsi="Times New Roman"/>
          <w:sz w:val="24"/>
          <w:szCs w:val="24"/>
        </w:rPr>
        <w:t>.</w:t>
      </w:r>
    </w:p>
    <w:p w14:paraId="4B0013EC" w14:textId="77777777" w:rsidR="00B34D2E" w:rsidRDefault="00B34D2E" w:rsidP="00EC6049">
      <w:pPr>
        <w:pStyle w:val="Sraopastraipa"/>
        <w:numPr>
          <w:ilvl w:val="0"/>
          <w:numId w:val="8"/>
        </w:numPr>
        <w:tabs>
          <w:tab w:val="left" w:pos="1306"/>
        </w:tabs>
        <w:spacing w:after="160" w:line="240" w:lineRule="auto"/>
        <w:ind w:left="30" w:firstLine="709"/>
        <w:jc w:val="both"/>
        <w:rPr>
          <w:rFonts w:ascii="Times New Roman" w:hAnsi="Times New Roman"/>
          <w:sz w:val="24"/>
          <w:szCs w:val="24"/>
        </w:rPr>
      </w:pPr>
      <w:r w:rsidRPr="00020E6C">
        <w:rPr>
          <w:rFonts w:ascii="Times New Roman" w:hAnsi="Times New Roman"/>
          <w:sz w:val="24"/>
          <w:szCs w:val="24"/>
        </w:rPr>
        <w:t>Vyksta vidinė ir išorinė savanorystė, kurios veiklose dalyvauja apie 25 proc. mokinių.</w:t>
      </w:r>
    </w:p>
    <w:p w14:paraId="5D09271D" w14:textId="77777777" w:rsidR="00B34D2E" w:rsidRDefault="00B34D2E" w:rsidP="00EC6049">
      <w:pPr>
        <w:pStyle w:val="Sraopastraipa"/>
        <w:numPr>
          <w:ilvl w:val="0"/>
          <w:numId w:val="8"/>
        </w:numPr>
        <w:tabs>
          <w:tab w:val="left" w:pos="1306"/>
        </w:tabs>
        <w:spacing w:after="160" w:line="240" w:lineRule="auto"/>
        <w:ind w:left="30" w:firstLine="709"/>
        <w:jc w:val="both"/>
        <w:rPr>
          <w:rFonts w:ascii="Times New Roman" w:hAnsi="Times New Roman"/>
          <w:sz w:val="24"/>
          <w:szCs w:val="24"/>
        </w:rPr>
      </w:pPr>
      <w:r>
        <w:rPr>
          <w:rFonts w:ascii="Times New Roman" w:hAnsi="Times New Roman"/>
          <w:sz w:val="24"/>
          <w:szCs w:val="24"/>
        </w:rPr>
        <w:t>50 mokinių, gimnazijos vadovai, klasių kuratorės ir režisierė dalyvauja Lyderystės akademijos veiklose (60 val.).</w:t>
      </w:r>
    </w:p>
    <w:p w14:paraId="432E7055" w14:textId="77777777" w:rsidR="00B34D2E" w:rsidRDefault="00B34D2E" w:rsidP="00EC6049">
      <w:pPr>
        <w:pStyle w:val="Sraopastraipa"/>
        <w:numPr>
          <w:ilvl w:val="0"/>
          <w:numId w:val="8"/>
        </w:numPr>
        <w:tabs>
          <w:tab w:val="left" w:pos="1306"/>
        </w:tabs>
        <w:spacing w:after="160" w:line="240" w:lineRule="auto"/>
        <w:ind w:left="30" w:firstLine="709"/>
        <w:jc w:val="both"/>
        <w:rPr>
          <w:rFonts w:ascii="Times New Roman" w:hAnsi="Times New Roman"/>
          <w:sz w:val="24"/>
          <w:szCs w:val="24"/>
        </w:rPr>
      </w:pPr>
      <w:r>
        <w:rPr>
          <w:rFonts w:ascii="Times New Roman" w:hAnsi="Times New Roman"/>
          <w:sz w:val="24"/>
          <w:szCs w:val="24"/>
        </w:rPr>
        <w:t>Organizuoti pilietiškumo renginiai: pamokos–susitikimai su žymiais žmonėmis, Sausio 13-osios, Vasario 16-osios, Kovo 11-osios minėjimo renginiai gimnazijoje.</w:t>
      </w:r>
    </w:p>
    <w:p w14:paraId="67983CD3" w14:textId="77777777" w:rsidR="00B34D2E" w:rsidRDefault="00B34D2E" w:rsidP="00EC6049">
      <w:pPr>
        <w:pStyle w:val="Sraopastraipa"/>
        <w:numPr>
          <w:ilvl w:val="0"/>
          <w:numId w:val="8"/>
        </w:numPr>
        <w:tabs>
          <w:tab w:val="left" w:pos="1306"/>
        </w:tabs>
        <w:spacing w:after="160" w:line="240" w:lineRule="auto"/>
        <w:ind w:left="30" w:firstLine="709"/>
        <w:jc w:val="both"/>
        <w:rPr>
          <w:rFonts w:ascii="Times New Roman" w:hAnsi="Times New Roman"/>
          <w:sz w:val="24"/>
          <w:szCs w:val="24"/>
        </w:rPr>
      </w:pPr>
      <w:r>
        <w:rPr>
          <w:rFonts w:ascii="Times New Roman" w:hAnsi="Times New Roman"/>
          <w:sz w:val="24"/>
          <w:szCs w:val="24"/>
        </w:rPr>
        <w:t>Gilinamos žinios apie nacionalinį saugumą, piliečių vaidmenį valstybės gynyboje ir įgyta praktinių išgyvenimo ir pirmosios medicinos pagalbos teikimo įgūdžių.</w:t>
      </w:r>
    </w:p>
    <w:p w14:paraId="56626396" w14:textId="77777777" w:rsidR="00B34D2E" w:rsidRDefault="00B34D2E" w:rsidP="00EC6049">
      <w:pPr>
        <w:pStyle w:val="Sraopastraipa"/>
        <w:numPr>
          <w:ilvl w:val="0"/>
          <w:numId w:val="8"/>
        </w:numPr>
        <w:tabs>
          <w:tab w:val="left" w:pos="1306"/>
        </w:tabs>
        <w:spacing w:after="160" w:line="240" w:lineRule="auto"/>
        <w:ind w:left="30" w:firstLine="709"/>
        <w:jc w:val="both"/>
        <w:rPr>
          <w:rFonts w:ascii="Times New Roman" w:hAnsi="Times New Roman"/>
          <w:sz w:val="24"/>
          <w:szCs w:val="24"/>
        </w:rPr>
      </w:pPr>
      <w:r>
        <w:rPr>
          <w:rFonts w:ascii="Times New Roman" w:hAnsi="Times New Roman"/>
          <w:sz w:val="24"/>
          <w:szCs w:val="24"/>
        </w:rPr>
        <w:t>Organizuoti susitikimai su Karo prievolės ir komplektavimo tarnybos pareigūnais, supažindinta su tarnybos būdais vietos kariuomenėje, kariuomenės svarba bendrame Lietuvos ir ES saugumo kontekste.</w:t>
      </w:r>
    </w:p>
    <w:p w14:paraId="179351C7" w14:textId="77777777" w:rsidR="00B34D2E" w:rsidRDefault="00B34D2E" w:rsidP="00EC6049">
      <w:pPr>
        <w:pStyle w:val="Sraopastraipa"/>
        <w:tabs>
          <w:tab w:val="left" w:pos="1306"/>
        </w:tabs>
        <w:spacing w:line="240" w:lineRule="auto"/>
        <w:ind w:left="739"/>
        <w:jc w:val="both"/>
        <w:rPr>
          <w:rFonts w:ascii="Times New Roman" w:hAnsi="Times New Roman"/>
          <w:sz w:val="24"/>
          <w:szCs w:val="24"/>
        </w:rPr>
      </w:pPr>
    </w:p>
    <w:p w14:paraId="09B5026F" w14:textId="77777777" w:rsidR="00B34D2E" w:rsidRPr="00020E6C" w:rsidRDefault="00B34D2E" w:rsidP="00EC6049">
      <w:pPr>
        <w:pStyle w:val="Sraopastraipa"/>
        <w:numPr>
          <w:ilvl w:val="1"/>
          <w:numId w:val="2"/>
        </w:numPr>
        <w:tabs>
          <w:tab w:val="left" w:pos="1306"/>
        </w:tabs>
        <w:spacing w:after="160" w:line="240" w:lineRule="auto"/>
        <w:ind w:hanging="720"/>
        <w:jc w:val="both"/>
        <w:rPr>
          <w:rFonts w:ascii="Times New Roman" w:hAnsi="Times New Roman"/>
          <w:sz w:val="24"/>
          <w:szCs w:val="24"/>
        </w:rPr>
      </w:pPr>
      <w:r w:rsidRPr="00BF7AD7">
        <w:rPr>
          <w:rFonts w:ascii="Times New Roman" w:hAnsi="Times New Roman"/>
          <w:b/>
          <w:bCs/>
          <w:sz w:val="24"/>
          <w:szCs w:val="24"/>
        </w:rPr>
        <w:t>Uždavinys.</w:t>
      </w:r>
      <w:r>
        <w:rPr>
          <w:rFonts w:ascii="Times New Roman" w:hAnsi="Times New Roman"/>
          <w:b/>
          <w:bCs/>
          <w:sz w:val="24"/>
          <w:szCs w:val="24"/>
        </w:rPr>
        <w:t xml:space="preserve"> Vykdyti tvarumo ir darnaus vystymosi principus atitinkančias veiklas.</w:t>
      </w:r>
    </w:p>
    <w:p w14:paraId="002B0637" w14:textId="77777777" w:rsidR="00B34D2E" w:rsidRDefault="00B34D2E" w:rsidP="00EC6049">
      <w:pPr>
        <w:pStyle w:val="Sraopastraipa"/>
        <w:numPr>
          <w:ilvl w:val="0"/>
          <w:numId w:val="15"/>
        </w:numPr>
        <w:tabs>
          <w:tab w:val="left" w:pos="1306"/>
        </w:tabs>
        <w:spacing w:after="160" w:line="240" w:lineRule="auto"/>
        <w:ind w:left="0" w:firstLine="739"/>
        <w:jc w:val="both"/>
        <w:rPr>
          <w:rFonts w:ascii="Times New Roman" w:hAnsi="Times New Roman"/>
          <w:sz w:val="24"/>
          <w:szCs w:val="24"/>
        </w:rPr>
      </w:pPr>
      <w:r>
        <w:rPr>
          <w:rFonts w:ascii="Times New Roman" w:hAnsi="Times New Roman"/>
          <w:sz w:val="24"/>
          <w:szCs w:val="24"/>
        </w:rPr>
        <w:t>Organizuotos mokinių kūrybinių darbų, panaudojant senus daiktus ir atliekas, parodos; gimnazijos erdvių puošimas, skatinant mokinius perdirbti senus daiktus, kurti meno kūrinius ar projektus iš atliekų.</w:t>
      </w:r>
    </w:p>
    <w:p w14:paraId="0D9A0DB4" w14:textId="77777777" w:rsidR="00B34D2E" w:rsidRDefault="00B34D2E" w:rsidP="00EC6049">
      <w:pPr>
        <w:pStyle w:val="Sraopastraipa"/>
        <w:numPr>
          <w:ilvl w:val="0"/>
          <w:numId w:val="15"/>
        </w:numPr>
        <w:tabs>
          <w:tab w:val="left" w:pos="1306"/>
        </w:tabs>
        <w:spacing w:after="160" w:line="240" w:lineRule="auto"/>
        <w:ind w:left="0" w:firstLine="739"/>
        <w:jc w:val="both"/>
        <w:rPr>
          <w:rFonts w:ascii="Times New Roman" w:hAnsi="Times New Roman"/>
          <w:sz w:val="24"/>
          <w:szCs w:val="24"/>
        </w:rPr>
      </w:pPr>
      <w:r>
        <w:rPr>
          <w:rFonts w:ascii="Times New Roman" w:hAnsi="Times New Roman"/>
          <w:sz w:val="24"/>
          <w:szCs w:val="24"/>
        </w:rPr>
        <w:t xml:space="preserve">Organizuotas </w:t>
      </w:r>
      <w:r w:rsidRPr="00F8764A">
        <w:rPr>
          <w:szCs w:val="24"/>
        </w:rPr>
        <w:t>„</w:t>
      </w:r>
      <w:r w:rsidRPr="00F8764A">
        <w:rPr>
          <w:rFonts w:ascii="Times New Roman" w:hAnsi="Times New Roman"/>
          <w:sz w:val="24"/>
          <w:szCs w:val="24"/>
        </w:rPr>
        <w:t>Sveikuoliško patiekalo recepto“ degustacinis renginys.</w:t>
      </w:r>
    </w:p>
    <w:p w14:paraId="6A0C5BD3" w14:textId="77777777" w:rsidR="00B34D2E" w:rsidRDefault="00B34D2E" w:rsidP="00EC6049">
      <w:pPr>
        <w:pStyle w:val="Sraopastraipa"/>
        <w:numPr>
          <w:ilvl w:val="0"/>
          <w:numId w:val="15"/>
        </w:numPr>
        <w:tabs>
          <w:tab w:val="left" w:pos="1306"/>
        </w:tabs>
        <w:spacing w:after="160" w:line="240" w:lineRule="auto"/>
        <w:ind w:left="0" w:firstLine="739"/>
        <w:jc w:val="both"/>
        <w:rPr>
          <w:rFonts w:ascii="Times New Roman" w:hAnsi="Times New Roman"/>
          <w:sz w:val="24"/>
          <w:szCs w:val="24"/>
        </w:rPr>
      </w:pPr>
      <w:r>
        <w:rPr>
          <w:rFonts w:ascii="Times New Roman" w:hAnsi="Times New Roman"/>
          <w:sz w:val="24"/>
          <w:szCs w:val="24"/>
        </w:rPr>
        <w:t>Skatinti I–II klasių mokiniai rengti ir pristatyti tvarumo principus atitinkančius metinius projektinius darbus.</w:t>
      </w:r>
    </w:p>
    <w:p w14:paraId="772BA704" w14:textId="77777777" w:rsidR="00B34D2E" w:rsidRDefault="00B34D2E" w:rsidP="00EC6049">
      <w:pPr>
        <w:pStyle w:val="Sraopastraipa"/>
        <w:numPr>
          <w:ilvl w:val="0"/>
          <w:numId w:val="15"/>
        </w:numPr>
        <w:tabs>
          <w:tab w:val="left" w:pos="1306"/>
        </w:tabs>
        <w:spacing w:after="160" w:line="240" w:lineRule="auto"/>
        <w:ind w:left="0" w:firstLine="739"/>
        <w:jc w:val="both"/>
        <w:rPr>
          <w:rFonts w:ascii="Times New Roman" w:hAnsi="Times New Roman"/>
          <w:sz w:val="24"/>
          <w:szCs w:val="24"/>
        </w:rPr>
      </w:pPr>
      <w:r>
        <w:rPr>
          <w:rFonts w:ascii="Times New Roman" w:hAnsi="Times New Roman"/>
          <w:sz w:val="24"/>
          <w:szCs w:val="24"/>
        </w:rPr>
        <w:t>Organizuotas darnus bendruomenės narių judėjimas pėsčiomis – žygis po Andrioniškio apylinkes.</w:t>
      </w:r>
    </w:p>
    <w:p w14:paraId="60B3300C" w14:textId="77777777" w:rsidR="00B34D2E" w:rsidRDefault="00B34D2E" w:rsidP="00EC6049">
      <w:pPr>
        <w:pStyle w:val="Sraopastraipa"/>
        <w:numPr>
          <w:ilvl w:val="0"/>
          <w:numId w:val="15"/>
        </w:numPr>
        <w:tabs>
          <w:tab w:val="left" w:pos="1306"/>
        </w:tabs>
        <w:spacing w:after="160" w:line="240" w:lineRule="auto"/>
        <w:ind w:left="0" w:firstLine="739"/>
        <w:jc w:val="both"/>
        <w:rPr>
          <w:rFonts w:ascii="Times New Roman" w:hAnsi="Times New Roman"/>
          <w:sz w:val="24"/>
          <w:szCs w:val="24"/>
        </w:rPr>
      </w:pPr>
      <w:r>
        <w:rPr>
          <w:rFonts w:ascii="Times New Roman" w:hAnsi="Times New Roman"/>
          <w:sz w:val="24"/>
          <w:szCs w:val="24"/>
        </w:rPr>
        <w:t>Skatinami mokiniai ir darbuotojai į gimnaziją atvykti pėsčiomis ar dviračiu.</w:t>
      </w:r>
    </w:p>
    <w:p w14:paraId="55473644" w14:textId="77777777" w:rsidR="00B34D2E" w:rsidRPr="00F8764A" w:rsidRDefault="00B34D2E" w:rsidP="00EC6049">
      <w:pPr>
        <w:pStyle w:val="Sraopastraipa"/>
        <w:tabs>
          <w:tab w:val="left" w:pos="1306"/>
        </w:tabs>
        <w:spacing w:line="240" w:lineRule="auto"/>
        <w:ind w:left="739"/>
        <w:jc w:val="both"/>
        <w:rPr>
          <w:rFonts w:ascii="Times New Roman" w:hAnsi="Times New Roman"/>
          <w:sz w:val="24"/>
          <w:szCs w:val="24"/>
        </w:rPr>
      </w:pPr>
    </w:p>
    <w:p w14:paraId="27F9BCD9" w14:textId="77777777" w:rsidR="00B34D2E" w:rsidRPr="000369AF" w:rsidRDefault="00B34D2E" w:rsidP="00EC6049">
      <w:pPr>
        <w:pStyle w:val="Sraopastraipa"/>
        <w:numPr>
          <w:ilvl w:val="0"/>
          <w:numId w:val="2"/>
        </w:numPr>
        <w:tabs>
          <w:tab w:val="left" w:pos="1448"/>
        </w:tabs>
        <w:spacing w:after="160" w:line="240" w:lineRule="auto"/>
        <w:ind w:left="30" w:firstLine="709"/>
        <w:jc w:val="both"/>
        <w:rPr>
          <w:rFonts w:ascii="Times New Roman" w:hAnsi="Times New Roman"/>
          <w:b/>
          <w:bCs/>
          <w:sz w:val="24"/>
          <w:szCs w:val="24"/>
        </w:rPr>
      </w:pPr>
      <w:r w:rsidRPr="000369AF">
        <w:rPr>
          <w:rFonts w:ascii="Times New Roman" w:hAnsi="Times New Roman"/>
          <w:b/>
          <w:bCs/>
          <w:sz w:val="24"/>
          <w:szCs w:val="24"/>
        </w:rPr>
        <w:t>Strateginis tikslas. Puoselėti funkcionalią, saugią ir inovatyvią ugdymo(si) aplinką</w:t>
      </w:r>
      <w:r>
        <w:rPr>
          <w:rFonts w:ascii="Times New Roman" w:hAnsi="Times New Roman"/>
          <w:b/>
          <w:bCs/>
          <w:sz w:val="24"/>
          <w:szCs w:val="24"/>
        </w:rPr>
        <w:t>.</w:t>
      </w:r>
    </w:p>
    <w:p w14:paraId="32CEAB1F" w14:textId="77777777" w:rsidR="00B34D2E" w:rsidRDefault="00B34D2E" w:rsidP="00EC6049">
      <w:pPr>
        <w:pStyle w:val="Sraopastraipa"/>
        <w:numPr>
          <w:ilvl w:val="1"/>
          <w:numId w:val="2"/>
        </w:numPr>
        <w:tabs>
          <w:tab w:val="left" w:pos="1448"/>
        </w:tabs>
        <w:spacing w:after="160" w:line="240" w:lineRule="auto"/>
        <w:ind w:left="30" w:firstLine="709"/>
        <w:jc w:val="both"/>
        <w:rPr>
          <w:rFonts w:ascii="Times New Roman" w:hAnsi="Times New Roman"/>
          <w:b/>
          <w:bCs/>
          <w:sz w:val="24"/>
          <w:szCs w:val="24"/>
        </w:rPr>
      </w:pPr>
      <w:r w:rsidRPr="00AD6D42">
        <w:rPr>
          <w:rFonts w:ascii="Times New Roman" w:hAnsi="Times New Roman"/>
          <w:b/>
          <w:bCs/>
          <w:sz w:val="24"/>
          <w:szCs w:val="24"/>
        </w:rPr>
        <w:t>Uždavinys. Užtikrinti saugią fizinę ir emocinę ugdymo(si) aplinką.</w:t>
      </w:r>
    </w:p>
    <w:p w14:paraId="3D879961" w14:textId="77777777" w:rsidR="00B34D2E" w:rsidRDefault="00B34D2E" w:rsidP="00EC6049">
      <w:pPr>
        <w:pStyle w:val="Sraopastraipa"/>
        <w:numPr>
          <w:ilvl w:val="0"/>
          <w:numId w:val="10"/>
        </w:numPr>
        <w:tabs>
          <w:tab w:val="left" w:pos="1448"/>
        </w:tabs>
        <w:spacing w:after="160" w:line="240" w:lineRule="auto"/>
        <w:ind w:left="0" w:firstLine="739"/>
        <w:jc w:val="both"/>
        <w:rPr>
          <w:rFonts w:ascii="Times New Roman" w:hAnsi="Times New Roman"/>
          <w:sz w:val="24"/>
          <w:szCs w:val="24"/>
        </w:rPr>
      </w:pPr>
      <w:r w:rsidRPr="00CB74FF">
        <w:rPr>
          <w:rFonts w:ascii="Times New Roman" w:hAnsi="Times New Roman"/>
          <w:sz w:val="24"/>
          <w:szCs w:val="24"/>
        </w:rPr>
        <w:t xml:space="preserve">Geri mokinių tarpusavio ir su mokytojais santykiai. </w:t>
      </w:r>
      <w:r>
        <w:rPr>
          <w:rFonts w:ascii="Times New Roman" w:hAnsi="Times New Roman"/>
          <w:sz w:val="24"/>
          <w:szCs w:val="24"/>
        </w:rPr>
        <w:t>90 proc. mokinių gerai jaučiasi klasėje ir gimnazijoje (anketinė apklausa).</w:t>
      </w:r>
    </w:p>
    <w:p w14:paraId="16140544" w14:textId="77777777" w:rsidR="00B34D2E" w:rsidRPr="00385E1A" w:rsidRDefault="00B34D2E" w:rsidP="00EC6049">
      <w:pPr>
        <w:pStyle w:val="Sraopastraipa"/>
        <w:numPr>
          <w:ilvl w:val="0"/>
          <w:numId w:val="10"/>
        </w:numPr>
        <w:tabs>
          <w:tab w:val="left" w:pos="1448"/>
        </w:tabs>
        <w:spacing w:after="160" w:line="240" w:lineRule="auto"/>
        <w:ind w:left="0" w:firstLine="739"/>
        <w:jc w:val="both"/>
        <w:rPr>
          <w:rFonts w:ascii="Times New Roman" w:hAnsi="Times New Roman"/>
          <w:sz w:val="24"/>
          <w:szCs w:val="24"/>
        </w:rPr>
      </w:pPr>
      <w:r>
        <w:rPr>
          <w:rFonts w:ascii="Times New Roman" w:hAnsi="Times New Roman"/>
          <w:sz w:val="24"/>
          <w:szCs w:val="24"/>
        </w:rPr>
        <w:t>Sėkminga naujai atvykusių mokinių adaptacija, jausena gimnazijoje (nauja forma –</w:t>
      </w:r>
      <w:r w:rsidRPr="00385E1A">
        <w:rPr>
          <w:rFonts w:ascii="Times New Roman" w:hAnsi="Times New Roman"/>
          <w:sz w:val="24"/>
          <w:szCs w:val="24"/>
        </w:rPr>
        <w:t>SUPER KLASĖS valandėlės).</w:t>
      </w:r>
    </w:p>
    <w:p w14:paraId="191AD22E" w14:textId="77777777" w:rsidR="00B34D2E" w:rsidRDefault="00B34D2E" w:rsidP="00EC6049">
      <w:pPr>
        <w:pStyle w:val="Sraopastraipa"/>
        <w:numPr>
          <w:ilvl w:val="0"/>
          <w:numId w:val="10"/>
        </w:numPr>
        <w:tabs>
          <w:tab w:val="left" w:pos="1448"/>
        </w:tabs>
        <w:spacing w:after="160" w:line="240" w:lineRule="auto"/>
        <w:ind w:left="0" w:firstLine="739"/>
        <w:jc w:val="both"/>
        <w:rPr>
          <w:rFonts w:ascii="Times New Roman" w:hAnsi="Times New Roman"/>
          <w:sz w:val="24"/>
          <w:szCs w:val="24"/>
        </w:rPr>
      </w:pPr>
      <w:r>
        <w:rPr>
          <w:rFonts w:ascii="Times New Roman" w:hAnsi="Times New Roman"/>
          <w:sz w:val="24"/>
          <w:szCs w:val="24"/>
        </w:rPr>
        <w:t>Vykdoma tęstinė prevencinė ir intervencinė veikla dėl žalingų  įpročių, pasitelkiant ir mokinių tėvus (ženkliai pagerėjo situacija dėl žalingų įpročių, 95 proc. mokinių nepatiria patyčių).</w:t>
      </w:r>
    </w:p>
    <w:p w14:paraId="34FDE556" w14:textId="77777777" w:rsidR="00B34D2E" w:rsidRDefault="00B34D2E" w:rsidP="00EC6049">
      <w:pPr>
        <w:pStyle w:val="Sraopastraipa"/>
        <w:numPr>
          <w:ilvl w:val="0"/>
          <w:numId w:val="10"/>
        </w:numPr>
        <w:tabs>
          <w:tab w:val="left" w:pos="1448"/>
        </w:tabs>
        <w:spacing w:after="160" w:line="240" w:lineRule="auto"/>
        <w:ind w:left="0" w:firstLine="739"/>
        <w:jc w:val="both"/>
        <w:rPr>
          <w:rFonts w:ascii="Times New Roman" w:hAnsi="Times New Roman"/>
          <w:sz w:val="24"/>
          <w:szCs w:val="24"/>
        </w:rPr>
      </w:pPr>
      <w:r>
        <w:rPr>
          <w:rFonts w:ascii="Times New Roman" w:hAnsi="Times New Roman"/>
          <w:sz w:val="24"/>
          <w:szCs w:val="24"/>
        </w:rPr>
        <w:t>Efektyvinama Vaiko gerovės komisijos veikla. Organizuojami VGK posėdžiai ne rečiau kaip kartą per mėnesį, jei nėra kitokio poreikio. Teikiamos individualios rekomendacijos mokiniams, turintiems elgesio problemų, ugdymo(si) sunkumų.</w:t>
      </w:r>
    </w:p>
    <w:p w14:paraId="0B53D7AE" w14:textId="77777777" w:rsidR="00B34D2E" w:rsidRDefault="00B34D2E" w:rsidP="00EC6049">
      <w:pPr>
        <w:pStyle w:val="Sraopastraipa"/>
        <w:numPr>
          <w:ilvl w:val="0"/>
          <w:numId w:val="10"/>
        </w:numPr>
        <w:tabs>
          <w:tab w:val="left" w:pos="1448"/>
        </w:tabs>
        <w:spacing w:after="160" w:line="240" w:lineRule="auto"/>
        <w:ind w:left="0" w:firstLine="739"/>
        <w:jc w:val="both"/>
        <w:rPr>
          <w:rFonts w:ascii="Times New Roman" w:hAnsi="Times New Roman"/>
          <w:sz w:val="24"/>
          <w:szCs w:val="24"/>
        </w:rPr>
      </w:pPr>
      <w:r>
        <w:rPr>
          <w:rFonts w:ascii="Times New Roman" w:hAnsi="Times New Roman"/>
          <w:sz w:val="24"/>
          <w:szCs w:val="24"/>
        </w:rPr>
        <w:t>Ugdomoji veikla orientuota į įvairių poreikių mokinius. Vyko mokytojų susitikimai su specialiųjų ugdymosi poreikių turinčių mokinių tėvais, aptariant pagalbos poreikį (20 susitikimų).</w:t>
      </w:r>
    </w:p>
    <w:p w14:paraId="2A85F3F9" w14:textId="77777777" w:rsidR="00B34D2E" w:rsidRDefault="00B34D2E" w:rsidP="00EC6049">
      <w:pPr>
        <w:pStyle w:val="Sraopastraipa"/>
        <w:numPr>
          <w:ilvl w:val="0"/>
          <w:numId w:val="10"/>
        </w:numPr>
        <w:tabs>
          <w:tab w:val="left" w:pos="1448"/>
        </w:tabs>
        <w:spacing w:after="160" w:line="240" w:lineRule="auto"/>
        <w:ind w:left="0" w:firstLine="739"/>
        <w:jc w:val="both"/>
        <w:rPr>
          <w:rFonts w:ascii="Times New Roman" w:hAnsi="Times New Roman"/>
          <w:sz w:val="24"/>
          <w:szCs w:val="24"/>
        </w:rPr>
      </w:pPr>
      <w:r>
        <w:rPr>
          <w:rFonts w:ascii="Times New Roman" w:hAnsi="Times New Roman"/>
          <w:sz w:val="24"/>
          <w:szCs w:val="24"/>
        </w:rPr>
        <w:t>SUP turinčių mokinių tėvai teigiamai vertina mokiniams teikiamą pagalbą ir gimnazijos aplinką.</w:t>
      </w:r>
    </w:p>
    <w:p w14:paraId="79867EA2" w14:textId="6FED4F0D" w:rsidR="00F15F1C" w:rsidRPr="00B34D2E" w:rsidRDefault="00B34D2E" w:rsidP="00EC6049">
      <w:pPr>
        <w:pStyle w:val="Sraopastraipa"/>
        <w:numPr>
          <w:ilvl w:val="0"/>
          <w:numId w:val="10"/>
        </w:numPr>
        <w:spacing w:after="160" w:line="240" w:lineRule="auto"/>
        <w:jc w:val="both"/>
        <w:rPr>
          <w:rFonts w:ascii="Times New Roman" w:hAnsi="Times New Roman"/>
          <w:sz w:val="24"/>
          <w:szCs w:val="24"/>
        </w:rPr>
      </w:pPr>
      <w:r w:rsidRPr="00B34D2E">
        <w:rPr>
          <w:rFonts w:ascii="Times New Roman" w:hAnsi="Times New Roman"/>
          <w:sz w:val="24"/>
          <w:szCs w:val="24"/>
        </w:rPr>
        <w:t>Mokiniai žino, kur jiems, esant reikalui, kreiptis pagalbos.</w:t>
      </w:r>
    </w:p>
    <w:p w14:paraId="2AB18A9A" w14:textId="65477BB0" w:rsidR="00D21566" w:rsidRPr="00B34D2E" w:rsidRDefault="00FB793D" w:rsidP="00EC6049">
      <w:pPr>
        <w:pStyle w:val="Betarp"/>
        <w:jc w:val="center"/>
        <w:rPr>
          <w:rFonts w:ascii="Times New Roman" w:hAnsi="Times New Roman"/>
          <w:b/>
          <w:sz w:val="24"/>
          <w:szCs w:val="24"/>
          <w:lang w:val="lt-LT"/>
        </w:rPr>
      </w:pPr>
      <w:r>
        <w:rPr>
          <w:rFonts w:ascii="Times New Roman" w:hAnsi="Times New Roman"/>
          <w:b/>
          <w:sz w:val="24"/>
          <w:szCs w:val="24"/>
          <w:lang w:val="lt-LT"/>
        </w:rPr>
        <w:lastRenderedPageBreak/>
        <w:t>III</w:t>
      </w:r>
      <w:r w:rsidR="00D21566" w:rsidRPr="00A67BE7">
        <w:rPr>
          <w:rFonts w:ascii="Times New Roman" w:hAnsi="Times New Roman"/>
          <w:b/>
          <w:sz w:val="24"/>
          <w:szCs w:val="24"/>
          <w:lang w:val="lt-LT"/>
        </w:rPr>
        <w:t xml:space="preserve"> </w:t>
      </w:r>
      <w:r w:rsidR="00D21566" w:rsidRPr="00B34D2E">
        <w:rPr>
          <w:rFonts w:ascii="Times New Roman" w:hAnsi="Times New Roman"/>
          <w:b/>
          <w:sz w:val="24"/>
          <w:szCs w:val="24"/>
          <w:lang w:val="lt-LT"/>
        </w:rPr>
        <w:t>SKYRIUS</w:t>
      </w:r>
    </w:p>
    <w:p w14:paraId="781F0FB5" w14:textId="77777777" w:rsidR="00D21566" w:rsidRPr="00B34D2E" w:rsidRDefault="00D21566" w:rsidP="00C22E4C">
      <w:pPr>
        <w:tabs>
          <w:tab w:val="left" w:pos="851"/>
        </w:tabs>
        <w:spacing w:after="0" w:line="240" w:lineRule="auto"/>
        <w:contextualSpacing/>
        <w:jc w:val="center"/>
        <w:rPr>
          <w:rFonts w:ascii="Times New Roman" w:hAnsi="Times New Roman"/>
          <w:b/>
          <w:lang w:eastAsia="en-US"/>
        </w:rPr>
      </w:pPr>
      <w:r w:rsidRPr="00B34D2E">
        <w:rPr>
          <w:rFonts w:ascii="Times New Roman" w:hAnsi="Times New Roman"/>
          <w:b/>
          <w:lang w:eastAsia="en-US"/>
        </w:rPr>
        <w:t>PATVIRTINTŲ ASIGNAVIMŲ NAUDOJIMAS</w:t>
      </w:r>
    </w:p>
    <w:p w14:paraId="5AAA83D2" w14:textId="77777777" w:rsidR="00D21566" w:rsidRPr="00B34D2E" w:rsidRDefault="00D21566" w:rsidP="00C22E4C">
      <w:pPr>
        <w:tabs>
          <w:tab w:val="left" w:pos="851"/>
        </w:tabs>
        <w:spacing w:after="0" w:line="240" w:lineRule="auto"/>
        <w:contextualSpacing/>
        <w:rPr>
          <w:rFonts w:ascii="Times New Roman" w:hAnsi="Times New Roman"/>
          <w:b/>
          <w:lang w:eastAsia="en-US"/>
        </w:rPr>
      </w:pPr>
    </w:p>
    <w:p w14:paraId="6AFA6A9B" w14:textId="3DC5C879" w:rsidR="00107365" w:rsidRDefault="00E4348E" w:rsidP="00107365">
      <w:pPr>
        <w:tabs>
          <w:tab w:val="left" w:pos="0"/>
        </w:tabs>
        <w:spacing w:after="0" w:line="240" w:lineRule="auto"/>
        <w:ind w:firstLine="709"/>
        <w:jc w:val="both"/>
        <w:rPr>
          <w:rFonts w:ascii="Times New Roman" w:hAnsi="Times New Roman"/>
          <w:sz w:val="24"/>
          <w:szCs w:val="24"/>
          <w:lang w:eastAsia="en-US"/>
        </w:rPr>
      </w:pPr>
      <w:r w:rsidRPr="00907FC3">
        <w:rPr>
          <w:rFonts w:ascii="Times New Roman" w:hAnsi="Times New Roman"/>
          <w:sz w:val="24"/>
          <w:szCs w:val="24"/>
          <w:lang w:eastAsia="en-US"/>
        </w:rPr>
        <w:t>Gimnazijai 202</w:t>
      </w:r>
      <w:r>
        <w:rPr>
          <w:rFonts w:ascii="Times New Roman" w:hAnsi="Times New Roman"/>
          <w:sz w:val="24"/>
          <w:szCs w:val="24"/>
          <w:lang w:eastAsia="en-US"/>
        </w:rPr>
        <w:t>5</w:t>
      </w:r>
      <w:r w:rsidRPr="00907FC3">
        <w:rPr>
          <w:rFonts w:ascii="Times New Roman" w:hAnsi="Times New Roman"/>
          <w:sz w:val="24"/>
          <w:szCs w:val="24"/>
          <w:lang w:eastAsia="en-US"/>
        </w:rPr>
        <w:t xml:space="preserve"> m.</w:t>
      </w:r>
      <w:r>
        <w:rPr>
          <w:rFonts w:ascii="Times New Roman" w:hAnsi="Times New Roman"/>
          <w:sz w:val="24"/>
          <w:szCs w:val="24"/>
          <w:lang w:eastAsia="en-US"/>
        </w:rPr>
        <w:t xml:space="preserve"> </w:t>
      </w:r>
      <w:r w:rsidR="005B6E06">
        <w:rPr>
          <w:rFonts w:ascii="Times New Roman" w:hAnsi="Times New Roman"/>
          <w:sz w:val="24"/>
          <w:szCs w:val="24"/>
          <w:lang w:eastAsia="en-US"/>
        </w:rPr>
        <w:t>s</w:t>
      </w:r>
      <w:r w:rsidR="00107365" w:rsidRPr="00B34D2E">
        <w:rPr>
          <w:rFonts w:ascii="Times New Roman" w:hAnsi="Times New Roman"/>
          <w:sz w:val="24"/>
          <w:szCs w:val="24"/>
          <w:lang w:eastAsia="en-US"/>
        </w:rPr>
        <w:t>kirtas finansavimas pagal priemones (įskaitant patikslinimą) atsispindi 8 lentelėje. Gimnazija 2025 m. pradžioje turėjo 7700 Eur nepanaudotų pajamų, surinktų 2024 m. Per 2025 metus buvo surinkta pajamų ir pervesta į savivaldybės biudžetą 22 400 Eur. Iš turėtų 30 100 Eur panaudota 15 300 Eur. Nepanaudotas likutis 2025 m. – 14 800 Eur.</w:t>
      </w:r>
    </w:p>
    <w:p w14:paraId="51417EE5" w14:textId="77777777" w:rsidR="00F721A0" w:rsidRPr="00B34D2E" w:rsidRDefault="00F721A0" w:rsidP="00107365">
      <w:pPr>
        <w:tabs>
          <w:tab w:val="left" w:pos="0"/>
        </w:tabs>
        <w:spacing w:after="0" w:line="240" w:lineRule="auto"/>
        <w:ind w:firstLine="709"/>
        <w:jc w:val="both"/>
        <w:rPr>
          <w:rFonts w:ascii="Times New Roman" w:hAnsi="Times New Roman"/>
          <w:sz w:val="24"/>
          <w:szCs w:val="24"/>
          <w:lang w:eastAsia="en-US"/>
        </w:rPr>
      </w:pPr>
    </w:p>
    <w:p w14:paraId="4849D2DD" w14:textId="312B21AE" w:rsidR="00107365" w:rsidRPr="00F721A0" w:rsidRDefault="00107365" w:rsidP="00F721A0">
      <w:pPr>
        <w:tabs>
          <w:tab w:val="left" w:pos="851"/>
          <w:tab w:val="left" w:pos="1418"/>
        </w:tabs>
        <w:spacing w:after="0" w:line="240" w:lineRule="auto"/>
        <w:contextualSpacing/>
        <w:jc w:val="right"/>
        <w:rPr>
          <w:rFonts w:ascii="Times New Roman" w:hAnsi="Times New Roman"/>
          <w:i/>
          <w:sz w:val="20"/>
          <w:szCs w:val="20"/>
          <w:lang w:eastAsia="en-US"/>
        </w:rPr>
      </w:pPr>
      <w:r w:rsidRPr="00B34D2E">
        <w:rPr>
          <w:rFonts w:ascii="Times New Roman" w:hAnsi="Times New Roman"/>
          <w:i/>
          <w:sz w:val="20"/>
          <w:szCs w:val="20"/>
          <w:lang w:eastAsia="en-US"/>
        </w:rPr>
        <w:t>8 lentelė. Patvirtintų asignavimų naudojimas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E0" w:firstRow="1" w:lastRow="1" w:firstColumn="1" w:lastColumn="0" w:noHBand="0" w:noVBand="0"/>
      </w:tblPr>
      <w:tblGrid>
        <w:gridCol w:w="3316"/>
        <w:gridCol w:w="1641"/>
        <w:gridCol w:w="1559"/>
        <w:gridCol w:w="1701"/>
        <w:gridCol w:w="1411"/>
      </w:tblGrid>
      <w:tr w:rsidR="00793BFC" w:rsidRPr="00B34D2E" w14:paraId="6BF58CD5" w14:textId="77777777" w:rsidTr="00FC0B65">
        <w:tc>
          <w:tcPr>
            <w:tcW w:w="3316" w:type="dxa"/>
            <w:tcBorders>
              <w:top w:val="single" w:sz="4" w:space="0" w:color="auto"/>
              <w:left w:val="single" w:sz="4" w:space="0" w:color="auto"/>
              <w:bottom w:val="single" w:sz="4" w:space="0" w:color="auto"/>
              <w:right w:val="single" w:sz="4" w:space="0" w:color="auto"/>
            </w:tcBorders>
            <w:hideMark/>
          </w:tcPr>
          <w:p w14:paraId="532B3C5B" w14:textId="77777777" w:rsidR="00107365" w:rsidRPr="00B34D2E" w:rsidRDefault="00107365" w:rsidP="00FC0B65">
            <w:pPr>
              <w:spacing w:after="0" w:line="240" w:lineRule="auto"/>
              <w:contextualSpacing/>
              <w:rPr>
                <w:rFonts w:ascii="Times New Roman" w:hAnsi="Times New Roman"/>
                <w:sz w:val="24"/>
                <w:szCs w:val="24"/>
                <w:lang w:eastAsia="en-US"/>
              </w:rPr>
            </w:pPr>
            <w:r w:rsidRPr="00B34D2E">
              <w:rPr>
                <w:rFonts w:ascii="Times New Roman" w:hAnsi="Times New Roman"/>
                <w:sz w:val="24"/>
                <w:szCs w:val="24"/>
                <w:lang w:eastAsia="en-US"/>
              </w:rPr>
              <w:t>Priemonės pavadinimas</w:t>
            </w:r>
          </w:p>
        </w:tc>
        <w:tc>
          <w:tcPr>
            <w:tcW w:w="1641" w:type="dxa"/>
            <w:tcBorders>
              <w:top w:val="single" w:sz="4" w:space="0" w:color="auto"/>
              <w:left w:val="single" w:sz="4" w:space="0" w:color="auto"/>
              <w:bottom w:val="single" w:sz="4" w:space="0" w:color="auto"/>
              <w:right w:val="single" w:sz="4" w:space="0" w:color="auto"/>
            </w:tcBorders>
            <w:hideMark/>
          </w:tcPr>
          <w:p w14:paraId="3CB74141" w14:textId="71461694" w:rsidR="00107365" w:rsidRPr="00B34D2E" w:rsidRDefault="00107365" w:rsidP="00FC0B65">
            <w:pPr>
              <w:spacing w:after="0" w:line="240" w:lineRule="auto"/>
              <w:contextualSpacing/>
              <w:jc w:val="center"/>
              <w:rPr>
                <w:rFonts w:ascii="Times New Roman" w:hAnsi="Times New Roman"/>
                <w:sz w:val="24"/>
                <w:szCs w:val="24"/>
                <w:lang w:eastAsia="en-US"/>
              </w:rPr>
            </w:pPr>
            <w:r w:rsidRPr="00B34D2E">
              <w:rPr>
                <w:rFonts w:ascii="Times New Roman" w:hAnsi="Times New Roman"/>
                <w:sz w:val="24"/>
                <w:szCs w:val="24"/>
                <w:lang w:eastAsia="en-US"/>
              </w:rPr>
              <w:t>Patikslintas asignavimų planas, Eur 202</w:t>
            </w:r>
            <w:r w:rsidR="00CE2F02">
              <w:rPr>
                <w:rFonts w:ascii="Times New Roman" w:hAnsi="Times New Roman"/>
                <w:sz w:val="24"/>
                <w:szCs w:val="24"/>
                <w:lang w:eastAsia="en-US"/>
              </w:rPr>
              <w:t>5</w:t>
            </w:r>
            <w:r w:rsidRPr="00B34D2E">
              <w:rPr>
                <w:rFonts w:ascii="Times New Roman" w:hAnsi="Times New Roman"/>
                <w:sz w:val="24"/>
                <w:szCs w:val="24"/>
                <w:lang w:eastAsia="en-US"/>
              </w:rPr>
              <w:t xml:space="preserve"> m.</w:t>
            </w:r>
          </w:p>
        </w:tc>
        <w:tc>
          <w:tcPr>
            <w:tcW w:w="1559" w:type="dxa"/>
            <w:tcBorders>
              <w:top w:val="single" w:sz="4" w:space="0" w:color="auto"/>
              <w:left w:val="single" w:sz="4" w:space="0" w:color="auto"/>
              <w:bottom w:val="single" w:sz="4" w:space="0" w:color="auto"/>
              <w:right w:val="single" w:sz="4" w:space="0" w:color="auto"/>
            </w:tcBorders>
          </w:tcPr>
          <w:p w14:paraId="5D4F3E6B" w14:textId="77777777" w:rsidR="00107365" w:rsidRPr="00B34D2E" w:rsidRDefault="00107365" w:rsidP="00FC0B65">
            <w:pPr>
              <w:spacing w:after="0" w:line="240" w:lineRule="auto"/>
              <w:contextualSpacing/>
              <w:jc w:val="center"/>
              <w:rPr>
                <w:rFonts w:ascii="Times New Roman" w:hAnsi="Times New Roman"/>
                <w:sz w:val="24"/>
                <w:szCs w:val="24"/>
                <w:lang w:eastAsia="en-US"/>
              </w:rPr>
            </w:pPr>
            <w:r w:rsidRPr="00B34D2E">
              <w:rPr>
                <w:rFonts w:ascii="Times New Roman" w:hAnsi="Times New Roman"/>
                <w:sz w:val="24"/>
                <w:szCs w:val="24"/>
                <w:lang w:eastAsia="en-US"/>
              </w:rPr>
              <w:t>Gautas finansavimas</w:t>
            </w:r>
          </w:p>
        </w:tc>
        <w:tc>
          <w:tcPr>
            <w:tcW w:w="1701" w:type="dxa"/>
            <w:tcBorders>
              <w:top w:val="single" w:sz="4" w:space="0" w:color="auto"/>
              <w:left w:val="single" w:sz="4" w:space="0" w:color="auto"/>
              <w:bottom w:val="single" w:sz="4" w:space="0" w:color="auto"/>
              <w:right w:val="single" w:sz="4" w:space="0" w:color="auto"/>
            </w:tcBorders>
            <w:hideMark/>
          </w:tcPr>
          <w:p w14:paraId="441A669D" w14:textId="43634F17" w:rsidR="00107365" w:rsidRPr="00B34D2E" w:rsidRDefault="00107365" w:rsidP="00FC0B65">
            <w:pPr>
              <w:spacing w:after="0" w:line="240" w:lineRule="auto"/>
              <w:contextualSpacing/>
              <w:jc w:val="center"/>
              <w:rPr>
                <w:rFonts w:ascii="Times New Roman" w:hAnsi="Times New Roman"/>
                <w:sz w:val="24"/>
                <w:szCs w:val="24"/>
                <w:lang w:eastAsia="en-US"/>
              </w:rPr>
            </w:pPr>
            <w:r w:rsidRPr="00B34D2E">
              <w:rPr>
                <w:rFonts w:ascii="Times New Roman" w:hAnsi="Times New Roman"/>
                <w:sz w:val="24"/>
                <w:szCs w:val="24"/>
                <w:lang w:eastAsia="en-US"/>
              </w:rPr>
              <w:t>Panaudoti asignavimai, Eur 202</w:t>
            </w:r>
            <w:r w:rsidR="00CE2F02">
              <w:rPr>
                <w:rFonts w:ascii="Times New Roman" w:hAnsi="Times New Roman"/>
                <w:sz w:val="24"/>
                <w:szCs w:val="24"/>
                <w:lang w:eastAsia="en-US"/>
              </w:rPr>
              <w:t>5</w:t>
            </w:r>
            <w:r w:rsidRPr="00B34D2E">
              <w:rPr>
                <w:rFonts w:ascii="Times New Roman" w:hAnsi="Times New Roman"/>
                <w:sz w:val="24"/>
                <w:szCs w:val="24"/>
                <w:lang w:eastAsia="en-US"/>
              </w:rPr>
              <w:t xml:space="preserve"> m.</w:t>
            </w:r>
          </w:p>
        </w:tc>
        <w:tc>
          <w:tcPr>
            <w:tcW w:w="1411" w:type="dxa"/>
            <w:tcBorders>
              <w:top w:val="single" w:sz="4" w:space="0" w:color="auto"/>
              <w:left w:val="single" w:sz="4" w:space="0" w:color="auto"/>
              <w:bottom w:val="single" w:sz="4" w:space="0" w:color="auto"/>
              <w:right w:val="single" w:sz="4" w:space="0" w:color="auto"/>
            </w:tcBorders>
          </w:tcPr>
          <w:p w14:paraId="43DF6369" w14:textId="77777777" w:rsidR="00107365" w:rsidRPr="00B34D2E" w:rsidRDefault="00107365" w:rsidP="00FC0B65">
            <w:pPr>
              <w:spacing w:after="0" w:line="240" w:lineRule="auto"/>
              <w:contextualSpacing/>
              <w:jc w:val="center"/>
              <w:rPr>
                <w:rFonts w:ascii="Times New Roman" w:hAnsi="Times New Roman"/>
                <w:sz w:val="24"/>
                <w:szCs w:val="24"/>
                <w:lang w:eastAsia="en-US"/>
              </w:rPr>
            </w:pPr>
            <w:r w:rsidRPr="00B34D2E">
              <w:rPr>
                <w:rFonts w:ascii="Times New Roman" w:hAnsi="Times New Roman"/>
                <w:sz w:val="24"/>
                <w:szCs w:val="24"/>
                <w:lang w:eastAsia="en-US"/>
              </w:rPr>
              <w:t>Įvykdymas procentais</w:t>
            </w:r>
          </w:p>
        </w:tc>
      </w:tr>
      <w:tr w:rsidR="00793BFC" w:rsidRPr="00B34D2E" w14:paraId="521D0C8C" w14:textId="77777777" w:rsidTr="00FC0B65">
        <w:trPr>
          <w:trHeight w:val="380"/>
        </w:trPr>
        <w:tc>
          <w:tcPr>
            <w:tcW w:w="3316" w:type="dxa"/>
            <w:tcBorders>
              <w:top w:val="single" w:sz="4" w:space="0" w:color="auto"/>
              <w:left w:val="single" w:sz="4" w:space="0" w:color="auto"/>
              <w:bottom w:val="single" w:sz="4" w:space="0" w:color="auto"/>
              <w:right w:val="single" w:sz="4" w:space="0" w:color="auto"/>
            </w:tcBorders>
            <w:hideMark/>
          </w:tcPr>
          <w:p w14:paraId="4628B17A" w14:textId="77777777" w:rsidR="00107365" w:rsidRPr="00B34D2E" w:rsidRDefault="00107365" w:rsidP="00FC0B65">
            <w:pPr>
              <w:spacing w:after="0" w:line="240" w:lineRule="auto"/>
              <w:contextualSpacing/>
              <w:jc w:val="both"/>
              <w:rPr>
                <w:rFonts w:ascii="Times New Roman" w:hAnsi="Times New Roman"/>
                <w:sz w:val="24"/>
                <w:szCs w:val="24"/>
                <w:lang w:eastAsia="en-US"/>
              </w:rPr>
            </w:pPr>
            <w:r w:rsidRPr="00B34D2E">
              <w:rPr>
                <w:rFonts w:ascii="Times New Roman" w:hAnsi="Times New Roman"/>
                <w:sz w:val="24"/>
                <w:szCs w:val="24"/>
                <w:lang w:eastAsia="en-US"/>
              </w:rPr>
              <w:t>Mokymo lėšos (švietimo įstaigų veiklos išlaidos)</w:t>
            </w:r>
          </w:p>
        </w:tc>
        <w:tc>
          <w:tcPr>
            <w:tcW w:w="1641" w:type="dxa"/>
            <w:tcBorders>
              <w:top w:val="single" w:sz="4" w:space="0" w:color="auto"/>
              <w:left w:val="single" w:sz="4" w:space="0" w:color="auto"/>
              <w:bottom w:val="single" w:sz="4" w:space="0" w:color="auto"/>
              <w:right w:val="single" w:sz="4" w:space="0" w:color="auto"/>
            </w:tcBorders>
          </w:tcPr>
          <w:p w14:paraId="222D76F4"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1 498 900,00</w:t>
            </w:r>
          </w:p>
        </w:tc>
        <w:tc>
          <w:tcPr>
            <w:tcW w:w="1559" w:type="dxa"/>
            <w:tcBorders>
              <w:top w:val="single" w:sz="4" w:space="0" w:color="auto"/>
              <w:left w:val="single" w:sz="4" w:space="0" w:color="auto"/>
              <w:bottom w:val="single" w:sz="4" w:space="0" w:color="auto"/>
              <w:right w:val="single" w:sz="4" w:space="0" w:color="auto"/>
            </w:tcBorders>
          </w:tcPr>
          <w:p w14:paraId="45393C1E"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1 498 900,00</w:t>
            </w:r>
          </w:p>
        </w:tc>
        <w:tc>
          <w:tcPr>
            <w:tcW w:w="1701" w:type="dxa"/>
            <w:tcBorders>
              <w:top w:val="single" w:sz="4" w:space="0" w:color="auto"/>
              <w:left w:val="single" w:sz="4" w:space="0" w:color="auto"/>
              <w:bottom w:val="single" w:sz="4" w:space="0" w:color="auto"/>
              <w:right w:val="single" w:sz="4" w:space="0" w:color="auto"/>
            </w:tcBorders>
          </w:tcPr>
          <w:p w14:paraId="3FC41DB2"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1 498 900,00</w:t>
            </w:r>
          </w:p>
        </w:tc>
        <w:tc>
          <w:tcPr>
            <w:tcW w:w="1411" w:type="dxa"/>
            <w:tcBorders>
              <w:top w:val="single" w:sz="4" w:space="0" w:color="auto"/>
              <w:left w:val="single" w:sz="4" w:space="0" w:color="auto"/>
              <w:bottom w:val="single" w:sz="4" w:space="0" w:color="auto"/>
              <w:right w:val="single" w:sz="4" w:space="0" w:color="auto"/>
            </w:tcBorders>
          </w:tcPr>
          <w:p w14:paraId="61B4047D" w14:textId="77777777" w:rsidR="00107365" w:rsidRPr="00B34D2E" w:rsidRDefault="00107365" w:rsidP="00FC0B65">
            <w:pPr>
              <w:spacing w:after="0" w:line="240" w:lineRule="auto"/>
              <w:contextualSpacing/>
              <w:jc w:val="center"/>
              <w:rPr>
                <w:rFonts w:ascii="Times New Roman" w:hAnsi="Times New Roman"/>
                <w:sz w:val="24"/>
                <w:szCs w:val="24"/>
                <w:lang w:eastAsia="en-US"/>
              </w:rPr>
            </w:pPr>
            <w:r w:rsidRPr="00B34D2E">
              <w:rPr>
                <w:rFonts w:ascii="Times New Roman" w:hAnsi="Times New Roman"/>
                <w:sz w:val="24"/>
                <w:szCs w:val="24"/>
                <w:lang w:eastAsia="en-US"/>
              </w:rPr>
              <w:t>100</w:t>
            </w:r>
          </w:p>
        </w:tc>
      </w:tr>
      <w:tr w:rsidR="00793BFC" w:rsidRPr="00B34D2E" w14:paraId="3DFDF64B" w14:textId="77777777" w:rsidTr="00FC0B65">
        <w:tc>
          <w:tcPr>
            <w:tcW w:w="3316" w:type="dxa"/>
            <w:tcBorders>
              <w:top w:val="single" w:sz="4" w:space="0" w:color="auto"/>
              <w:left w:val="single" w:sz="4" w:space="0" w:color="auto"/>
              <w:bottom w:val="single" w:sz="4" w:space="0" w:color="auto"/>
              <w:right w:val="single" w:sz="4" w:space="0" w:color="auto"/>
            </w:tcBorders>
            <w:hideMark/>
          </w:tcPr>
          <w:p w14:paraId="3F77283B" w14:textId="77777777" w:rsidR="00107365" w:rsidRPr="00B34D2E" w:rsidRDefault="00107365" w:rsidP="00FC0B65">
            <w:pPr>
              <w:spacing w:after="0" w:line="240" w:lineRule="auto"/>
              <w:contextualSpacing/>
              <w:jc w:val="both"/>
              <w:rPr>
                <w:rFonts w:ascii="Times New Roman" w:hAnsi="Times New Roman"/>
                <w:sz w:val="24"/>
                <w:szCs w:val="24"/>
                <w:lang w:eastAsia="en-US"/>
              </w:rPr>
            </w:pPr>
            <w:r w:rsidRPr="00B34D2E">
              <w:rPr>
                <w:rFonts w:ascii="Times New Roman" w:hAnsi="Times New Roman"/>
                <w:sz w:val="24"/>
                <w:szCs w:val="24"/>
                <w:lang w:eastAsia="en-US"/>
              </w:rPr>
              <w:t>Biudžeto lėšos (švietimo įstaigų veiklos išlaidos)</w:t>
            </w:r>
          </w:p>
        </w:tc>
        <w:tc>
          <w:tcPr>
            <w:tcW w:w="1641" w:type="dxa"/>
            <w:tcBorders>
              <w:top w:val="single" w:sz="4" w:space="0" w:color="auto"/>
              <w:left w:val="single" w:sz="4" w:space="0" w:color="auto"/>
              <w:bottom w:val="single" w:sz="4" w:space="0" w:color="auto"/>
              <w:right w:val="single" w:sz="4" w:space="0" w:color="auto"/>
            </w:tcBorders>
          </w:tcPr>
          <w:p w14:paraId="594F4350"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561 700,00</w:t>
            </w:r>
          </w:p>
        </w:tc>
        <w:tc>
          <w:tcPr>
            <w:tcW w:w="1559" w:type="dxa"/>
            <w:tcBorders>
              <w:top w:val="single" w:sz="4" w:space="0" w:color="auto"/>
              <w:left w:val="single" w:sz="4" w:space="0" w:color="auto"/>
              <w:bottom w:val="single" w:sz="4" w:space="0" w:color="auto"/>
              <w:right w:val="single" w:sz="4" w:space="0" w:color="auto"/>
            </w:tcBorders>
          </w:tcPr>
          <w:p w14:paraId="50D632C5"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561 694,94</w:t>
            </w:r>
          </w:p>
        </w:tc>
        <w:tc>
          <w:tcPr>
            <w:tcW w:w="1701" w:type="dxa"/>
            <w:tcBorders>
              <w:top w:val="single" w:sz="4" w:space="0" w:color="auto"/>
              <w:left w:val="single" w:sz="4" w:space="0" w:color="auto"/>
              <w:bottom w:val="single" w:sz="4" w:space="0" w:color="auto"/>
              <w:right w:val="single" w:sz="4" w:space="0" w:color="auto"/>
            </w:tcBorders>
          </w:tcPr>
          <w:p w14:paraId="4466A02F"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561 694,94</w:t>
            </w:r>
          </w:p>
        </w:tc>
        <w:tc>
          <w:tcPr>
            <w:tcW w:w="1411" w:type="dxa"/>
            <w:tcBorders>
              <w:top w:val="single" w:sz="4" w:space="0" w:color="auto"/>
              <w:left w:val="single" w:sz="4" w:space="0" w:color="auto"/>
              <w:bottom w:val="single" w:sz="4" w:space="0" w:color="auto"/>
              <w:right w:val="single" w:sz="4" w:space="0" w:color="auto"/>
            </w:tcBorders>
          </w:tcPr>
          <w:p w14:paraId="301C0524" w14:textId="77777777" w:rsidR="00107365" w:rsidRPr="00B34D2E" w:rsidRDefault="00107365" w:rsidP="00FC0B65">
            <w:pPr>
              <w:spacing w:after="0" w:line="240" w:lineRule="auto"/>
              <w:contextualSpacing/>
              <w:jc w:val="center"/>
              <w:rPr>
                <w:rFonts w:ascii="Times New Roman" w:hAnsi="Times New Roman"/>
                <w:sz w:val="24"/>
                <w:szCs w:val="24"/>
                <w:lang w:eastAsia="en-US"/>
              </w:rPr>
            </w:pPr>
            <w:r w:rsidRPr="00B34D2E">
              <w:rPr>
                <w:rFonts w:ascii="Times New Roman" w:hAnsi="Times New Roman"/>
                <w:sz w:val="24"/>
                <w:szCs w:val="24"/>
                <w:lang w:eastAsia="en-US"/>
              </w:rPr>
              <w:t>100</w:t>
            </w:r>
          </w:p>
        </w:tc>
      </w:tr>
      <w:tr w:rsidR="00793BFC" w:rsidRPr="00B34D2E" w14:paraId="41EFD15F" w14:textId="77777777" w:rsidTr="00FC0B65">
        <w:tc>
          <w:tcPr>
            <w:tcW w:w="3316" w:type="dxa"/>
            <w:tcBorders>
              <w:top w:val="single" w:sz="4" w:space="0" w:color="auto"/>
              <w:left w:val="single" w:sz="4" w:space="0" w:color="auto"/>
              <w:bottom w:val="single" w:sz="4" w:space="0" w:color="auto"/>
              <w:right w:val="single" w:sz="4" w:space="0" w:color="auto"/>
            </w:tcBorders>
            <w:hideMark/>
          </w:tcPr>
          <w:p w14:paraId="52DE6846" w14:textId="77777777" w:rsidR="00107365" w:rsidRPr="00B34D2E" w:rsidRDefault="00107365" w:rsidP="00FC0B65">
            <w:pPr>
              <w:spacing w:after="0" w:line="240" w:lineRule="auto"/>
              <w:contextualSpacing/>
              <w:jc w:val="both"/>
              <w:rPr>
                <w:rFonts w:ascii="Times New Roman" w:hAnsi="Times New Roman"/>
                <w:sz w:val="24"/>
                <w:szCs w:val="24"/>
                <w:lang w:eastAsia="en-US"/>
              </w:rPr>
            </w:pPr>
            <w:r w:rsidRPr="00B34D2E">
              <w:rPr>
                <w:rFonts w:ascii="Times New Roman" w:hAnsi="Times New Roman"/>
                <w:sz w:val="24"/>
                <w:szCs w:val="24"/>
                <w:lang w:eastAsia="en-US"/>
              </w:rPr>
              <w:t>Biudžetinių įstaigų pajamos (švietimo įstaigų veiklos išlaidos)</w:t>
            </w:r>
          </w:p>
        </w:tc>
        <w:tc>
          <w:tcPr>
            <w:tcW w:w="1641" w:type="dxa"/>
            <w:tcBorders>
              <w:top w:val="single" w:sz="4" w:space="0" w:color="auto"/>
              <w:left w:val="single" w:sz="4" w:space="0" w:color="auto"/>
              <w:bottom w:val="single" w:sz="4" w:space="0" w:color="auto"/>
              <w:right w:val="single" w:sz="4" w:space="0" w:color="auto"/>
            </w:tcBorders>
          </w:tcPr>
          <w:p w14:paraId="395314C8"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24 700,00</w:t>
            </w:r>
          </w:p>
        </w:tc>
        <w:tc>
          <w:tcPr>
            <w:tcW w:w="1559" w:type="dxa"/>
            <w:tcBorders>
              <w:top w:val="single" w:sz="4" w:space="0" w:color="auto"/>
              <w:left w:val="single" w:sz="4" w:space="0" w:color="auto"/>
              <w:bottom w:val="single" w:sz="4" w:space="0" w:color="auto"/>
              <w:right w:val="single" w:sz="4" w:space="0" w:color="auto"/>
            </w:tcBorders>
          </w:tcPr>
          <w:p w14:paraId="4350FDD8"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15 300,00</w:t>
            </w:r>
          </w:p>
        </w:tc>
        <w:tc>
          <w:tcPr>
            <w:tcW w:w="1701" w:type="dxa"/>
            <w:tcBorders>
              <w:top w:val="single" w:sz="4" w:space="0" w:color="auto"/>
              <w:left w:val="single" w:sz="4" w:space="0" w:color="auto"/>
              <w:bottom w:val="single" w:sz="4" w:space="0" w:color="auto"/>
              <w:right w:val="single" w:sz="4" w:space="0" w:color="auto"/>
            </w:tcBorders>
          </w:tcPr>
          <w:p w14:paraId="1527225C"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15 300,00</w:t>
            </w:r>
          </w:p>
        </w:tc>
        <w:tc>
          <w:tcPr>
            <w:tcW w:w="1411" w:type="dxa"/>
            <w:tcBorders>
              <w:top w:val="single" w:sz="4" w:space="0" w:color="auto"/>
              <w:left w:val="single" w:sz="4" w:space="0" w:color="auto"/>
              <w:bottom w:val="single" w:sz="4" w:space="0" w:color="auto"/>
              <w:right w:val="single" w:sz="4" w:space="0" w:color="auto"/>
            </w:tcBorders>
          </w:tcPr>
          <w:p w14:paraId="195DE390" w14:textId="77777777" w:rsidR="00107365" w:rsidRPr="00B34D2E" w:rsidRDefault="00107365" w:rsidP="00FC0B65">
            <w:pPr>
              <w:spacing w:after="0" w:line="240" w:lineRule="auto"/>
              <w:contextualSpacing/>
              <w:jc w:val="center"/>
              <w:rPr>
                <w:rFonts w:ascii="Times New Roman" w:hAnsi="Times New Roman"/>
                <w:sz w:val="24"/>
                <w:szCs w:val="24"/>
                <w:lang w:eastAsia="en-US"/>
              </w:rPr>
            </w:pPr>
            <w:r w:rsidRPr="00B34D2E">
              <w:rPr>
                <w:rFonts w:ascii="Times New Roman" w:hAnsi="Times New Roman"/>
                <w:sz w:val="24"/>
                <w:szCs w:val="24"/>
                <w:lang w:eastAsia="en-US"/>
              </w:rPr>
              <w:t>100</w:t>
            </w:r>
          </w:p>
        </w:tc>
      </w:tr>
      <w:tr w:rsidR="00793BFC" w:rsidRPr="00B34D2E" w14:paraId="3A4CF047" w14:textId="77777777" w:rsidTr="00FC0B65">
        <w:tc>
          <w:tcPr>
            <w:tcW w:w="3316" w:type="dxa"/>
            <w:tcBorders>
              <w:top w:val="single" w:sz="4" w:space="0" w:color="auto"/>
              <w:left w:val="single" w:sz="4" w:space="0" w:color="auto"/>
              <w:bottom w:val="single" w:sz="4" w:space="0" w:color="auto"/>
              <w:right w:val="single" w:sz="4" w:space="0" w:color="auto"/>
            </w:tcBorders>
            <w:hideMark/>
          </w:tcPr>
          <w:p w14:paraId="283FFCFC" w14:textId="77777777" w:rsidR="00107365" w:rsidRPr="00B34D2E" w:rsidRDefault="00107365" w:rsidP="00FC0B65">
            <w:pPr>
              <w:spacing w:after="0" w:line="240" w:lineRule="auto"/>
              <w:contextualSpacing/>
              <w:jc w:val="both"/>
              <w:rPr>
                <w:rFonts w:ascii="Times New Roman" w:hAnsi="Times New Roman"/>
                <w:sz w:val="24"/>
                <w:szCs w:val="24"/>
                <w:lang w:eastAsia="en-US"/>
              </w:rPr>
            </w:pPr>
            <w:r w:rsidRPr="00B34D2E">
              <w:rPr>
                <w:rFonts w:ascii="Times New Roman" w:hAnsi="Times New Roman"/>
                <w:sz w:val="24"/>
                <w:szCs w:val="24"/>
                <w:lang w:eastAsia="en-US"/>
              </w:rPr>
              <w:t xml:space="preserve">Profesinio orientavimo </w:t>
            </w:r>
          </w:p>
        </w:tc>
        <w:tc>
          <w:tcPr>
            <w:tcW w:w="1641" w:type="dxa"/>
            <w:tcBorders>
              <w:top w:val="single" w:sz="4" w:space="0" w:color="auto"/>
              <w:left w:val="single" w:sz="4" w:space="0" w:color="auto"/>
              <w:bottom w:val="single" w:sz="4" w:space="0" w:color="auto"/>
              <w:right w:val="single" w:sz="4" w:space="0" w:color="auto"/>
            </w:tcBorders>
          </w:tcPr>
          <w:p w14:paraId="39D9105C"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14 500,00</w:t>
            </w:r>
          </w:p>
        </w:tc>
        <w:tc>
          <w:tcPr>
            <w:tcW w:w="1559" w:type="dxa"/>
            <w:tcBorders>
              <w:top w:val="single" w:sz="4" w:space="0" w:color="auto"/>
              <w:left w:val="single" w:sz="4" w:space="0" w:color="auto"/>
              <w:bottom w:val="single" w:sz="4" w:space="0" w:color="auto"/>
              <w:right w:val="single" w:sz="4" w:space="0" w:color="auto"/>
            </w:tcBorders>
          </w:tcPr>
          <w:p w14:paraId="575577D5"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14 505 ,06</w:t>
            </w:r>
          </w:p>
        </w:tc>
        <w:tc>
          <w:tcPr>
            <w:tcW w:w="1701" w:type="dxa"/>
            <w:tcBorders>
              <w:top w:val="single" w:sz="4" w:space="0" w:color="auto"/>
              <w:left w:val="single" w:sz="4" w:space="0" w:color="auto"/>
              <w:bottom w:val="single" w:sz="4" w:space="0" w:color="auto"/>
              <w:right w:val="single" w:sz="4" w:space="0" w:color="auto"/>
            </w:tcBorders>
          </w:tcPr>
          <w:p w14:paraId="04E2FB20"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14 505 ,06</w:t>
            </w:r>
          </w:p>
        </w:tc>
        <w:tc>
          <w:tcPr>
            <w:tcW w:w="1411" w:type="dxa"/>
            <w:tcBorders>
              <w:top w:val="single" w:sz="4" w:space="0" w:color="auto"/>
              <w:left w:val="single" w:sz="4" w:space="0" w:color="auto"/>
              <w:bottom w:val="single" w:sz="4" w:space="0" w:color="auto"/>
              <w:right w:val="single" w:sz="4" w:space="0" w:color="auto"/>
            </w:tcBorders>
          </w:tcPr>
          <w:p w14:paraId="12C8BED0" w14:textId="77777777" w:rsidR="00107365" w:rsidRPr="00B34D2E" w:rsidRDefault="00107365" w:rsidP="00FC0B65">
            <w:pPr>
              <w:spacing w:after="0" w:line="240" w:lineRule="auto"/>
              <w:contextualSpacing/>
              <w:jc w:val="center"/>
              <w:rPr>
                <w:rFonts w:ascii="Times New Roman" w:hAnsi="Times New Roman"/>
                <w:sz w:val="24"/>
                <w:szCs w:val="24"/>
                <w:lang w:eastAsia="en-US"/>
              </w:rPr>
            </w:pPr>
            <w:r w:rsidRPr="00B34D2E">
              <w:rPr>
                <w:rFonts w:ascii="Times New Roman" w:hAnsi="Times New Roman"/>
                <w:sz w:val="24"/>
                <w:szCs w:val="24"/>
                <w:lang w:eastAsia="en-US"/>
              </w:rPr>
              <w:t>100</w:t>
            </w:r>
          </w:p>
        </w:tc>
      </w:tr>
      <w:tr w:rsidR="00793BFC" w:rsidRPr="00B34D2E" w14:paraId="1692C556" w14:textId="77777777" w:rsidTr="00FC0B65">
        <w:tc>
          <w:tcPr>
            <w:tcW w:w="3316" w:type="dxa"/>
            <w:tcBorders>
              <w:top w:val="single" w:sz="4" w:space="0" w:color="auto"/>
              <w:left w:val="single" w:sz="4" w:space="0" w:color="auto"/>
              <w:bottom w:val="single" w:sz="4" w:space="0" w:color="auto"/>
              <w:right w:val="single" w:sz="4" w:space="0" w:color="auto"/>
            </w:tcBorders>
          </w:tcPr>
          <w:p w14:paraId="34AAAEE8" w14:textId="77777777" w:rsidR="00107365" w:rsidRPr="00B34D2E" w:rsidRDefault="00107365" w:rsidP="00FC0B65">
            <w:pPr>
              <w:spacing w:after="0" w:line="240" w:lineRule="auto"/>
              <w:contextualSpacing/>
              <w:jc w:val="both"/>
              <w:rPr>
                <w:rFonts w:ascii="Times New Roman" w:hAnsi="Times New Roman"/>
                <w:sz w:val="24"/>
                <w:szCs w:val="24"/>
                <w:lang w:eastAsia="en-US"/>
              </w:rPr>
            </w:pPr>
            <w:r w:rsidRPr="00B34D2E">
              <w:rPr>
                <w:rFonts w:ascii="Times New Roman" w:hAnsi="Times New Roman"/>
                <w:sz w:val="24"/>
                <w:szCs w:val="24"/>
                <w:lang w:eastAsia="en-US"/>
              </w:rPr>
              <w:t>Socialinė parama mokiniams (biudžeto lėšos)</w:t>
            </w:r>
          </w:p>
        </w:tc>
        <w:tc>
          <w:tcPr>
            <w:tcW w:w="1641" w:type="dxa"/>
            <w:tcBorders>
              <w:top w:val="single" w:sz="4" w:space="0" w:color="auto"/>
              <w:left w:val="single" w:sz="4" w:space="0" w:color="auto"/>
              <w:bottom w:val="single" w:sz="4" w:space="0" w:color="auto"/>
              <w:right w:val="single" w:sz="4" w:space="0" w:color="auto"/>
            </w:tcBorders>
          </w:tcPr>
          <w:p w14:paraId="1304CF54"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3 800,00</w:t>
            </w:r>
          </w:p>
        </w:tc>
        <w:tc>
          <w:tcPr>
            <w:tcW w:w="1559" w:type="dxa"/>
            <w:tcBorders>
              <w:top w:val="single" w:sz="4" w:space="0" w:color="auto"/>
              <w:left w:val="single" w:sz="4" w:space="0" w:color="auto"/>
              <w:bottom w:val="single" w:sz="4" w:space="0" w:color="auto"/>
              <w:right w:val="single" w:sz="4" w:space="0" w:color="auto"/>
            </w:tcBorders>
          </w:tcPr>
          <w:p w14:paraId="3A928336" w14:textId="77777777" w:rsidR="00107365" w:rsidRPr="00B34D2E" w:rsidRDefault="00107365" w:rsidP="00FC0B65">
            <w:pPr>
              <w:spacing w:after="0" w:line="240" w:lineRule="auto"/>
              <w:contextualSpacing/>
              <w:jc w:val="center"/>
              <w:rPr>
                <w:rFonts w:ascii="Times New Roman" w:hAnsi="Times New Roman"/>
                <w:sz w:val="24"/>
                <w:szCs w:val="24"/>
                <w:lang w:eastAsia="en-US"/>
              </w:rPr>
            </w:pPr>
            <w:r w:rsidRPr="00B34D2E">
              <w:rPr>
                <w:rFonts w:ascii="Times New Roman" w:hAnsi="Times New Roman"/>
                <w:sz w:val="24"/>
                <w:szCs w:val="24"/>
                <w:lang w:eastAsia="en-US"/>
              </w:rPr>
              <w:t>3 200,00</w:t>
            </w:r>
          </w:p>
          <w:p w14:paraId="21C08337" w14:textId="77777777" w:rsidR="00107365" w:rsidRPr="00B34D2E" w:rsidRDefault="00107365" w:rsidP="00FC0B65">
            <w:pPr>
              <w:spacing w:after="0" w:line="240" w:lineRule="auto"/>
              <w:contextualSpacing/>
              <w:jc w:val="center"/>
              <w:rPr>
                <w:rFonts w:ascii="Times New Roman" w:hAnsi="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1768B3A" w14:textId="77777777" w:rsidR="00107365" w:rsidRPr="00B34D2E" w:rsidRDefault="00107365" w:rsidP="00FC0B65">
            <w:pPr>
              <w:spacing w:after="0" w:line="240" w:lineRule="auto"/>
              <w:contextualSpacing/>
              <w:jc w:val="center"/>
              <w:rPr>
                <w:rFonts w:ascii="Times New Roman" w:hAnsi="Times New Roman"/>
                <w:sz w:val="24"/>
                <w:szCs w:val="24"/>
                <w:lang w:eastAsia="en-US"/>
              </w:rPr>
            </w:pPr>
            <w:r w:rsidRPr="00B34D2E">
              <w:rPr>
                <w:rFonts w:ascii="Times New Roman" w:hAnsi="Times New Roman"/>
                <w:sz w:val="24"/>
                <w:szCs w:val="24"/>
                <w:lang w:eastAsia="en-US"/>
              </w:rPr>
              <w:t>3 200,00</w:t>
            </w:r>
          </w:p>
          <w:p w14:paraId="6BC81D63" w14:textId="77777777" w:rsidR="00107365" w:rsidRPr="00B34D2E" w:rsidRDefault="00107365" w:rsidP="00FC0B65">
            <w:pPr>
              <w:spacing w:after="0" w:line="240" w:lineRule="auto"/>
              <w:contextualSpacing/>
              <w:jc w:val="center"/>
              <w:rPr>
                <w:rFonts w:ascii="Times New Roman" w:hAnsi="Times New Roman"/>
                <w:sz w:val="24"/>
                <w:szCs w:val="24"/>
                <w:lang w:eastAsia="en-US"/>
              </w:rPr>
            </w:pPr>
          </w:p>
        </w:tc>
        <w:tc>
          <w:tcPr>
            <w:tcW w:w="1411" w:type="dxa"/>
            <w:tcBorders>
              <w:top w:val="single" w:sz="4" w:space="0" w:color="auto"/>
              <w:left w:val="single" w:sz="4" w:space="0" w:color="auto"/>
              <w:bottom w:val="single" w:sz="4" w:space="0" w:color="auto"/>
              <w:right w:val="single" w:sz="4" w:space="0" w:color="auto"/>
            </w:tcBorders>
          </w:tcPr>
          <w:p w14:paraId="771C5FC3" w14:textId="77777777" w:rsidR="00107365" w:rsidRPr="00B34D2E" w:rsidRDefault="00107365" w:rsidP="00FC0B65">
            <w:pPr>
              <w:spacing w:after="0" w:line="240" w:lineRule="auto"/>
              <w:contextualSpacing/>
              <w:jc w:val="center"/>
              <w:rPr>
                <w:rFonts w:ascii="Times New Roman" w:hAnsi="Times New Roman"/>
                <w:sz w:val="24"/>
                <w:szCs w:val="24"/>
                <w:lang w:eastAsia="en-US"/>
              </w:rPr>
            </w:pPr>
            <w:r w:rsidRPr="00B34D2E">
              <w:rPr>
                <w:rFonts w:ascii="Times New Roman" w:hAnsi="Times New Roman"/>
                <w:sz w:val="24"/>
                <w:szCs w:val="24"/>
                <w:lang w:eastAsia="en-US"/>
              </w:rPr>
              <w:t>84</w:t>
            </w:r>
          </w:p>
        </w:tc>
      </w:tr>
      <w:tr w:rsidR="00793BFC" w:rsidRPr="00B34D2E" w14:paraId="751AAB60" w14:textId="77777777" w:rsidTr="00FC0B65">
        <w:tc>
          <w:tcPr>
            <w:tcW w:w="3316" w:type="dxa"/>
            <w:tcBorders>
              <w:top w:val="single" w:sz="4" w:space="0" w:color="auto"/>
              <w:left w:val="single" w:sz="4" w:space="0" w:color="auto"/>
              <w:bottom w:val="single" w:sz="4" w:space="0" w:color="auto"/>
              <w:right w:val="single" w:sz="4" w:space="0" w:color="auto"/>
            </w:tcBorders>
            <w:hideMark/>
          </w:tcPr>
          <w:p w14:paraId="17A933B6" w14:textId="77777777" w:rsidR="00107365" w:rsidRPr="00B34D2E" w:rsidRDefault="00107365" w:rsidP="00FC0B65">
            <w:pPr>
              <w:spacing w:after="0" w:line="240" w:lineRule="auto"/>
              <w:contextualSpacing/>
              <w:jc w:val="both"/>
              <w:rPr>
                <w:rFonts w:ascii="Times New Roman" w:hAnsi="Times New Roman"/>
                <w:sz w:val="24"/>
                <w:szCs w:val="24"/>
                <w:lang w:eastAsia="en-US"/>
              </w:rPr>
            </w:pPr>
            <w:r w:rsidRPr="00B34D2E">
              <w:rPr>
                <w:rFonts w:ascii="Times New Roman" w:hAnsi="Times New Roman"/>
                <w:sz w:val="24"/>
                <w:szCs w:val="24"/>
                <w:lang w:eastAsia="en-US"/>
              </w:rPr>
              <w:t>Socialinė parama mokiniams (valstybės deleguotos lėšos)</w:t>
            </w:r>
          </w:p>
        </w:tc>
        <w:tc>
          <w:tcPr>
            <w:tcW w:w="1641" w:type="dxa"/>
            <w:tcBorders>
              <w:top w:val="single" w:sz="4" w:space="0" w:color="auto"/>
              <w:left w:val="single" w:sz="4" w:space="0" w:color="auto"/>
              <w:bottom w:val="single" w:sz="4" w:space="0" w:color="auto"/>
              <w:right w:val="single" w:sz="4" w:space="0" w:color="auto"/>
            </w:tcBorders>
          </w:tcPr>
          <w:p w14:paraId="51317AD3"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15 800,00</w:t>
            </w:r>
          </w:p>
        </w:tc>
        <w:tc>
          <w:tcPr>
            <w:tcW w:w="1559" w:type="dxa"/>
            <w:tcBorders>
              <w:top w:val="single" w:sz="4" w:space="0" w:color="auto"/>
              <w:left w:val="single" w:sz="4" w:space="0" w:color="auto"/>
              <w:bottom w:val="single" w:sz="4" w:space="0" w:color="auto"/>
              <w:right w:val="single" w:sz="4" w:space="0" w:color="auto"/>
            </w:tcBorders>
          </w:tcPr>
          <w:p w14:paraId="7241C2D9"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11 700,00</w:t>
            </w:r>
          </w:p>
        </w:tc>
        <w:tc>
          <w:tcPr>
            <w:tcW w:w="1701" w:type="dxa"/>
            <w:tcBorders>
              <w:top w:val="single" w:sz="4" w:space="0" w:color="auto"/>
              <w:left w:val="single" w:sz="4" w:space="0" w:color="auto"/>
              <w:bottom w:val="single" w:sz="4" w:space="0" w:color="auto"/>
              <w:right w:val="single" w:sz="4" w:space="0" w:color="auto"/>
            </w:tcBorders>
          </w:tcPr>
          <w:p w14:paraId="5FDCE2A3"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11 700,00</w:t>
            </w:r>
          </w:p>
        </w:tc>
        <w:tc>
          <w:tcPr>
            <w:tcW w:w="1411" w:type="dxa"/>
            <w:tcBorders>
              <w:top w:val="single" w:sz="4" w:space="0" w:color="auto"/>
              <w:left w:val="single" w:sz="4" w:space="0" w:color="auto"/>
              <w:bottom w:val="single" w:sz="4" w:space="0" w:color="auto"/>
              <w:right w:val="single" w:sz="4" w:space="0" w:color="auto"/>
            </w:tcBorders>
          </w:tcPr>
          <w:p w14:paraId="37EF5EF5" w14:textId="77777777" w:rsidR="00107365" w:rsidRPr="00B34D2E" w:rsidRDefault="00107365" w:rsidP="00FC0B65">
            <w:pPr>
              <w:spacing w:after="0" w:line="240" w:lineRule="auto"/>
              <w:contextualSpacing/>
              <w:jc w:val="center"/>
              <w:rPr>
                <w:rFonts w:ascii="Times New Roman" w:hAnsi="Times New Roman"/>
                <w:sz w:val="24"/>
                <w:szCs w:val="24"/>
                <w:lang w:eastAsia="en-US"/>
              </w:rPr>
            </w:pPr>
            <w:r w:rsidRPr="00B34D2E">
              <w:rPr>
                <w:rFonts w:ascii="Times New Roman" w:hAnsi="Times New Roman"/>
                <w:sz w:val="24"/>
                <w:szCs w:val="24"/>
                <w:lang w:eastAsia="en-US"/>
              </w:rPr>
              <w:t>74</w:t>
            </w:r>
          </w:p>
        </w:tc>
      </w:tr>
      <w:tr w:rsidR="00793BFC" w:rsidRPr="00B34D2E" w14:paraId="65706339" w14:textId="77777777" w:rsidTr="00FC0B65">
        <w:tc>
          <w:tcPr>
            <w:tcW w:w="3316" w:type="dxa"/>
            <w:tcBorders>
              <w:top w:val="single" w:sz="4" w:space="0" w:color="auto"/>
              <w:left w:val="single" w:sz="4" w:space="0" w:color="auto"/>
              <w:bottom w:val="single" w:sz="4" w:space="0" w:color="auto"/>
              <w:right w:val="single" w:sz="4" w:space="0" w:color="auto"/>
            </w:tcBorders>
            <w:hideMark/>
          </w:tcPr>
          <w:p w14:paraId="1B2D81EE" w14:textId="77777777" w:rsidR="00107365" w:rsidRPr="00B34D2E" w:rsidRDefault="00107365" w:rsidP="00FC0B65">
            <w:pPr>
              <w:spacing w:after="0" w:line="240" w:lineRule="auto"/>
              <w:contextualSpacing/>
              <w:jc w:val="center"/>
              <w:rPr>
                <w:rFonts w:ascii="Times New Roman" w:hAnsi="Times New Roman"/>
                <w:sz w:val="24"/>
                <w:szCs w:val="24"/>
                <w:lang w:eastAsia="en-US"/>
              </w:rPr>
            </w:pPr>
            <w:r w:rsidRPr="00B34D2E">
              <w:rPr>
                <w:rFonts w:ascii="Times New Roman" w:hAnsi="Times New Roman"/>
                <w:sz w:val="24"/>
                <w:szCs w:val="24"/>
                <w:lang w:eastAsia="en-US"/>
              </w:rPr>
              <w:t>Iš viso:</w:t>
            </w:r>
          </w:p>
        </w:tc>
        <w:tc>
          <w:tcPr>
            <w:tcW w:w="1641" w:type="dxa"/>
            <w:tcBorders>
              <w:top w:val="single" w:sz="4" w:space="0" w:color="auto"/>
              <w:left w:val="single" w:sz="4" w:space="0" w:color="auto"/>
              <w:bottom w:val="single" w:sz="4" w:space="0" w:color="auto"/>
              <w:right w:val="single" w:sz="4" w:space="0" w:color="auto"/>
            </w:tcBorders>
          </w:tcPr>
          <w:p w14:paraId="3BDE4B46"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2 119 400,00</w:t>
            </w:r>
          </w:p>
        </w:tc>
        <w:tc>
          <w:tcPr>
            <w:tcW w:w="1559" w:type="dxa"/>
            <w:tcBorders>
              <w:top w:val="single" w:sz="4" w:space="0" w:color="auto"/>
              <w:left w:val="single" w:sz="4" w:space="0" w:color="auto"/>
              <w:bottom w:val="single" w:sz="4" w:space="0" w:color="auto"/>
              <w:right w:val="single" w:sz="4" w:space="0" w:color="auto"/>
            </w:tcBorders>
          </w:tcPr>
          <w:p w14:paraId="59FA7EAA"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2 105 300,00</w:t>
            </w:r>
          </w:p>
        </w:tc>
        <w:tc>
          <w:tcPr>
            <w:tcW w:w="1701" w:type="dxa"/>
            <w:tcBorders>
              <w:top w:val="single" w:sz="4" w:space="0" w:color="auto"/>
              <w:left w:val="single" w:sz="4" w:space="0" w:color="auto"/>
              <w:bottom w:val="single" w:sz="4" w:space="0" w:color="auto"/>
              <w:right w:val="single" w:sz="4" w:space="0" w:color="auto"/>
            </w:tcBorders>
          </w:tcPr>
          <w:p w14:paraId="79DA2F79" w14:textId="77777777" w:rsidR="00107365" w:rsidRPr="00B34D2E" w:rsidRDefault="00107365" w:rsidP="00FC0B65">
            <w:pPr>
              <w:spacing w:after="0" w:line="240" w:lineRule="auto"/>
              <w:contextualSpacing/>
              <w:jc w:val="right"/>
              <w:rPr>
                <w:rFonts w:ascii="Times New Roman" w:hAnsi="Times New Roman"/>
                <w:sz w:val="24"/>
                <w:szCs w:val="24"/>
                <w:lang w:eastAsia="en-US"/>
              </w:rPr>
            </w:pPr>
            <w:r w:rsidRPr="00B34D2E">
              <w:rPr>
                <w:rFonts w:ascii="Times New Roman" w:hAnsi="Times New Roman"/>
                <w:sz w:val="24"/>
                <w:szCs w:val="24"/>
                <w:lang w:eastAsia="en-US"/>
              </w:rPr>
              <w:t>2 105 300,00</w:t>
            </w:r>
          </w:p>
        </w:tc>
        <w:tc>
          <w:tcPr>
            <w:tcW w:w="1411" w:type="dxa"/>
            <w:tcBorders>
              <w:top w:val="single" w:sz="4" w:space="0" w:color="auto"/>
              <w:left w:val="single" w:sz="4" w:space="0" w:color="auto"/>
              <w:bottom w:val="single" w:sz="4" w:space="0" w:color="auto"/>
              <w:right w:val="single" w:sz="4" w:space="0" w:color="auto"/>
            </w:tcBorders>
          </w:tcPr>
          <w:p w14:paraId="425C2E7E" w14:textId="77777777" w:rsidR="00107365" w:rsidRPr="00B34D2E" w:rsidRDefault="00107365" w:rsidP="00FC0B65">
            <w:pPr>
              <w:spacing w:after="0" w:line="240" w:lineRule="auto"/>
              <w:contextualSpacing/>
              <w:jc w:val="right"/>
              <w:rPr>
                <w:rFonts w:ascii="Times New Roman" w:hAnsi="Times New Roman"/>
                <w:sz w:val="24"/>
                <w:szCs w:val="24"/>
                <w:lang w:eastAsia="en-US"/>
              </w:rPr>
            </w:pPr>
          </w:p>
        </w:tc>
      </w:tr>
    </w:tbl>
    <w:p w14:paraId="239B7E8A" w14:textId="77777777" w:rsidR="00107365" w:rsidRPr="00B34D2E" w:rsidRDefault="00107365" w:rsidP="00107365">
      <w:pPr>
        <w:spacing w:after="160" w:line="240" w:lineRule="auto"/>
        <w:contextualSpacing/>
        <w:jc w:val="both"/>
        <w:rPr>
          <w:rFonts w:ascii="Times New Roman" w:hAnsi="Times New Roman"/>
          <w:iCs/>
          <w:sz w:val="20"/>
          <w:szCs w:val="20"/>
          <w:lang w:eastAsia="en-US"/>
        </w:rPr>
      </w:pPr>
    </w:p>
    <w:p w14:paraId="1F523F23" w14:textId="77777777" w:rsidR="00107365" w:rsidRPr="00B34D2E" w:rsidRDefault="00107365" w:rsidP="00107365">
      <w:pPr>
        <w:tabs>
          <w:tab w:val="left" w:pos="0"/>
        </w:tabs>
        <w:spacing w:after="0" w:line="240" w:lineRule="auto"/>
        <w:ind w:firstLine="709"/>
        <w:contextualSpacing/>
        <w:jc w:val="both"/>
        <w:rPr>
          <w:rFonts w:ascii="Times New Roman" w:hAnsi="Times New Roman"/>
          <w:sz w:val="24"/>
          <w:szCs w:val="24"/>
          <w:lang w:eastAsia="en-US"/>
        </w:rPr>
      </w:pPr>
      <w:r w:rsidRPr="00B34D2E">
        <w:rPr>
          <w:rFonts w:ascii="Times New Roman" w:hAnsi="Times New Roman"/>
          <w:sz w:val="24"/>
          <w:szCs w:val="24"/>
          <w:lang w:eastAsia="en-US"/>
        </w:rPr>
        <w:t>Nebiudžetinių lėšų gavimas ir panaudojimas:</w:t>
      </w:r>
    </w:p>
    <w:p w14:paraId="314CF4BD" w14:textId="77777777" w:rsidR="00107365" w:rsidRPr="00B34D2E" w:rsidRDefault="00107365" w:rsidP="00107365">
      <w:pPr>
        <w:pStyle w:val="Sraopastraipa"/>
        <w:numPr>
          <w:ilvl w:val="0"/>
          <w:numId w:val="1"/>
        </w:numPr>
        <w:spacing w:after="0" w:line="240" w:lineRule="auto"/>
        <w:ind w:left="0" w:firstLine="709"/>
        <w:jc w:val="both"/>
        <w:rPr>
          <w:rFonts w:ascii="Times New Roman" w:hAnsi="Times New Roman"/>
          <w:sz w:val="24"/>
          <w:szCs w:val="24"/>
          <w:lang w:eastAsia="en-US"/>
        </w:rPr>
      </w:pPr>
      <w:r w:rsidRPr="00B34D2E">
        <w:rPr>
          <w:rFonts w:ascii="Times New Roman" w:hAnsi="Times New Roman"/>
          <w:sz w:val="24"/>
          <w:szCs w:val="24"/>
          <w:lang w:eastAsia="en-US"/>
        </w:rPr>
        <w:t>Gimnazija 2025 m. panaudojo sukauptą paramos likutį. Mokinių skatinimui buvo nupirkta „Pegaso“ knygyno kuponai (590 Eur), Anykščių Jono Biliūno gimnazijos bendruomenei apmokėta edukacija (700 Eur).</w:t>
      </w:r>
    </w:p>
    <w:p w14:paraId="7055B406" w14:textId="77777777" w:rsidR="00107365" w:rsidRPr="00B34D2E" w:rsidRDefault="00107365" w:rsidP="00107365">
      <w:pPr>
        <w:pStyle w:val="Sraopastraipa"/>
        <w:numPr>
          <w:ilvl w:val="0"/>
          <w:numId w:val="1"/>
        </w:numPr>
        <w:spacing w:after="0" w:line="240" w:lineRule="auto"/>
        <w:ind w:left="0" w:firstLine="709"/>
        <w:jc w:val="both"/>
        <w:rPr>
          <w:rFonts w:ascii="Times New Roman" w:hAnsi="Times New Roman"/>
          <w:sz w:val="24"/>
          <w:szCs w:val="24"/>
          <w:lang w:eastAsia="en-US"/>
        </w:rPr>
      </w:pPr>
      <w:r w:rsidRPr="00B34D2E">
        <w:rPr>
          <w:rFonts w:ascii="Times New Roman" w:hAnsi="Times New Roman"/>
          <w:sz w:val="24"/>
          <w:szCs w:val="24"/>
          <w:lang w:eastAsia="en-US"/>
        </w:rPr>
        <w:t>2025 m. buvo vykdomi keli projektai:</w:t>
      </w:r>
    </w:p>
    <w:p w14:paraId="22E84151" w14:textId="77777777" w:rsidR="00107365" w:rsidRPr="00B34D2E" w:rsidRDefault="00107365" w:rsidP="00107365">
      <w:pPr>
        <w:pStyle w:val="Sraopastraipa"/>
        <w:numPr>
          <w:ilvl w:val="1"/>
          <w:numId w:val="1"/>
        </w:numPr>
        <w:spacing w:after="0" w:line="240" w:lineRule="auto"/>
        <w:jc w:val="both"/>
        <w:rPr>
          <w:rFonts w:ascii="Times New Roman" w:hAnsi="Times New Roman"/>
          <w:sz w:val="24"/>
          <w:szCs w:val="24"/>
          <w:lang w:eastAsia="en-US"/>
        </w:rPr>
      </w:pPr>
      <w:r w:rsidRPr="00B34D2E">
        <w:rPr>
          <w:rFonts w:ascii="Times New Roman" w:hAnsi="Times New Roman"/>
          <w:sz w:val="24"/>
          <w:szCs w:val="24"/>
          <w:lang w:eastAsia="en-US"/>
        </w:rPr>
        <w:t xml:space="preserve"> „Individas, grupė, bendruomenė – tai mes“</w:t>
      </w:r>
      <w:r w:rsidRPr="00B34D2E">
        <w:rPr>
          <w:rFonts w:ascii="Times New Roman" w:hAnsi="Times New Roman"/>
          <w:bCs/>
          <w:sz w:val="24"/>
          <w:szCs w:val="24"/>
        </w:rPr>
        <w:t xml:space="preserve"> – 1900 Eur;</w:t>
      </w:r>
    </w:p>
    <w:p w14:paraId="431E9312" w14:textId="67A897E1" w:rsidR="00107365" w:rsidRPr="00B34D2E" w:rsidRDefault="00107365" w:rsidP="00107365">
      <w:pPr>
        <w:pStyle w:val="Sraopastraipa"/>
        <w:numPr>
          <w:ilvl w:val="1"/>
          <w:numId w:val="1"/>
        </w:numPr>
        <w:spacing w:after="0" w:line="240" w:lineRule="auto"/>
        <w:jc w:val="both"/>
        <w:rPr>
          <w:rFonts w:ascii="Times New Roman" w:hAnsi="Times New Roman"/>
          <w:sz w:val="24"/>
          <w:szCs w:val="24"/>
          <w:lang w:eastAsia="en-US"/>
        </w:rPr>
      </w:pPr>
      <w:r w:rsidRPr="00B34D2E">
        <w:rPr>
          <w:rFonts w:ascii="Times New Roman" w:hAnsi="Times New Roman"/>
          <w:sz w:val="24"/>
          <w:szCs w:val="24"/>
          <w:lang w:eastAsia="en-US"/>
        </w:rPr>
        <w:t xml:space="preserve"> </w:t>
      </w:r>
      <w:r w:rsidRPr="00B34D2E">
        <w:rPr>
          <w:rFonts w:ascii="Times New Roman" w:hAnsi="Times New Roman"/>
          <w:sz w:val="24"/>
          <w:szCs w:val="24"/>
        </w:rPr>
        <w:t>Mokinių dalyvaujamojo biudžeto iniciatyvos – 500 Eur;</w:t>
      </w:r>
    </w:p>
    <w:p w14:paraId="06FD00CB" w14:textId="77777777" w:rsidR="00107365" w:rsidRPr="00B34D2E" w:rsidRDefault="00107365" w:rsidP="00107365">
      <w:pPr>
        <w:pStyle w:val="Sraopastraipa"/>
        <w:numPr>
          <w:ilvl w:val="1"/>
          <w:numId w:val="1"/>
        </w:numPr>
        <w:spacing w:after="0" w:line="240" w:lineRule="auto"/>
        <w:jc w:val="both"/>
        <w:rPr>
          <w:rFonts w:ascii="Times New Roman" w:hAnsi="Times New Roman"/>
          <w:sz w:val="24"/>
          <w:szCs w:val="24"/>
          <w:lang w:eastAsia="en-US"/>
        </w:rPr>
      </w:pPr>
      <w:r w:rsidRPr="00B34D2E">
        <w:rPr>
          <w:rFonts w:ascii="Times New Roman" w:hAnsi="Times New Roman"/>
          <w:sz w:val="24"/>
          <w:szCs w:val="24"/>
          <w:lang w:eastAsia="en-US"/>
        </w:rPr>
        <w:t xml:space="preserve"> „Tūkstantmečio mokyklos II“ – 111 725,38 Eur;</w:t>
      </w:r>
    </w:p>
    <w:p w14:paraId="33142AC3" w14:textId="49D78F58" w:rsidR="00107365" w:rsidRPr="00B34D2E" w:rsidRDefault="00107365" w:rsidP="00107365">
      <w:pPr>
        <w:pStyle w:val="Sraopastraipa"/>
        <w:numPr>
          <w:ilvl w:val="1"/>
          <w:numId w:val="1"/>
        </w:numPr>
        <w:spacing w:after="0" w:line="240" w:lineRule="auto"/>
        <w:ind w:left="0" w:firstLine="710"/>
        <w:jc w:val="both"/>
        <w:rPr>
          <w:rFonts w:ascii="Times New Roman" w:hAnsi="Times New Roman"/>
          <w:sz w:val="24"/>
          <w:szCs w:val="24"/>
          <w:lang w:eastAsia="en-US"/>
        </w:rPr>
      </w:pPr>
      <w:r w:rsidRPr="00B34D2E">
        <w:rPr>
          <w:rFonts w:ascii="Times New Roman" w:hAnsi="Times New Roman"/>
          <w:sz w:val="24"/>
          <w:szCs w:val="24"/>
          <w:lang w:eastAsia="en-US"/>
        </w:rPr>
        <w:t xml:space="preserve"> „Galimybių mokykla“ projektas pagal programos pažangos priemonę „Užtikrinti visiems prieinamą šiuolaikinį ugdymo turinį“ veiklos „Vadovėlių bendrojo ugdymo programas vykdančioms valstybės ir savivaldybių mokykloms bei profesinio mokymo įstaigoms įsigijimas“ – 10 636,89 Eur,</w:t>
      </w:r>
    </w:p>
    <w:p w14:paraId="27B94B77" w14:textId="1DF7D6F4" w:rsidR="00107365" w:rsidRPr="00B34D2E" w:rsidRDefault="00107365" w:rsidP="00107365">
      <w:pPr>
        <w:pStyle w:val="Sraopastraipa"/>
        <w:numPr>
          <w:ilvl w:val="1"/>
          <w:numId w:val="1"/>
        </w:numPr>
        <w:spacing w:after="0" w:line="240" w:lineRule="auto"/>
        <w:ind w:left="0" w:firstLine="710"/>
        <w:jc w:val="both"/>
        <w:rPr>
          <w:rFonts w:ascii="Times New Roman" w:hAnsi="Times New Roman"/>
          <w:sz w:val="24"/>
          <w:szCs w:val="24"/>
          <w:lang w:eastAsia="en-US"/>
        </w:rPr>
      </w:pPr>
      <w:r w:rsidRPr="00B34D2E">
        <w:rPr>
          <w:rFonts w:ascii="Times New Roman" w:hAnsi="Times New Roman"/>
          <w:sz w:val="24"/>
          <w:szCs w:val="24"/>
          <w:lang w:eastAsia="en-US"/>
        </w:rPr>
        <w:t>„Robinzonai“</w:t>
      </w:r>
      <w:r w:rsidR="00523D98">
        <w:rPr>
          <w:rFonts w:ascii="Times New Roman" w:hAnsi="Times New Roman"/>
          <w:sz w:val="24"/>
          <w:szCs w:val="24"/>
          <w:lang w:eastAsia="en-US"/>
        </w:rPr>
        <w:t xml:space="preserve"> </w:t>
      </w:r>
      <w:r w:rsidR="00764B2B">
        <w:rPr>
          <w:rFonts w:ascii="Times New Roman" w:hAnsi="Times New Roman"/>
          <w:sz w:val="24"/>
          <w:szCs w:val="24"/>
          <w:lang w:eastAsia="en-US"/>
        </w:rPr>
        <w:t>–</w:t>
      </w:r>
      <w:r w:rsidRPr="00B34D2E">
        <w:rPr>
          <w:rFonts w:ascii="Times New Roman" w:hAnsi="Times New Roman"/>
          <w:sz w:val="24"/>
          <w:szCs w:val="24"/>
          <w:lang w:eastAsia="en-US"/>
        </w:rPr>
        <w:t xml:space="preserve"> 570 Eur. </w:t>
      </w:r>
    </w:p>
    <w:p w14:paraId="0A90D8CB" w14:textId="27A11C96" w:rsidR="00107365" w:rsidRPr="00B34D2E" w:rsidRDefault="00107365" w:rsidP="00107365">
      <w:pPr>
        <w:pStyle w:val="Sraopastraipa"/>
        <w:numPr>
          <w:ilvl w:val="0"/>
          <w:numId w:val="1"/>
        </w:numPr>
        <w:tabs>
          <w:tab w:val="left" w:pos="0"/>
          <w:tab w:val="left" w:pos="709"/>
          <w:tab w:val="left" w:pos="1276"/>
        </w:tabs>
        <w:spacing w:after="0" w:line="240" w:lineRule="auto"/>
        <w:ind w:left="0" w:firstLine="709"/>
        <w:jc w:val="both"/>
        <w:rPr>
          <w:rFonts w:ascii="Times New Roman" w:hAnsi="Times New Roman"/>
          <w:sz w:val="24"/>
          <w:szCs w:val="24"/>
          <w:lang w:eastAsia="en-US"/>
        </w:rPr>
      </w:pPr>
      <w:r w:rsidRPr="00B34D2E">
        <w:rPr>
          <w:rFonts w:ascii="Times New Roman" w:hAnsi="Times New Roman"/>
          <w:sz w:val="24"/>
          <w:szCs w:val="24"/>
          <w:lang w:eastAsia="en-US"/>
        </w:rPr>
        <w:t>2025 m. baigtas vykdyti vienas Erasmus+ projektas ir galutis atsiskaitymas – 7133 Eur. Projektų agentūra pripažino visas projekto išlaidas pateisinančiomis. Pradėtas naujas projektas ir gautas 80 proc. finansavimas naujam Erasmus+ projektui ,,STEAM metodais grįstas ugdymas</w:t>
      </w:r>
      <w:r w:rsidR="006E31CD">
        <w:rPr>
          <w:rFonts w:ascii="Times New Roman" w:hAnsi="Times New Roman"/>
          <w:sz w:val="24"/>
          <w:szCs w:val="24"/>
          <w:lang w:eastAsia="en-US"/>
        </w:rPr>
        <w:t xml:space="preserve"> –</w:t>
      </w:r>
      <w:r w:rsidRPr="00B34D2E">
        <w:rPr>
          <w:rFonts w:ascii="Times New Roman" w:hAnsi="Times New Roman"/>
          <w:sz w:val="24"/>
          <w:szCs w:val="24"/>
          <w:lang w:eastAsia="en-US"/>
        </w:rPr>
        <w:t xml:space="preserve"> tvarios visuomenės link“ – 58 732 Eur.</w:t>
      </w:r>
    </w:p>
    <w:p w14:paraId="71D99EF0" w14:textId="03C16194" w:rsidR="00107365" w:rsidRPr="00B34D2E" w:rsidRDefault="00107365" w:rsidP="00107365">
      <w:pPr>
        <w:pStyle w:val="Sraopastraipa"/>
        <w:numPr>
          <w:ilvl w:val="0"/>
          <w:numId w:val="1"/>
        </w:numPr>
        <w:tabs>
          <w:tab w:val="left" w:pos="0"/>
          <w:tab w:val="left" w:pos="709"/>
          <w:tab w:val="left" w:pos="1276"/>
        </w:tabs>
        <w:spacing w:after="0" w:line="240" w:lineRule="auto"/>
        <w:ind w:left="0" w:firstLine="709"/>
        <w:jc w:val="both"/>
        <w:rPr>
          <w:rFonts w:ascii="Times New Roman" w:hAnsi="Times New Roman"/>
          <w:sz w:val="24"/>
          <w:szCs w:val="24"/>
          <w:lang w:eastAsia="en-US"/>
        </w:rPr>
      </w:pPr>
      <w:r w:rsidRPr="00B34D2E">
        <w:rPr>
          <w:rFonts w:ascii="Times New Roman" w:hAnsi="Times New Roman"/>
          <w:sz w:val="24"/>
          <w:szCs w:val="24"/>
          <w:lang w:eastAsia="en-US"/>
        </w:rPr>
        <w:t xml:space="preserve">2025 m. pradėtas naujas Šiaurės šalių projektas „Sustainable Development in Educational Proces and STEM Activities in Non – formal Edutacion“. Bendra projekto vertė – 13 560 Eur. Gautas avansinis mokėjimas </w:t>
      </w:r>
      <w:r w:rsidR="00A82886">
        <w:rPr>
          <w:rFonts w:ascii="Times New Roman" w:hAnsi="Times New Roman"/>
          <w:sz w:val="24"/>
          <w:szCs w:val="24"/>
          <w:lang w:eastAsia="en-US"/>
        </w:rPr>
        <w:t xml:space="preserve">– </w:t>
      </w:r>
      <w:r w:rsidRPr="00B34D2E">
        <w:rPr>
          <w:rFonts w:ascii="Times New Roman" w:hAnsi="Times New Roman"/>
          <w:sz w:val="24"/>
          <w:szCs w:val="24"/>
          <w:lang w:eastAsia="en-US"/>
        </w:rPr>
        <w:t>10 848 Eur.</w:t>
      </w:r>
    </w:p>
    <w:p w14:paraId="44B34A0F" w14:textId="77777777" w:rsidR="00107365" w:rsidRPr="00B34D2E" w:rsidRDefault="00107365" w:rsidP="00107365">
      <w:pPr>
        <w:pStyle w:val="Sraopastraipa"/>
        <w:numPr>
          <w:ilvl w:val="0"/>
          <w:numId w:val="1"/>
        </w:numPr>
        <w:tabs>
          <w:tab w:val="left" w:pos="0"/>
        </w:tabs>
        <w:spacing w:after="0" w:line="240" w:lineRule="auto"/>
        <w:ind w:left="0" w:firstLine="709"/>
        <w:jc w:val="both"/>
        <w:rPr>
          <w:rFonts w:ascii="Times New Roman" w:hAnsi="Times New Roman"/>
          <w:sz w:val="24"/>
          <w:szCs w:val="24"/>
          <w:lang w:eastAsia="en-US"/>
        </w:rPr>
      </w:pPr>
      <w:r w:rsidRPr="00B34D2E">
        <w:rPr>
          <w:rFonts w:ascii="Times New Roman" w:hAnsi="Times New Roman"/>
          <w:sz w:val="24"/>
          <w:szCs w:val="24"/>
          <w:lang w:eastAsia="en-US"/>
        </w:rPr>
        <w:t>Gautos ir panaudotos lėšos įvairiems pavedimams vykdyti:</w:t>
      </w:r>
    </w:p>
    <w:p w14:paraId="2D2CF871" w14:textId="77777777" w:rsidR="00107365" w:rsidRDefault="00107365" w:rsidP="00107365">
      <w:pPr>
        <w:pStyle w:val="Sraopastraipa"/>
        <w:numPr>
          <w:ilvl w:val="1"/>
          <w:numId w:val="1"/>
        </w:numPr>
        <w:tabs>
          <w:tab w:val="left" w:pos="0"/>
        </w:tabs>
        <w:spacing w:after="0" w:line="240" w:lineRule="auto"/>
        <w:ind w:left="0" w:firstLine="709"/>
        <w:jc w:val="both"/>
        <w:rPr>
          <w:rFonts w:ascii="Times New Roman" w:hAnsi="Times New Roman"/>
          <w:sz w:val="24"/>
          <w:szCs w:val="24"/>
          <w:lang w:eastAsia="en-US"/>
        </w:rPr>
      </w:pPr>
      <w:r w:rsidRPr="00B34D2E">
        <w:rPr>
          <w:rFonts w:ascii="Times New Roman" w:hAnsi="Times New Roman"/>
          <w:sz w:val="24"/>
          <w:szCs w:val="24"/>
          <w:lang w:eastAsia="en-US"/>
        </w:rPr>
        <w:t>apmokėjimui mokytojams už valstybinių ir mokyklinių brandos egzaminų vykdymą ir vertinimą: iš Nacionalinės švietimo agentūros – 6207,22 Eur ir iš savivaldybės administracijos – 1775,00 Eur;</w:t>
      </w:r>
    </w:p>
    <w:p w14:paraId="3143DC78" w14:textId="6C6C9119" w:rsidR="00107365" w:rsidRDefault="00107365" w:rsidP="004E785C">
      <w:pPr>
        <w:pStyle w:val="Sraopastraipa"/>
        <w:numPr>
          <w:ilvl w:val="1"/>
          <w:numId w:val="1"/>
        </w:numPr>
        <w:tabs>
          <w:tab w:val="left" w:pos="0"/>
        </w:tabs>
        <w:spacing w:after="0" w:line="240" w:lineRule="auto"/>
        <w:ind w:left="0" w:firstLine="709"/>
        <w:jc w:val="both"/>
        <w:rPr>
          <w:rFonts w:ascii="Times New Roman" w:hAnsi="Times New Roman"/>
          <w:sz w:val="24"/>
          <w:szCs w:val="24"/>
          <w:lang w:eastAsia="en-US"/>
        </w:rPr>
      </w:pPr>
      <w:r w:rsidRPr="004E785C">
        <w:rPr>
          <w:rFonts w:ascii="Times New Roman" w:hAnsi="Times New Roman"/>
          <w:sz w:val="24"/>
          <w:szCs w:val="24"/>
          <w:lang w:eastAsia="en-US"/>
        </w:rPr>
        <w:t>Metų Mokytojo premija – 1500 Eur;</w:t>
      </w:r>
    </w:p>
    <w:p w14:paraId="136DC422" w14:textId="1EC228A0" w:rsidR="00107365" w:rsidRDefault="00107365" w:rsidP="004E785C">
      <w:pPr>
        <w:pStyle w:val="Sraopastraipa"/>
        <w:numPr>
          <w:ilvl w:val="1"/>
          <w:numId w:val="1"/>
        </w:numPr>
        <w:tabs>
          <w:tab w:val="left" w:pos="0"/>
        </w:tabs>
        <w:spacing w:after="0" w:line="240" w:lineRule="auto"/>
        <w:ind w:left="0" w:firstLine="709"/>
        <w:jc w:val="both"/>
        <w:rPr>
          <w:rFonts w:ascii="Times New Roman" w:hAnsi="Times New Roman"/>
          <w:sz w:val="24"/>
          <w:szCs w:val="24"/>
          <w:lang w:eastAsia="en-US"/>
        </w:rPr>
      </w:pPr>
      <w:r w:rsidRPr="004E785C">
        <w:rPr>
          <w:rFonts w:ascii="Times New Roman" w:hAnsi="Times New Roman"/>
          <w:sz w:val="24"/>
          <w:szCs w:val="24"/>
          <w:lang w:eastAsia="en-US"/>
        </w:rPr>
        <w:lastRenderedPageBreak/>
        <w:t>mokinių kelionės išlaidoms kompensuoti – 62 Eur;</w:t>
      </w:r>
    </w:p>
    <w:p w14:paraId="750A0C56" w14:textId="552B22B7" w:rsidR="00107365" w:rsidRDefault="00A82886" w:rsidP="004E785C">
      <w:pPr>
        <w:pStyle w:val="Sraopastraipa"/>
        <w:numPr>
          <w:ilvl w:val="1"/>
          <w:numId w:val="1"/>
        </w:numPr>
        <w:tabs>
          <w:tab w:val="left" w:pos="0"/>
        </w:tabs>
        <w:spacing w:after="0" w:line="240" w:lineRule="auto"/>
        <w:ind w:left="0" w:firstLine="709"/>
        <w:jc w:val="both"/>
        <w:rPr>
          <w:rFonts w:ascii="Times New Roman" w:hAnsi="Times New Roman"/>
          <w:sz w:val="24"/>
          <w:szCs w:val="24"/>
          <w:lang w:eastAsia="en-US"/>
        </w:rPr>
      </w:pPr>
      <w:r w:rsidRPr="004E785C">
        <w:rPr>
          <w:rFonts w:ascii="Times New Roman" w:hAnsi="Times New Roman"/>
          <w:sz w:val="24"/>
          <w:szCs w:val="24"/>
          <w:lang w:eastAsia="en-US"/>
        </w:rPr>
        <w:t>u</w:t>
      </w:r>
      <w:r w:rsidR="00107365" w:rsidRPr="004E785C">
        <w:rPr>
          <w:rFonts w:ascii="Times New Roman" w:hAnsi="Times New Roman"/>
          <w:sz w:val="24"/>
          <w:szCs w:val="24"/>
          <w:lang w:eastAsia="en-US"/>
        </w:rPr>
        <w:t>ž dalyvavimą olimpiadose – 733,04 Eur;</w:t>
      </w:r>
    </w:p>
    <w:p w14:paraId="1D884418" w14:textId="22008D43" w:rsidR="00107365" w:rsidRDefault="00A82886" w:rsidP="004E785C">
      <w:pPr>
        <w:pStyle w:val="Sraopastraipa"/>
        <w:numPr>
          <w:ilvl w:val="1"/>
          <w:numId w:val="1"/>
        </w:numPr>
        <w:tabs>
          <w:tab w:val="left" w:pos="0"/>
        </w:tabs>
        <w:spacing w:after="0" w:line="240" w:lineRule="auto"/>
        <w:ind w:left="0" w:firstLine="709"/>
        <w:jc w:val="both"/>
        <w:rPr>
          <w:rFonts w:ascii="Times New Roman" w:hAnsi="Times New Roman"/>
          <w:sz w:val="24"/>
          <w:szCs w:val="24"/>
          <w:lang w:eastAsia="en-US"/>
        </w:rPr>
      </w:pPr>
      <w:r w:rsidRPr="004E785C">
        <w:rPr>
          <w:rFonts w:ascii="Times New Roman" w:hAnsi="Times New Roman"/>
          <w:sz w:val="24"/>
          <w:szCs w:val="24"/>
          <w:lang w:eastAsia="en-US"/>
        </w:rPr>
        <w:t>u</w:t>
      </w:r>
      <w:r w:rsidR="00107365" w:rsidRPr="004E785C">
        <w:rPr>
          <w:rFonts w:ascii="Times New Roman" w:hAnsi="Times New Roman"/>
          <w:sz w:val="24"/>
          <w:szCs w:val="24"/>
          <w:lang w:eastAsia="en-US"/>
        </w:rPr>
        <w:t>ž mokinių mobilumą į Strasbūrą, EP – 12 964,9 Eur.</w:t>
      </w:r>
    </w:p>
    <w:p w14:paraId="40C1BA88" w14:textId="77777777" w:rsidR="00ED64F8" w:rsidRPr="004E785C" w:rsidRDefault="00ED64F8" w:rsidP="00856B23">
      <w:pPr>
        <w:pStyle w:val="Sraopastraipa"/>
        <w:tabs>
          <w:tab w:val="left" w:pos="0"/>
        </w:tabs>
        <w:spacing w:after="0" w:line="240" w:lineRule="auto"/>
        <w:ind w:left="709"/>
        <w:jc w:val="both"/>
        <w:rPr>
          <w:rFonts w:ascii="Times New Roman" w:hAnsi="Times New Roman"/>
          <w:sz w:val="24"/>
          <w:szCs w:val="24"/>
          <w:lang w:eastAsia="en-US"/>
        </w:rPr>
      </w:pPr>
    </w:p>
    <w:p w14:paraId="7EECC7AF" w14:textId="590018E0" w:rsidR="00425F74" w:rsidRPr="00B34D2E" w:rsidRDefault="00425F74" w:rsidP="00425F74">
      <w:pPr>
        <w:pStyle w:val="Betarp"/>
        <w:jc w:val="center"/>
        <w:rPr>
          <w:rFonts w:ascii="Times New Roman" w:hAnsi="Times New Roman"/>
          <w:b/>
          <w:sz w:val="24"/>
          <w:szCs w:val="24"/>
          <w:lang w:val="lt-LT"/>
        </w:rPr>
      </w:pPr>
      <w:r>
        <w:rPr>
          <w:rFonts w:ascii="Times New Roman" w:hAnsi="Times New Roman"/>
          <w:b/>
          <w:sz w:val="24"/>
          <w:szCs w:val="24"/>
          <w:lang w:val="lt-LT"/>
        </w:rPr>
        <w:t>I</w:t>
      </w:r>
      <w:r w:rsidR="00AF06F9">
        <w:rPr>
          <w:rFonts w:ascii="Times New Roman" w:hAnsi="Times New Roman"/>
          <w:b/>
          <w:sz w:val="24"/>
          <w:szCs w:val="24"/>
          <w:lang w:val="lt-LT"/>
        </w:rPr>
        <w:t xml:space="preserve">V </w:t>
      </w:r>
      <w:r w:rsidRPr="00B34D2E">
        <w:rPr>
          <w:rFonts w:ascii="Times New Roman" w:hAnsi="Times New Roman"/>
          <w:b/>
          <w:sz w:val="24"/>
          <w:szCs w:val="24"/>
          <w:lang w:val="lt-LT"/>
        </w:rPr>
        <w:t>SKYRIUS</w:t>
      </w:r>
    </w:p>
    <w:p w14:paraId="5CB5891F" w14:textId="5CF9C2E3" w:rsidR="00425F74" w:rsidRDefault="00416458" w:rsidP="00425F74">
      <w:pPr>
        <w:pStyle w:val="Sraopastraipa"/>
        <w:tabs>
          <w:tab w:val="left" w:pos="851"/>
        </w:tabs>
        <w:spacing w:after="0" w:line="240" w:lineRule="auto"/>
        <w:ind w:left="0"/>
        <w:jc w:val="center"/>
        <w:rPr>
          <w:rFonts w:ascii="Times New Roman" w:hAnsi="Times New Roman"/>
          <w:b/>
          <w:lang w:eastAsia="en-US"/>
        </w:rPr>
      </w:pPr>
      <w:r>
        <w:rPr>
          <w:rFonts w:ascii="Times New Roman" w:hAnsi="Times New Roman"/>
          <w:b/>
          <w:lang w:eastAsia="en-US"/>
        </w:rPr>
        <w:t>TURTO VALDYMAS</w:t>
      </w:r>
    </w:p>
    <w:p w14:paraId="7BE80414" w14:textId="77777777" w:rsidR="00CD674A" w:rsidRPr="00425F74" w:rsidRDefault="00CD674A" w:rsidP="00425F74">
      <w:pPr>
        <w:pStyle w:val="Sraopastraipa"/>
        <w:tabs>
          <w:tab w:val="left" w:pos="851"/>
        </w:tabs>
        <w:spacing w:after="0" w:line="240" w:lineRule="auto"/>
        <w:ind w:left="0"/>
        <w:jc w:val="center"/>
        <w:rPr>
          <w:rFonts w:ascii="Times New Roman" w:hAnsi="Times New Roman"/>
          <w:b/>
          <w:lang w:eastAsia="en-US"/>
        </w:rPr>
      </w:pPr>
    </w:p>
    <w:p w14:paraId="4A8D762C" w14:textId="77777777" w:rsidR="00CD674A" w:rsidRPr="00520080" w:rsidRDefault="00CD674A" w:rsidP="00E210D4">
      <w:pPr>
        <w:spacing w:after="0"/>
        <w:ind w:firstLine="851"/>
        <w:jc w:val="both"/>
        <w:rPr>
          <w:rFonts w:ascii="Times New Roman" w:hAnsi="Times New Roman"/>
          <w:sz w:val="24"/>
          <w:szCs w:val="24"/>
        </w:rPr>
      </w:pPr>
      <w:r w:rsidRPr="00520080">
        <w:rPr>
          <w:rFonts w:ascii="Times New Roman" w:hAnsi="Times New Roman"/>
          <w:sz w:val="24"/>
          <w:szCs w:val="24"/>
        </w:rPr>
        <w:t>Anykščių Jono Biliūno gimnazija patikėjimo teise valdo šį nekilnojamąjį turtą:</w:t>
      </w:r>
    </w:p>
    <w:p w14:paraId="5906AE3E" w14:textId="33A3723F" w:rsidR="00CD674A" w:rsidRPr="00E210D4" w:rsidRDefault="00CD674A" w:rsidP="00E210D4">
      <w:pPr>
        <w:numPr>
          <w:ilvl w:val="0"/>
          <w:numId w:val="16"/>
        </w:numPr>
        <w:tabs>
          <w:tab w:val="clear" w:pos="720"/>
          <w:tab w:val="num" w:pos="0"/>
        </w:tabs>
        <w:spacing w:after="0" w:line="259" w:lineRule="auto"/>
        <w:ind w:left="0" w:firstLine="851"/>
        <w:jc w:val="both"/>
        <w:rPr>
          <w:rFonts w:ascii="Times New Roman" w:hAnsi="Times New Roman"/>
          <w:sz w:val="24"/>
          <w:szCs w:val="24"/>
        </w:rPr>
      </w:pPr>
      <w:r w:rsidRPr="00520080">
        <w:rPr>
          <w:rFonts w:ascii="Times New Roman" w:hAnsi="Times New Roman"/>
          <w:b/>
          <w:bCs/>
          <w:sz w:val="24"/>
          <w:szCs w:val="24"/>
        </w:rPr>
        <w:t>Liudiškių g. 49, Anykščiai</w:t>
      </w:r>
      <w:r w:rsidRPr="00520080">
        <w:rPr>
          <w:rFonts w:ascii="Times New Roman" w:hAnsi="Times New Roman"/>
          <w:sz w:val="24"/>
          <w:szCs w:val="24"/>
        </w:rPr>
        <w:t xml:space="preserve"> – pastatas, kurio bendras plotas </w:t>
      </w:r>
      <w:r w:rsidRPr="00520080">
        <w:rPr>
          <w:rFonts w:ascii="Times New Roman" w:hAnsi="Times New Roman"/>
          <w:b/>
          <w:bCs/>
          <w:sz w:val="24"/>
          <w:szCs w:val="24"/>
        </w:rPr>
        <w:t>5212,31 m²</w:t>
      </w:r>
      <w:r w:rsidRPr="00520080">
        <w:rPr>
          <w:rFonts w:ascii="Times New Roman" w:hAnsi="Times New Roman"/>
          <w:sz w:val="24"/>
          <w:szCs w:val="24"/>
        </w:rPr>
        <w:t xml:space="preserve">. Iš šio ploto </w:t>
      </w:r>
      <w:r w:rsidRPr="00E210D4">
        <w:rPr>
          <w:rFonts w:ascii="Times New Roman" w:hAnsi="Times New Roman"/>
          <w:b/>
          <w:bCs/>
          <w:sz w:val="24"/>
          <w:szCs w:val="24"/>
        </w:rPr>
        <w:t>87,52 m²</w:t>
      </w:r>
      <w:r w:rsidRPr="00E210D4">
        <w:rPr>
          <w:rFonts w:ascii="Times New Roman" w:hAnsi="Times New Roman"/>
          <w:sz w:val="24"/>
          <w:szCs w:val="24"/>
        </w:rPr>
        <w:t xml:space="preserve"> nuomojama pagal nuomos sutartį UAB „Sveikos mitybos partneriui“.</w:t>
      </w:r>
    </w:p>
    <w:p w14:paraId="70576CB8" w14:textId="77777777" w:rsidR="00CD674A" w:rsidRPr="00520080" w:rsidRDefault="00CD674A" w:rsidP="00E210D4">
      <w:pPr>
        <w:numPr>
          <w:ilvl w:val="0"/>
          <w:numId w:val="16"/>
        </w:numPr>
        <w:tabs>
          <w:tab w:val="clear" w:pos="720"/>
        </w:tabs>
        <w:spacing w:after="0" w:line="259" w:lineRule="auto"/>
        <w:ind w:left="0" w:firstLine="851"/>
        <w:jc w:val="both"/>
        <w:rPr>
          <w:rFonts w:ascii="Times New Roman" w:hAnsi="Times New Roman"/>
          <w:sz w:val="24"/>
          <w:szCs w:val="24"/>
        </w:rPr>
      </w:pPr>
      <w:r w:rsidRPr="00520080">
        <w:rPr>
          <w:rFonts w:ascii="Times New Roman" w:hAnsi="Times New Roman"/>
          <w:b/>
          <w:bCs/>
          <w:sz w:val="24"/>
          <w:szCs w:val="24"/>
        </w:rPr>
        <w:t>Liudiškių g. 49, Anykščiai</w:t>
      </w:r>
      <w:r w:rsidRPr="00520080">
        <w:rPr>
          <w:rFonts w:ascii="Times New Roman" w:hAnsi="Times New Roman"/>
          <w:sz w:val="24"/>
          <w:szCs w:val="24"/>
        </w:rPr>
        <w:t xml:space="preserve"> – stadionas, kurio plotas </w:t>
      </w:r>
      <w:r w:rsidRPr="00520080">
        <w:rPr>
          <w:rFonts w:ascii="Times New Roman" w:hAnsi="Times New Roman"/>
          <w:b/>
          <w:bCs/>
          <w:sz w:val="24"/>
          <w:szCs w:val="24"/>
        </w:rPr>
        <w:t>1415,70 m²</w:t>
      </w:r>
      <w:r w:rsidRPr="00520080">
        <w:rPr>
          <w:rFonts w:ascii="Times New Roman" w:hAnsi="Times New Roman"/>
          <w:sz w:val="24"/>
          <w:szCs w:val="24"/>
        </w:rPr>
        <w:t>.</w:t>
      </w:r>
    </w:p>
    <w:p w14:paraId="64F2B3C5" w14:textId="77777777" w:rsidR="00CD674A" w:rsidRPr="00520080" w:rsidRDefault="00CD674A" w:rsidP="00E210D4">
      <w:pPr>
        <w:numPr>
          <w:ilvl w:val="0"/>
          <w:numId w:val="16"/>
        </w:numPr>
        <w:tabs>
          <w:tab w:val="clear" w:pos="720"/>
        </w:tabs>
        <w:spacing w:after="0" w:line="259" w:lineRule="auto"/>
        <w:ind w:left="0" w:firstLine="851"/>
        <w:jc w:val="both"/>
        <w:rPr>
          <w:rFonts w:ascii="Times New Roman" w:hAnsi="Times New Roman"/>
          <w:sz w:val="24"/>
          <w:szCs w:val="24"/>
        </w:rPr>
      </w:pPr>
      <w:r w:rsidRPr="00520080">
        <w:rPr>
          <w:rFonts w:ascii="Times New Roman" w:hAnsi="Times New Roman"/>
          <w:b/>
          <w:bCs/>
          <w:sz w:val="24"/>
          <w:szCs w:val="24"/>
        </w:rPr>
        <w:t>Liudiškių g. 53, Anykščiai</w:t>
      </w:r>
      <w:r w:rsidRPr="00520080">
        <w:rPr>
          <w:rFonts w:ascii="Times New Roman" w:hAnsi="Times New Roman"/>
          <w:sz w:val="24"/>
          <w:szCs w:val="24"/>
        </w:rPr>
        <w:t xml:space="preserve"> – pastatas, kurio bendras plotas </w:t>
      </w:r>
      <w:r w:rsidRPr="00520080">
        <w:rPr>
          <w:rFonts w:ascii="Times New Roman" w:hAnsi="Times New Roman"/>
          <w:b/>
          <w:bCs/>
          <w:sz w:val="24"/>
          <w:szCs w:val="24"/>
        </w:rPr>
        <w:t>1774,87 m²</w:t>
      </w:r>
      <w:r w:rsidRPr="00520080">
        <w:rPr>
          <w:rFonts w:ascii="Times New Roman" w:hAnsi="Times New Roman"/>
          <w:sz w:val="24"/>
          <w:szCs w:val="24"/>
        </w:rPr>
        <w:t>. Iš šio ploto pagal panaudos sutartis perduota:</w:t>
      </w:r>
    </w:p>
    <w:p w14:paraId="4DE7802E" w14:textId="77777777" w:rsidR="00CD674A" w:rsidRPr="00520080" w:rsidRDefault="00CD674A" w:rsidP="005D5F8A">
      <w:pPr>
        <w:numPr>
          <w:ilvl w:val="1"/>
          <w:numId w:val="19"/>
        </w:numPr>
        <w:spacing w:after="0" w:line="259" w:lineRule="auto"/>
        <w:ind w:left="0" w:firstLine="851"/>
        <w:jc w:val="both"/>
        <w:rPr>
          <w:rFonts w:ascii="Times New Roman" w:hAnsi="Times New Roman"/>
          <w:sz w:val="24"/>
          <w:szCs w:val="24"/>
        </w:rPr>
      </w:pPr>
      <w:r w:rsidRPr="00520080">
        <w:rPr>
          <w:rFonts w:ascii="Times New Roman" w:hAnsi="Times New Roman"/>
          <w:b/>
          <w:bCs/>
          <w:sz w:val="24"/>
          <w:szCs w:val="24"/>
        </w:rPr>
        <w:t>41,64 m²</w:t>
      </w:r>
      <w:r w:rsidRPr="00520080">
        <w:rPr>
          <w:rFonts w:ascii="Times New Roman" w:hAnsi="Times New Roman"/>
          <w:sz w:val="24"/>
          <w:szCs w:val="24"/>
        </w:rPr>
        <w:t xml:space="preserve"> Trečiojo amžiaus universitetui;</w:t>
      </w:r>
    </w:p>
    <w:p w14:paraId="452D48F7" w14:textId="77777777" w:rsidR="00CD674A" w:rsidRPr="00520080" w:rsidRDefault="00CD674A" w:rsidP="005D5F8A">
      <w:pPr>
        <w:numPr>
          <w:ilvl w:val="1"/>
          <w:numId w:val="19"/>
        </w:numPr>
        <w:spacing w:after="0" w:line="259" w:lineRule="auto"/>
        <w:ind w:left="0" w:firstLine="851"/>
        <w:jc w:val="both"/>
        <w:rPr>
          <w:rFonts w:ascii="Times New Roman" w:hAnsi="Times New Roman"/>
          <w:sz w:val="24"/>
          <w:szCs w:val="24"/>
        </w:rPr>
      </w:pPr>
      <w:r w:rsidRPr="00520080">
        <w:rPr>
          <w:rFonts w:ascii="Times New Roman" w:hAnsi="Times New Roman"/>
          <w:b/>
          <w:bCs/>
          <w:sz w:val="24"/>
          <w:szCs w:val="24"/>
        </w:rPr>
        <w:t>215,50 m²</w:t>
      </w:r>
      <w:r w:rsidRPr="00520080">
        <w:rPr>
          <w:rFonts w:ascii="Times New Roman" w:hAnsi="Times New Roman"/>
          <w:sz w:val="24"/>
          <w:szCs w:val="24"/>
        </w:rPr>
        <w:t xml:space="preserve"> Anykščių kūno kultūros ir sporto centrui;</w:t>
      </w:r>
    </w:p>
    <w:p w14:paraId="755506EA" w14:textId="4DECA4D0" w:rsidR="00CD674A" w:rsidRPr="00520080" w:rsidRDefault="00CD674A" w:rsidP="005D5F8A">
      <w:pPr>
        <w:numPr>
          <w:ilvl w:val="1"/>
          <w:numId w:val="19"/>
        </w:numPr>
        <w:spacing w:after="0" w:line="259" w:lineRule="auto"/>
        <w:ind w:left="0" w:firstLine="851"/>
        <w:jc w:val="both"/>
        <w:rPr>
          <w:rFonts w:ascii="Times New Roman" w:hAnsi="Times New Roman"/>
          <w:sz w:val="24"/>
          <w:szCs w:val="24"/>
        </w:rPr>
      </w:pPr>
      <w:r w:rsidRPr="00520080">
        <w:rPr>
          <w:rFonts w:ascii="Times New Roman" w:hAnsi="Times New Roman"/>
          <w:b/>
          <w:bCs/>
          <w:sz w:val="24"/>
          <w:szCs w:val="24"/>
        </w:rPr>
        <w:t>106,04 m²</w:t>
      </w:r>
      <w:r w:rsidRPr="00520080">
        <w:rPr>
          <w:rFonts w:ascii="Times New Roman" w:hAnsi="Times New Roman"/>
          <w:sz w:val="24"/>
          <w:szCs w:val="24"/>
        </w:rPr>
        <w:t xml:space="preserve"> Anykščių rajono</w:t>
      </w:r>
      <w:r w:rsidR="00295665">
        <w:rPr>
          <w:rFonts w:ascii="Times New Roman" w:hAnsi="Times New Roman"/>
          <w:sz w:val="24"/>
          <w:szCs w:val="24"/>
        </w:rPr>
        <w:t xml:space="preserve"> šeimos ir vaiko gerovės centrui</w:t>
      </w:r>
      <w:r w:rsidRPr="00520080">
        <w:rPr>
          <w:rFonts w:ascii="Times New Roman" w:hAnsi="Times New Roman"/>
          <w:sz w:val="24"/>
          <w:szCs w:val="24"/>
        </w:rPr>
        <w:t>.</w:t>
      </w:r>
    </w:p>
    <w:p w14:paraId="59F74162" w14:textId="77777777" w:rsidR="00CD674A" w:rsidRPr="00520080" w:rsidRDefault="00CD674A" w:rsidP="00E210D4">
      <w:pPr>
        <w:tabs>
          <w:tab w:val="num" w:pos="1134"/>
        </w:tabs>
        <w:spacing w:after="0"/>
        <w:ind w:firstLine="851"/>
        <w:jc w:val="both"/>
        <w:rPr>
          <w:rFonts w:ascii="Times New Roman" w:hAnsi="Times New Roman"/>
          <w:sz w:val="24"/>
          <w:szCs w:val="24"/>
        </w:rPr>
      </w:pPr>
      <w:r w:rsidRPr="00520080">
        <w:rPr>
          <w:rFonts w:ascii="Times New Roman" w:hAnsi="Times New Roman"/>
          <w:sz w:val="24"/>
          <w:szCs w:val="24"/>
        </w:rPr>
        <w:t>2025 m. gruodžio 31 d. gimnazija turto, gauto pagal panaudos sutartis, neturėjo.</w:t>
      </w:r>
    </w:p>
    <w:p w14:paraId="7D942889" w14:textId="77777777" w:rsidR="00CD674A" w:rsidRPr="00520080" w:rsidRDefault="00CD674A" w:rsidP="006B3425">
      <w:pPr>
        <w:spacing w:after="0"/>
        <w:ind w:firstLine="851"/>
        <w:jc w:val="both"/>
        <w:rPr>
          <w:rFonts w:ascii="Times New Roman" w:hAnsi="Times New Roman"/>
          <w:sz w:val="24"/>
          <w:szCs w:val="24"/>
        </w:rPr>
      </w:pPr>
      <w:r w:rsidRPr="00520080">
        <w:rPr>
          <w:rFonts w:ascii="Times New Roman" w:hAnsi="Times New Roman"/>
          <w:sz w:val="24"/>
          <w:szCs w:val="24"/>
        </w:rPr>
        <w:t>Ataskaitiniais metais gimnazijos nekilnojamojo turto, valdomo patikėjimo teise, taip pat perduoto panaudos pagrindais ar išnuomoto turto priežiūros faktinės sąnaudos sudarė:</w:t>
      </w:r>
    </w:p>
    <w:p w14:paraId="37E40B1A" w14:textId="77777777" w:rsidR="00CD674A" w:rsidRPr="00520080" w:rsidRDefault="00CD674A" w:rsidP="006B3425">
      <w:pPr>
        <w:numPr>
          <w:ilvl w:val="0"/>
          <w:numId w:val="17"/>
        </w:numPr>
        <w:tabs>
          <w:tab w:val="clear" w:pos="720"/>
          <w:tab w:val="num" w:pos="0"/>
        </w:tabs>
        <w:spacing w:after="0" w:line="259" w:lineRule="auto"/>
        <w:ind w:left="0" w:firstLine="851"/>
        <w:jc w:val="both"/>
        <w:rPr>
          <w:rFonts w:ascii="Times New Roman" w:hAnsi="Times New Roman"/>
          <w:sz w:val="24"/>
          <w:szCs w:val="24"/>
        </w:rPr>
      </w:pPr>
      <w:r w:rsidRPr="00520080">
        <w:rPr>
          <w:rFonts w:ascii="Times New Roman" w:hAnsi="Times New Roman"/>
          <w:sz w:val="24"/>
          <w:szCs w:val="24"/>
        </w:rPr>
        <w:t xml:space="preserve">darbuotojų, vykdančių ūkinę priežiūrą ir patalpų valymą, darbo užmokestis bei socialinio draudimo įmokos – </w:t>
      </w:r>
      <w:r w:rsidRPr="00520080">
        <w:rPr>
          <w:rFonts w:ascii="Times New Roman" w:hAnsi="Times New Roman"/>
          <w:b/>
          <w:bCs/>
          <w:sz w:val="24"/>
          <w:szCs w:val="24"/>
        </w:rPr>
        <w:t>223 tūkst. Eur</w:t>
      </w:r>
      <w:r w:rsidRPr="00520080">
        <w:rPr>
          <w:rFonts w:ascii="Times New Roman" w:hAnsi="Times New Roman"/>
          <w:sz w:val="24"/>
          <w:szCs w:val="24"/>
        </w:rPr>
        <w:t>;</w:t>
      </w:r>
    </w:p>
    <w:p w14:paraId="428ABDAF" w14:textId="77777777" w:rsidR="00CD674A" w:rsidRPr="00520080" w:rsidRDefault="00CD674A" w:rsidP="006B3425">
      <w:pPr>
        <w:numPr>
          <w:ilvl w:val="0"/>
          <w:numId w:val="17"/>
        </w:numPr>
        <w:tabs>
          <w:tab w:val="clear" w:pos="720"/>
          <w:tab w:val="num" w:pos="0"/>
        </w:tabs>
        <w:spacing w:after="0" w:line="259" w:lineRule="auto"/>
        <w:ind w:left="0" w:firstLine="851"/>
        <w:jc w:val="both"/>
        <w:rPr>
          <w:rFonts w:ascii="Times New Roman" w:hAnsi="Times New Roman"/>
          <w:sz w:val="24"/>
          <w:szCs w:val="24"/>
        </w:rPr>
      </w:pPr>
      <w:r w:rsidRPr="00520080">
        <w:rPr>
          <w:rFonts w:ascii="Times New Roman" w:hAnsi="Times New Roman"/>
          <w:sz w:val="24"/>
          <w:szCs w:val="24"/>
        </w:rPr>
        <w:t xml:space="preserve">pastatų draudimas – </w:t>
      </w:r>
      <w:r w:rsidRPr="00520080">
        <w:rPr>
          <w:rFonts w:ascii="Times New Roman" w:hAnsi="Times New Roman"/>
          <w:b/>
          <w:bCs/>
          <w:sz w:val="24"/>
          <w:szCs w:val="24"/>
        </w:rPr>
        <w:t>0,9 tūkst. Eur</w:t>
      </w:r>
      <w:r w:rsidRPr="00520080">
        <w:rPr>
          <w:rFonts w:ascii="Times New Roman" w:hAnsi="Times New Roman"/>
          <w:sz w:val="24"/>
          <w:szCs w:val="24"/>
        </w:rPr>
        <w:t>;</w:t>
      </w:r>
    </w:p>
    <w:p w14:paraId="5F9BC939" w14:textId="77777777" w:rsidR="00CD674A" w:rsidRPr="00520080" w:rsidRDefault="00CD674A" w:rsidP="006B3425">
      <w:pPr>
        <w:numPr>
          <w:ilvl w:val="0"/>
          <w:numId w:val="17"/>
        </w:numPr>
        <w:tabs>
          <w:tab w:val="clear" w:pos="720"/>
          <w:tab w:val="num" w:pos="0"/>
        </w:tabs>
        <w:spacing w:after="0" w:line="259" w:lineRule="auto"/>
        <w:ind w:left="0" w:firstLine="851"/>
        <w:jc w:val="both"/>
        <w:rPr>
          <w:rFonts w:ascii="Times New Roman" w:hAnsi="Times New Roman"/>
          <w:sz w:val="24"/>
          <w:szCs w:val="24"/>
        </w:rPr>
      </w:pPr>
      <w:r w:rsidRPr="00520080">
        <w:rPr>
          <w:rFonts w:ascii="Times New Roman" w:hAnsi="Times New Roman"/>
          <w:sz w:val="24"/>
          <w:szCs w:val="24"/>
        </w:rPr>
        <w:t xml:space="preserve">apsaugos paslaugos – </w:t>
      </w:r>
      <w:r w:rsidRPr="00520080">
        <w:rPr>
          <w:rFonts w:ascii="Times New Roman" w:hAnsi="Times New Roman"/>
          <w:b/>
          <w:bCs/>
          <w:sz w:val="24"/>
          <w:szCs w:val="24"/>
        </w:rPr>
        <w:t>1,3 tūkst. Eur</w:t>
      </w:r>
      <w:r w:rsidRPr="00520080">
        <w:rPr>
          <w:rFonts w:ascii="Times New Roman" w:hAnsi="Times New Roman"/>
          <w:sz w:val="24"/>
          <w:szCs w:val="24"/>
        </w:rPr>
        <w:t>;</w:t>
      </w:r>
    </w:p>
    <w:p w14:paraId="76838A10" w14:textId="77777777" w:rsidR="00CD674A" w:rsidRPr="00520080" w:rsidRDefault="00CD674A" w:rsidP="006B3425">
      <w:pPr>
        <w:numPr>
          <w:ilvl w:val="0"/>
          <w:numId w:val="17"/>
        </w:numPr>
        <w:tabs>
          <w:tab w:val="clear" w:pos="720"/>
          <w:tab w:val="num" w:pos="0"/>
        </w:tabs>
        <w:spacing w:after="0" w:line="259" w:lineRule="auto"/>
        <w:ind w:left="0" w:firstLine="851"/>
        <w:jc w:val="both"/>
        <w:rPr>
          <w:rFonts w:ascii="Times New Roman" w:hAnsi="Times New Roman"/>
          <w:sz w:val="24"/>
          <w:szCs w:val="24"/>
        </w:rPr>
      </w:pPr>
      <w:r w:rsidRPr="00520080">
        <w:rPr>
          <w:rFonts w:ascii="Times New Roman" w:hAnsi="Times New Roman"/>
          <w:sz w:val="24"/>
          <w:szCs w:val="24"/>
        </w:rPr>
        <w:t xml:space="preserve">prekės ir paslaugos patalpų bei teritorijos valymui ir remontui – </w:t>
      </w:r>
      <w:r w:rsidRPr="00520080">
        <w:rPr>
          <w:rFonts w:ascii="Times New Roman" w:hAnsi="Times New Roman"/>
          <w:b/>
          <w:bCs/>
          <w:sz w:val="24"/>
          <w:szCs w:val="24"/>
        </w:rPr>
        <w:t>118 tūkst. Eur</w:t>
      </w:r>
      <w:r w:rsidRPr="00520080">
        <w:rPr>
          <w:rFonts w:ascii="Times New Roman" w:hAnsi="Times New Roman"/>
          <w:sz w:val="24"/>
          <w:szCs w:val="24"/>
        </w:rPr>
        <w:t>.</w:t>
      </w:r>
    </w:p>
    <w:p w14:paraId="2F547968" w14:textId="77777777" w:rsidR="00CD674A" w:rsidRPr="00520080" w:rsidRDefault="00CD674A" w:rsidP="006B3425">
      <w:pPr>
        <w:tabs>
          <w:tab w:val="num" w:pos="0"/>
        </w:tabs>
        <w:spacing w:after="0"/>
        <w:ind w:firstLine="851"/>
        <w:jc w:val="both"/>
        <w:rPr>
          <w:rFonts w:ascii="Times New Roman" w:hAnsi="Times New Roman"/>
          <w:sz w:val="24"/>
          <w:szCs w:val="24"/>
        </w:rPr>
      </w:pPr>
      <w:r w:rsidRPr="00520080">
        <w:rPr>
          <w:rFonts w:ascii="Times New Roman" w:hAnsi="Times New Roman"/>
          <w:sz w:val="24"/>
          <w:szCs w:val="24"/>
        </w:rPr>
        <w:t xml:space="preserve">Per 2025 biudžetinius metus gimnazija įsigijo turto, valdomo patikėjimo teise, už </w:t>
      </w:r>
      <w:r w:rsidRPr="00520080">
        <w:rPr>
          <w:rFonts w:ascii="Times New Roman" w:hAnsi="Times New Roman"/>
          <w:b/>
          <w:bCs/>
          <w:sz w:val="24"/>
          <w:szCs w:val="24"/>
        </w:rPr>
        <w:t>230 tūkst. Eur</w:t>
      </w:r>
      <w:r w:rsidRPr="00520080">
        <w:rPr>
          <w:rFonts w:ascii="Times New Roman" w:hAnsi="Times New Roman"/>
          <w:sz w:val="24"/>
          <w:szCs w:val="24"/>
        </w:rPr>
        <w:t>, iš jų:</w:t>
      </w:r>
    </w:p>
    <w:p w14:paraId="56C24C58" w14:textId="77777777" w:rsidR="00CD674A" w:rsidRPr="00520080" w:rsidRDefault="00CD674A" w:rsidP="006B3425">
      <w:pPr>
        <w:numPr>
          <w:ilvl w:val="0"/>
          <w:numId w:val="18"/>
        </w:numPr>
        <w:tabs>
          <w:tab w:val="clear" w:pos="720"/>
          <w:tab w:val="num" w:pos="0"/>
        </w:tabs>
        <w:spacing w:after="0" w:line="259" w:lineRule="auto"/>
        <w:ind w:left="0" w:firstLine="851"/>
        <w:jc w:val="both"/>
        <w:rPr>
          <w:rFonts w:ascii="Times New Roman" w:hAnsi="Times New Roman"/>
          <w:sz w:val="24"/>
          <w:szCs w:val="24"/>
        </w:rPr>
      </w:pPr>
      <w:r w:rsidRPr="00520080">
        <w:rPr>
          <w:rFonts w:ascii="Times New Roman" w:hAnsi="Times New Roman"/>
          <w:sz w:val="24"/>
          <w:szCs w:val="24"/>
        </w:rPr>
        <w:t xml:space="preserve">neatlygintinai gauto turto – </w:t>
      </w:r>
      <w:r w:rsidRPr="00520080">
        <w:rPr>
          <w:rFonts w:ascii="Times New Roman" w:hAnsi="Times New Roman"/>
          <w:b/>
          <w:bCs/>
          <w:sz w:val="24"/>
          <w:szCs w:val="24"/>
        </w:rPr>
        <w:t>194 tūkst. Eur</w:t>
      </w:r>
      <w:r w:rsidRPr="00520080">
        <w:rPr>
          <w:rFonts w:ascii="Times New Roman" w:hAnsi="Times New Roman"/>
          <w:sz w:val="24"/>
          <w:szCs w:val="24"/>
        </w:rPr>
        <w:t>;</w:t>
      </w:r>
    </w:p>
    <w:p w14:paraId="76F7A355" w14:textId="77777777" w:rsidR="00CD674A" w:rsidRPr="00520080" w:rsidRDefault="00CD674A" w:rsidP="006B3425">
      <w:pPr>
        <w:numPr>
          <w:ilvl w:val="0"/>
          <w:numId w:val="18"/>
        </w:numPr>
        <w:tabs>
          <w:tab w:val="clear" w:pos="720"/>
          <w:tab w:val="num" w:pos="0"/>
        </w:tabs>
        <w:spacing w:after="0" w:line="259" w:lineRule="auto"/>
        <w:ind w:left="0" w:firstLine="851"/>
        <w:jc w:val="both"/>
        <w:rPr>
          <w:rFonts w:ascii="Times New Roman" w:hAnsi="Times New Roman"/>
          <w:sz w:val="24"/>
          <w:szCs w:val="24"/>
        </w:rPr>
      </w:pPr>
      <w:r w:rsidRPr="00520080">
        <w:rPr>
          <w:rFonts w:ascii="Times New Roman" w:hAnsi="Times New Roman"/>
          <w:sz w:val="24"/>
          <w:szCs w:val="24"/>
        </w:rPr>
        <w:t xml:space="preserve">projekto </w:t>
      </w:r>
      <w:r w:rsidRPr="00520080">
        <w:rPr>
          <w:rFonts w:ascii="Times New Roman" w:hAnsi="Times New Roman"/>
          <w:b/>
          <w:bCs/>
          <w:sz w:val="24"/>
          <w:szCs w:val="24"/>
        </w:rPr>
        <w:t>TŪM</w:t>
      </w:r>
      <w:r w:rsidRPr="00520080">
        <w:rPr>
          <w:rFonts w:ascii="Times New Roman" w:hAnsi="Times New Roman"/>
          <w:sz w:val="24"/>
          <w:szCs w:val="24"/>
        </w:rPr>
        <w:t xml:space="preserve"> lėšomis įsigyto turto – </w:t>
      </w:r>
      <w:r w:rsidRPr="00520080">
        <w:rPr>
          <w:rFonts w:ascii="Times New Roman" w:hAnsi="Times New Roman"/>
          <w:b/>
          <w:bCs/>
          <w:sz w:val="24"/>
          <w:szCs w:val="24"/>
        </w:rPr>
        <w:t>7,1 tūkst. Eur</w:t>
      </w:r>
      <w:r w:rsidRPr="00520080">
        <w:rPr>
          <w:rFonts w:ascii="Times New Roman" w:hAnsi="Times New Roman"/>
          <w:sz w:val="24"/>
          <w:szCs w:val="24"/>
        </w:rPr>
        <w:t>.</w:t>
      </w:r>
    </w:p>
    <w:p w14:paraId="1C40E133" w14:textId="77777777" w:rsidR="00D21566" w:rsidRPr="00B34D2E" w:rsidRDefault="00D21566" w:rsidP="00C22E4C">
      <w:pPr>
        <w:pStyle w:val="Sraopastraipa"/>
        <w:tabs>
          <w:tab w:val="left" w:pos="0"/>
        </w:tabs>
        <w:spacing w:after="0" w:line="240" w:lineRule="auto"/>
        <w:ind w:left="698"/>
        <w:jc w:val="center"/>
        <w:rPr>
          <w:rFonts w:ascii="Times New Roman" w:hAnsi="Times New Roman"/>
          <w:b/>
          <w:sz w:val="24"/>
          <w:szCs w:val="24"/>
          <w:lang w:eastAsia="en-US"/>
        </w:rPr>
      </w:pPr>
    </w:p>
    <w:p w14:paraId="000C311B" w14:textId="1DDCB769" w:rsidR="00D21566" w:rsidRPr="00B34D2E" w:rsidRDefault="00D21566" w:rsidP="00C22E4C">
      <w:pPr>
        <w:pStyle w:val="Sraopastraipa"/>
        <w:tabs>
          <w:tab w:val="left" w:pos="0"/>
        </w:tabs>
        <w:spacing w:after="0" w:line="240" w:lineRule="auto"/>
        <w:ind w:left="698"/>
        <w:jc w:val="center"/>
        <w:rPr>
          <w:rFonts w:ascii="Times New Roman" w:hAnsi="Times New Roman"/>
          <w:b/>
          <w:sz w:val="24"/>
          <w:szCs w:val="24"/>
          <w:lang w:eastAsia="en-US"/>
        </w:rPr>
      </w:pPr>
      <w:r w:rsidRPr="00B34D2E">
        <w:rPr>
          <w:rFonts w:ascii="Times New Roman" w:hAnsi="Times New Roman"/>
          <w:b/>
          <w:sz w:val="24"/>
          <w:szCs w:val="24"/>
          <w:lang w:eastAsia="en-US"/>
        </w:rPr>
        <w:t>V SKYRIUS</w:t>
      </w:r>
    </w:p>
    <w:p w14:paraId="6EC48889" w14:textId="6F302E40" w:rsidR="00D21566" w:rsidRDefault="00D21566" w:rsidP="00C22E4C">
      <w:pPr>
        <w:pStyle w:val="Sraopastraipa"/>
        <w:tabs>
          <w:tab w:val="left" w:pos="0"/>
        </w:tabs>
        <w:spacing w:after="0" w:line="240" w:lineRule="auto"/>
        <w:ind w:left="698"/>
        <w:jc w:val="center"/>
        <w:rPr>
          <w:rFonts w:ascii="Times New Roman" w:hAnsi="Times New Roman"/>
          <w:b/>
          <w:sz w:val="24"/>
          <w:szCs w:val="24"/>
          <w:lang w:eastAsia="en-US"/>
        </w:rPr>
      </w:pPr>
      <w:r w:rsidRPr="00B34D2E">
        <w:rPr>
          <w:rFonts w:ascii="Times New Roman" w:hAnsi="Times New Roman"/>
          <w:b/>
          <w:sz w:val="24"/>
          <w:szCs w:val="24"/>
          <w:lang w:eastAsia="en-US"/>
        </w:rPr>
        <w:t>INFORMACIJA APIE VADOVAUJAMAS PAREIGAS EINANČIŲ ASMENŲ ATLYGINIMĄ PER ATASKAITINIUS METUS</w:t>
      </w:r>
      <w:r w:rsidR="00C30A1A">
        <w:rPr>
          <w:rFonts w:ascii="Times New Roman" w:hAnsi="Times New Roman"/>
          <w:b/>
          <w:sz w:val="24"/>
          <w:szCs w:val="24"/>
          <w:lang w:eastAsia="en-US"/>
        </w:rPr>
        <w:t xml:space="preserve"> </w:t>
      </w:r>
    </w:p>
    <w:p w14:paraId="7C453B5E" w14:textId="77777777" w:rsidR="00C30A1A" w:rsidRPr="00B34D2E" w:rsidRDefault="00C30A1A" w:rsidP="00C22E4C">
      <w:pPr>
        <w:pStyle w:val="Sraopastraipa"/>
        <w:tabs>
          <w:tab w:val="left" w:pos="0"/>
        </w:tabs>
        <w:spacing w:after="0" w:line="240" w:lineRule="auto"/>
        <w:ind w:left="698"/>
        <w:jc w:val="center"/>
        <w:rPr>
          <w:rFonts w:ascii="Times New Roman" w:hAnsi="Times New Roman"/>
          <w:b/>
          <w:sz w:val="24"/>
          <w:szCs w:val="24"/>
          <w:lang w:eastAsia="en-US"/>
        </w:rPr>
      </w:pPr>
    </w:p>
    <w:p w14:paraId="1CFFD63F" w14:textId="2B5B78A5" w:rsidR="00D318F1" w:rsidRPr="00C30A1A" w:rsidRDefault="00D318F1" w:rsidP="00C30A1A">
      <w:pPr>
        <w:pStyle w:val="Sraopastraipa"/>
        <w:tabs>
          <w:tab w:val="left" w:pos="0"/>
        </w:tabs>
        <w:spacing w:after="0" w:line="240" w:lineRule="auto"/>
        <w:ind w:left="0"/>
        <w:jc w:val="right"/>
        <w:rPr>
          <w:rFonts w:ascii="Times New Roman" w:hAnsi="Times New Roman"/>
          <w:i/>
          <w:sz w:val="20"/>
          <w:szCs w:val="20"/>
          <w:lang w:eastAsia="en-US"/>
        </w:rPr>
      </w:pPr>
      <w:r w:rsidRPr="00B34D2E">
        <w:rPr>
          <w:rFonts w:ascii="Times New Roman" w:hAnsi="Times New Roman"/>
          <w:i/>
          <w:sz w:val="20"/>
          <w:szCs w:val="20"/>
          <w:lang w:eastAsia="en-US"/>
        </w:rPr>
        <w:t>9 lentelė. Vadovaujamas pareigas einančių asmenų atlyginimas Eur, ct</w:t>
      </w:r>
    </w:p>
    <w:tbl>
      <w:tblPr>
        <w:tblW w:w="530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2131"/>
        <w:gridCol w:w="1233"/>
        <w:gridCol w:w="1257"/>
        <w:gridCol w:w="1116"/>
        <w:gridCol w:w="1257"/>
        <w:gridCol w:w="978"/>
        <w:gridCol w:w="1537"/>
      </w:tblGrid>
      <w:tr w:rsidR="00793BFC" w:rsidRPr="00B34D2E" w14:paraId="36FAD95C" w14:textId="77777777" w:rsidTr="00FC0B65">
        <w:tc>
          <w:tcPr>
            <w:tcW w:w="272" w:type="pct"/>
            <w:vMerge w:val="restart"/>
            <w:tcBorders>
              <w:top w:val="single" w:sz="4" w:space="0" w:color="auto"/>
              <w:left w:val="single" w:sz="4" w:space="0" w:color="auto"/>
              <w:bottom w:val="single" w:sz="4" w:space="0" w:color="auto"/>
              <w:right w:val="single" w:sz="4" w:space="0" w:color="auto"/>
            </w:tcBorders>
            <w:hideMark/>
          </w:tcPr>
          <w:p w14:paraId="1DCAE0B7"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Eil. Nr.</w:t>
            </w:r>
          </w:p>
        </w:tc>
        <w:tc>
          <w:tcPr>
            <w:tcW w:w="1059" w:type="pct"/>
            <w:vMerge w:val="restart"/>
            <w:tcBorders>
              <w:top w:val="single" w:sz="4" w:space="0" w:color="auto"/>
              <w:left w:val="single" w:sz="4" w:space="0" w:color="auto"/>
              <w:bottom w:val="single" w:sz="4" w:space="0" w:color="auto"/>
              <w:right w:val="single" w:sz="4" w:space="0" w:color="auto"/>
            </w:tcBorders>
            <w:vAlign w:val="center"/>
            <w:hideMark/>
          </w:tcPr>
          <w:p w14:paraId="0B1B9E4E"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Pareigų (pareigybės) pavadinimas</w:t>
            </w:r>
          </w:p>
        </w:tc>
        <w:tc>
          <w:tcPr>
            <w:tcW w:w="613" w:type="pct"/>
            <w:tcBorders>
              <w:top w:val="single" w:sz="4" w:space="0" w:color="auto"/>
              <w:left w:val="single" w:sz="4" w:space="0" w:color="auto"/>
              <w:bottom w:val="single" w:sz="4" w:space="0" w:color="auto"/>
              <w:right w:val="single" w:sz="4" w:space="0" w:color="auto"/>
            </w:tcBorders>
            <w:hideMark/>
          </w:tcPr>
          <w:p w14:paraId="3D94D74D"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 xml:space="preserve">Bazinis atlyginimas </w:t>
            </w:r>
          </w:p>
        </w:tc>
        <w:tc>
          <w:tcPr>
            <w:tcW w:w="625" w:type="pct"/>
            <w:tcBorders>
              <w:top w:val="single" w:sz="4" w:space="0" w:color="auto"/>
              <w:left w:val="single" w:sz="4" w:space="0" w:color="auto"/>
              <w:bottom w:val="single" w:sz="4" w:space="0" w:color="auto"/>
              <w:right w:val="single" w:sz="4" w:space="0" w:color="auto"/>
            </w:tcBorders>
            <w:hideMark/>
          </w:tcPr>
          <w:p w14:paraId="12146AF5"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Priemokos</w:t>
            </w:r>
          </w:p>
        </w:tc>
        <w:tc>
          <w:tcPr>
            <w:tcW w:w="555" w:type="pct"/>
            <w:tcBorders>
              <w:top w:val="single" w:sz="4" w:space="0" w:color="auto"/>
              <w:left w:val="single" w:sz="4" w:space="0" w:color="auto"/>
              <w:bottom w:val="single" w:sz="4" w:space="0" w:color="auto"/>
              <w:right w:val="single" w:sz="4" w:space="0" w:color="auto"/>
            </w:tcBorders>
            <w:hideMark/>
          </w:tcPr>
          <w:p w14:paraId="34580582"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Priedai</w:t>
            </w:r>
          </w:p>
        </w:tc>
        <w:tc>
          <w:tcPr>
            <w:tcW w:w="625" w:type="pct"/>
            <w:tcBorders>
              <w:top w:val="single" w:sz="4" w:space="0" w:color="auto"/>
              <w:left w:val="single" w:sz="4" w:space="0" w:color="auto"/>
              <w:bottom w:val="single" w:sz="4" w:space="0" w:color="auto"/>
              <w:right w:val="single" w:sz="4" w:space="0" w:color="auto"/>
            </w:tcBorders>
            <w:hideMark/>
          </w:tcPr>
          <w:p w14:paraId="2FD81129"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Išmoka</w:t>
            </w:r>
          </w:p>
        </w:tc>
        <w:tc>
          <w:tcPr>
            <w:tcW w:w="486" w:type="pct"/>
            <w:tcBorders>
              <w:top w:val="single" w:sz="4" w:space="0" w:color="auto"/>
              <w:left w:val="single" w:sz="4" w:space="0" w:color="auto"/>
              <w:bottom w:val="single" w:sz="4" w:space="0" w:color="auto"/>
              <w:right w:val="single" w:sz="4" w:space="0" w:color="auto"/>
            </w:tcBorders>
            <w:hideMark/>
          </w:tcPr>
          <w:p w14:paraId="0F172FEF"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Kitos išmokos</w:t>
            </w:r>
          </w:p>
        </w:tc>
        <w:tc>
          <w:tcPr>
            <w:tcW w:w="764" w:type="pct"/>
            <w:tcBorders>
              <w:top w:val="single" w:sz="4" w:space="0" w:color="auto"/>
              <w:left w:val="single" w:sz="4" w:space="0" w:color="auto"/>
              <w:bottom w:val="single" w:sz="4" w:space="0" w:color="auto"/>
              <w:right w:val="single" w:sz="4" w:space="0" w:color="auto"/>
            </w:tcBorders>
            <w:hideMark/>
          </w:tcPr>
          <w:p w14:paraId="079695BB"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Iš viso</w:t>
            </w:r>
          </w:p>
        </w:tc>
      </w:tr>
      <w:tr w:rsidR="00793BFC" w:rsidRPr="00B34D2E" w14:paraId="1487234B" w14:textId="77777777" w:rsidTr="00FC0B65">
        <w:tc>
          <w:tcPr>
            <w:tcW w:w="272" w:type="pct"/>
            <w:vMerge/>
            <w:tcBorders>
              <w:top w:val="single" w:sz="4" w:space="0" w:color="auto"/>
              <w:left w:val="single" w:sz="4" w:space="0" w:color="auto"/>
              <w:bottom w:val="single" w:sz="4" w:space="0" w:color="auto"/>
              <w:right w:val="single" w:sz="4" w:space="0" w:color="auto"/>
            </w:tcBorders>
            <w:vAlign w:val="center"/>
            <w:hideMark/>
          </w:tcPr>
          <w:p w14:paraId="507181A0" w14:textId="77777777" w:rsidR="00D318F1" w:rsidRPr="00B34D2E" w:rsidRDefault="00D318F1" w:rsidP="00FC0B65">
            <w:pPr>
              <w:spacing w:after="0" w:line="240" w:lineRule="auto"/>
              <w:rPr>
                <w:rFonts w:ascii="Times New Roman" w:hAnsi="Times New Roman"/>
                <w:sz w:val="24"/>
                <w:szCs w:val="24"/>
              </w:rPr>
            </w:pPr>
          </w:p>
        </w:tc>
        <w:tc>
          <w:tcPr>
            <w:tcW w:w="1059" w:type="pct"/>
            <w:vMerge/>
            <w:tcBorders>
              <w:top w:val="single" w:sz="4" w:space="0" w:color="auto"/>
              <w:left w:val="single" w:sz="4" w:space="0" w:color="auto"/>
              <w:bottom w:val="single" w:sz="4" w:space="0" w:color="auto"/>
              <w:right w:val="single" w:sz="4" w:space="0" w:color="auto"/>
            </w:tcBorders>
            <w:vAlign w:val="center"/>
            <w:hideMark/>
          </w:tcPr>
          <w:p w14:paraId="2D86C3D9" w14:textId="77777777" w:rsidR="00D318F1" w:rsidRPr="00B34D2E" w:rsidRDefault="00D318F1" w:rsidP="00FC0B65">
            <w:pPr>
              <w:spacing w:after="0" w:line="240" w:lineRule="auto"/>
              <w:rPr>
                <w:rFonts w:ascii="Times New Roman" w:hAnsi="Times New Roman"/>
                <w:sz w:val="24"/>
                <w:szCs w:val="24"/>
              </w:rPr>
            </w:pPr>
          </w:p>
        </w:tc>
        <w:tc>
          <w:tcPr>
            <w:tcW w:w="613" w:type="pct"/>
            <w:tcBorders>
              <w:top w:val="single" w:sz="4" w:space="0" w:color="auto"/>
              <w:left w:val="single" w:sz="4" w:space="0" w:color="auto"/>
              <w:bottom w:val="single" w:sz="4" w:space="0" w:color="auto"/>
              <w:right w:val="single" w:sz="4" w:space="0" w:color="auto"/>
            </w:tcBorders>
            <w:hideMark/>
          </w:tcPr>
          <w:p w14:paraId="261424D0"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1</w:t>
            </w:r>
          </w:p>
        </w:tc>
        <w:tc>
          <w:tcPr>
            <w:tcW w:w="625" w:type="pct"/>
            <w:tcBorders>
              <w:top w:val="single" w:sz="4" w:space="0" w:color="auto"/>
              <w:left w:val="single" w:sz="4" w:space="0" w:color="auto"/>
              <w:bottom w:val="single" w:sz="4" w:space="0" w:color="auto"/>
              <w:right w:val="single" w:sz="4" w:space="0" w:color="auto"/>
            </w:tcBorders>
            <w:hideMark/>
          </w:tcPr>
          <w:p w14:paraId="6DD51641"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2</w:t>
            </w:r>
          </w:p>
        </w:tc>
        <w:tc>
          <w:tcPr>
            <w:tcW w:w="555" w:type="pct"/>
            <w:tcBorders>
              <w:top w:val="single" w:sz="4" w:space="0" w:color="auto"/>
              <w:left w:val="single" w:sz="4" w:space="0" w:color="auto"/>
              <w:bottom w:val="single" w:sz="4" w:space="0" w:color="auto"/>
              <w:right w:val="single" w:sz="4" w:space="0" w:color="auto"/>
            </w:tcBorders>
            <w:hideMark/>
          </w:tcPr>
          <w:p w14:paraId="22C39B86"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3</w:t>
            </w:r>
          </w:p>
        </w:tc>
        <w:tc>
          <w:tcPr>
            <w:tcW w:w="625" w:type="pct"/>
            <w:tcBorders>
              <w:top w:val="single" w:sz="4" w:space="0" w:color="auto"/>
              <w:left w:val="single" w:sz="4" w:space="0" w:color="auto"/>
              <w:bottom w:val="single" w:sz="4" w:space="0" w:color="auto"/>
              <w:right w:val="single" w:sz="4" w:space="0" w:color="auto"/>
            </w:tcBorders>
            <w:hideMark/>
          </w:tcPr>
          <w:p w14:paraId="45322A56"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4</w:t>
            </w:r>
          </w:p>
        </w:tc>
        <w:tc>
          <w:tcPr>
            <w:tcW w:w="486" w:type="pct"/>
            <w:tcBorders>
              <w:top w:val="single" w:sz="4" w:space="0" w:color="auto"/>
              <w:left w:val="single" w:sz="4" w:space="0" w:color="auto"/>
              <w:bottom w:val="single" w:sz="4" w:space="0" w:color="auto"/>
              <w:right w:val="single" w:sz="4" w:space="0" w:color="auto"/>
            </w:tcBorders>
            <w:hideMark/>
          </w:tcPr>
          <w:p w14:paraId="308F0A19"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5</w:t>
            </w:r>
          </w:p>
        </w:tc>
        <w:tc>
          <w:tcPr>
            <w:tcW w:w="764" w:type="pct"/>
            <w:tcBorders>
              <w:top w:val="single" w:sz="4" w:space="0" w:color="auto"/>
              <w:left w:val="single" w:sz="4" w:space="0" w:color="auto"/>
              <w:bottom w:val="single" w:sz="4" w:space="0" w:color="auto"/>
              <w:right w:val="single" w:sz="4" w:space="0" w:color="auto"/>
            </w:tcBorders>
            <w:hideMark/>
          </w:tcPr>
          <w:p w14:paraId="7A832749" w14:textId="77777777" w:rsidR="00D318F1" w:rsidRPr="00B34D2E" w:rsidRDefault="00D318F1" w:rsidP="00FC0B65">
            <w:pPr>
              <w:tabs>
                <w:tab w:val="left" w:pos="993"/>
              </w:tabs>
              <w:spacing w:after="0" w:line="240" w:lineRule="auto"/>
              <w:jc w:val="center"/>
              <w:rPr>
                <w:rFonts w:ascii="Times New Roman" w:hAnsi="Times New Roman"/>
                <w:sz w:val="24"/>
                <w:szCs w:val="24"/>
                <w:lang w:val="en-US"/>
              </w:rPr>
            </w:pPr>
            <w:r w:rsidRPr="00B34D2E">
              <w:rPr>
                <w:rFonts w:ascii="Times New Roman" w:hAnsi="Times New Roman"/>
                <w:sz w:val="24"/>
                <w:szCs w:val="24"/>
              </w:rPr>
              <w:t xml:space="preserve">6 </w:t>
            </w:r>
            <w:r w:rsidRPr="00B34D2E">
              <w:rPr>
                <w:rFonts w:ascii="Times New Roman" w:hAnsi="Times New Roman"/>
                <w:sz w:val="24"/>
                <w:szCs w:val="24"/>
                <w:lang w:val="en-US"/>
              </w:rPr>
              <w:t>= 1 + 2 + 3 + 4 + 5</w:t>
            </w:r>
          </w:p>
        </w:tc>
      </w:tr>
      <w:tr w:rsidR="00793BFC" w:rsidRPr="00B34D2E" w14:paraId="6F8BBA42" w14:textId="77777777" w:rsidTr="00FC0B65">
        <w:tc>
          <w:tcPr>
            <w:tcW w:w="272" w:type="pct"/>
            <w:tcBorders>
              <w:top w:val="single" w:sz="4" w:space="0" w:color="auto"/>
              <w:left w:val="single" w:sz="4" w:space="0" w:color="auto"/>
              <w:bottom w:val="single" w:sz="4" w:space="0" w:color="auto"/>
              <w:right w:val="single" w:sz="4" w:space="0" w:color="auto"/>
            </w:tcBorders>
            <w:hideMark/>
          </w:tcPr>
          <w:p w14:paraId="1F61ACD2" w14:textId="77777777" w:rsidR="00D318F1" w:rsidRPr="00B34D2E" w:rsidRDefault="00D318F1" w:rsidP="00FC0B65">
            <w:pPr>
              <w:tabs>
                <w:tab w:val="left" w:pos="993"/>
              </w:tabs>
              <w:jc w:val="center"/>
              <w:rPr>
                <w:rFonts w:ascii="Times New Roman" w:hAnsi="Times New Roman"/>
                <w:sz w:val="24"/>
                <w:szCs w:val="24"/>
              </w:rPr>
            </w:pPr>
            <w:r w:rsidRPr="00B34D2E">
              <w:rPr>
                <w:rFonts w:ascii="Times New Roman" w:hAnsi="Times New Roman"/>
                <w:sz w:val="24"/>
                <w:szCs w:val="24"/>
              </w:rPr>
              <w:t>1.</w:t>
            </w:r>
          </w:p>
        </w:tc>
        <w:tc>
          <w:tcPr>
            <w:tcW w:w="1059" w:type="pct"/>
            <w:tcBorders>
              <w:top w:val="single" w:sz="4" w:space="0" w:color="auto"/>
              <w:left w:val="single" w:sz="4" w:space="0" w:color="auto"/>
              <w:bottom w:val="single" w:sz="4" w:space="0" w:color="auto"/>
              <w:right w:val="single" w:sz="4" w:space="0" w:color="auto"/>
            </w:tcBorders>
          </w:tcPr>
          <w:p w14:paraId="012FAD17"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Direktorius</w:t>
            </w:r>
          </w:p>
        </w:tc>
        <w:tc>
          <w:tcPr>
            <w:tcW w:w="613" w:type="pct"/>
            <w:tcBorders>
              <w:top w:val="single" w:sz="4" w:space="0" w:color="auto"/>
              <w:left w:val="single" w:sz="4" w:space="0" w:color="auto"/>
              <w:bottom w:val="single" w:sz="4" w:space="0" w:color="auto"/>
              <w:right w:val="single" w:sz="4" w:space="0" w:color="auto"/>
            </w:tcBorders>
          </w:tcPr>
          <w:p w14:paraId="1D0FF2B2"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52 072,64</w:t>
            </w:r>
          </w:p>
        </w:tc>
        <w:tc>
          <w:tcPr>
            <w:tcW w:w="625" w:type="pct"/>
            <w:tcBorders>
              <w:top w:val="single" w:sz="4" w:space="0" w:color="auto"/>
              <w:left w:val="single" w:sz="4" w:space="0" w:color="auto"/>
              <w:bottom w:val="single" w:sz="4" w:space="0" w:color="auto"/>
              <w:right w:val="single" w:sz="4" w:space="0" w:color="auto"/>
            </w:tcBorders>
          </w:tcPr>
          <w:p w14:paraId="07DE5802" w14:textId="77777777" w:rsidR="00D318F1" w:rsidRPr="00B34D2E" w:rsidRDefault="00D318F1" w:rsidP="00FC0B65">
            <w:pPr>
              <w:tabs>
                <w:tab w:val="left" w:pos="993"/>
              </w:tabs>
              <w:spacing w:after="0" w:line="240" w:lineRule="auto"/>
              <w:jc w:val="center"/>
              <w:rPr>
                <w:rFonts w:ascii="Times New Roman" w:hAnsi="Times New Roman"/>
                <w:sz w:val="24"/>
                <w:szCs w:val="24"/>
              </w:rPr>
            </w:pPr>
          </w:p>
        </w:tc>
        <w:tc>
          <w:tcPr>
            <w:tcW w:w="555" w:type="pct"/>
            <w:tcBorders>
              <w:top w:val="single" w:sz="4" w:space="0" w:color="auto"/>
              <w:left w:val="single" w:sz="4" w:space="0" w:color="auto"/>
              <w:bottom w:val="single" w:sz="4" w:space="0" w:color="auto"/>
              <w:right w:val="single" w:sz="4" w:space="0" w:color="auto"/>
            </w:tcBorders>
          </w:tcPr>
          <w:p w14:paraId="77E2EC53" w14:textId="77777777" w:rsidR="00D318F1" w:rsidRPr="00B34D2E" w:rsidRDefault="00D318F1" w:rsidP="00FC0B65">
            <w:pPr>
              <w:tabs>
                <w:tab w:val="left" w:pos="993"/>
              </w:tabs>
              <w:spacing w:after="0" w:line="240" w:lineRule="auto"/>
              <w:jc w:val="center"/>
              <w:rPr>
                <w:rFonts w:ascii="Times New Roman" w:hAnsi="Times New Roman"/>
                <w:sz w:val="24"/>
                <w:szCs w:val="24"/>
              </w:rPr>
            </w:pPr>
          </w:p>
        </w:tc>
        <w:tc>
          <w:tcPr>
            <w:tcW w:w="625" w:type="pct"/>
            <w:tcBorders>
              <w:top w:val="single" w:sz="4" w:space="0" w:color="auto"/>
              <w:left w:val="single" w:sz="4" w:space="0" w:color="auto"/>
              <w:bottom w:val="single" w:sz="4" w:space="0" w:color="auto"/>
              <w:right w:val="single" w:sz="4" w:space="0" w:color="auto"/>
            </w:tcBorders>
          </w:tcPr>
          <w:p w14:paraId="5791190F"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4 486</w:t>
            </w:r>
          </w:p>
        </w:tc>
        <w:tc>
          <w:tcPr>
            <w:tcW w:w="486" w:type="pct"/>
            <w:tcBorders>
              <w:top w:val="single" w:sz="4" w:space="0" w:color="auto"/>
              <w:left w:val="single" w:sz="4" w:space="0" w:color="auto"/>
              <w:bottom w:val="single" w:sz="4" w:space="0" w:color="auto"/>
              <w:right w:val="single" w:sz="4" w:space="0" w:color="auto"/>
            </w:tcBorders>
          </w:tcPr>
          <w:p w14:paraId="747B4211" w14:textId="77777777" w:rsidR="00D318F1" w:rsidRPr="00B34D2E" w:rsidRDefault="00D318F1" w:rsidP="00FC0B65">
            <w:pPr>
              <w:tabs>
                <w:tab w:val="left" w:pos="993"/>
              </w:tabs>
              <w:spacing w:after="0" w:line="240" w:lineRule="auto"/>
              <w:jc w:val="center"/>
              <w:rPr>
                <w:rFonts w:ascii="Times New Roman" w:hAnsi="Times New Roman"/>
                <w:sz w:val="24"/>
                <w:szCs w:val="24"/>
              </w:rPr>
            </w:pPr>
          </w:p>
        </w:tc>
        <w:tc>
          <w:tcPr>
            <w:tcW w:w="764" w:type="pct"/>
            <w:tcBorders>
              <w:top w:val="single" w:sz="4" w:space="0" w:color="auto"/>
              <w:left w:val="single" w:sz="4" w:space="0" w:color="auto"/>
              <w:bottom w:val="single" w:sz="4" w:space="0" w:color="auto"/>
              <w:right w:val="single" w:sz="4" w:space="0" w:color="auto"/>
            </w:tcBorders>
          </w:tcPr>
          <w:p w14:paraId="37A27C6A"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56 558,64</w:t>
            </w:r>
          </w:p>
        </w:tc>
      </w:tr>
      <w:tr w:rsidR="00793BFC" w:rsidRPr="00B34D2E" w14:paraId="149C309B" w14:textId="77777777" w:rsidTr="00FC0B65">
        <w:tc>
          <w:tcPr>
            <w:tcW w:w="272" w:type="pct"/>
            <w:tcBorders>
              <w:top w:val="single" w:sz="4" w:space="0" w:color="auto"/>
              <w:left w:val="single" w:sz="4" w:space="0" w:color="auto"/>
              <w:bottom w:val="single" w:sz="4" w:space="0" w:color="auto"/>
              <w:right w:val="single" w:sz="4" w:space="0" w:color="auto"/>
            </w:tcBorders>
            <w:hideMark/>
          </w:tcPr>
          <w:p w14:paraId="5E756851" w14:textId="77777777" w:rsidR="00D318F1" w:rsidRPr="00B34D2E" w:rsidRDefault="00D318F1" w:rsidP="00FC0B65">
            <w:pPr>
              <w:tabs>
                <w:tab w:val="left" w:pos="993"/>
              </w:tabs>
              <w:jc w:val="center"/>
              <w:rPr>
                <w:rFonts w:ascii="Times New Roman" w:hAnsi="Times New Roman"/>
                <w:sz w:val="24"/>
                <w:szCs w:val="24"/>
              </w:rPr>
            </w:pPr>
            <w:r w:rsidRPr="00B34D2E">
              <w:rPr>
                <w:rFonts w:ascii="Times New Roman" w:hAnsi="Times New Roman"/>
                <w:sz w:val="24"/>
                <w:szCs w:val="24"/>
              </w:rPr>
              <w:t>2.</w:t>
            </w:r>
          </w:p>
        </w:tc>
        <w:tc>
          <w:tcPr>
            <w:tcW w:w="1059" w:type="pct"/>
            <w:tcBorders>
              <w:top w:val="single" w:sz="4" w:space="0" w:color="auto"/>
              <w:left w:val="single" w:sz="4" w:space="0" w:color="auto"/>
              <w:bottom w:val="single" w:sz="4" w:space="0" w:color="auto"/>
              <w:right w:val="single" w:sz="4" w:space="0" w:color="auto"/>
            </w:tcBorders>
          </w:tcPr>
          <w:p w14:paraId="592FCC75"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Pavaduotojas ugdymui</w:t>
            </w:r>
          </w:p>
        </w:tc>
        <w:tc>
          <w:tcPr>
            <w:tcW w:w="613" w:type="pct"/>
            <w:tcBorders>
              <w:top w:val="single" w:sz="4" w:space="0" w:color="auto"/>
              <w:left w:val="single" w:sz="4" w:space="0" w:color="auto"/>
              <w:bottom w:val="single" w:sz="4" w:space="0" w:color="auto"/>
              <w:right w:val="single" w:sz="4" w:space="0" w:color="auto"/>
            </w:tcBorders>
          </w:tcPr>
          <w:p w14:paraId="19C386F6"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52 181,39</w:t>
            </w:r>
          </w:p>
        </w:tc>
        <w:tc>
          <w:tcPr>
            <w:tcW w:w="625" w:type="pct"/>
            <w:tcBorders>
              <w:top w:val="single" w:sz="4" w:space="0" w:color="auto"/>
              <w:left w:val="single" w:sz="4" w:space="0" w:color="auto"/>
              <w:bottom w:val="single" w:sz="4" w:space="0" w:color="auto"/>
              <w:right w:val="single" w:sz="4" w:space="0" w:color="auto"/>
            </w:tcBorders>
          </w:tcPr>
          <w:p w14:paraId="7D1D58C4" w14:textId="77777777" w:rsidR="00D318F1" w:rsidRPr="00B34D2E" w:rsidRDefault="00D318F1" w:rsidP="00FC0B65">
            <w:pPr>
              <w:tabs>
                <w:tab w:val="left" w:pos="993"/>
              </w:tabs>
              <w:spacing w:after="0" w:line="240" w:lineRule="auto"/>
              <w:jc w:val="center"/>
              <w:rPr>
                <w:rFonts w:ascii="Times New Roman" w:hAnsi="Times New Roman"/>
                <w:sz w:val="24"/>
                <w:szCs w:val="24"/>
              </w:rPr>
            </w:pPr>
          </w:p>
        </w:tc>
        <w:tc>
          <w:tcPr>
            <w:tcW w:w="555" w:type="pct"/>
            <w:tcBorders>
              <w:top w:val="single" w:sz="4" w:space="0" w:color="auto"/>
              <w:left w:val="single" w:sz="4" w:space="0" w:color="auto"/>
              <w:bottom w:val="single" w:sz="4" w:space="0" w:color="auto"/>
              <w:right w:val="single" w:sz="4" w:space="0" w:color="auto"/>
            </w:tcBorders>
          </w:tcPr>
          <w:p w14:paraId="69E34964" w14:textId="77777777" w:rsidR="00D318F1" w:rsidRPr="00B34D2E" w:rsidRDefault="00D318F1" w:rsidP="00FC0B65">
            <w:pPr>
              <w:tabs>
                <w:tab w:val="left" w:pos="993"/>
              </w:tabs>
              <w:spacing w:after="0" w:line="240" w:lineRule="auto"/>
              <w:jc w:val="center"/>
              <w:rPr>
                <w:rFonts w:ascii="Times New Roman" w:hAnsi="Times New Roman"/>
                <w:sz w:val="24"/>
                <w:szCs w:val="24"/>
              </w:rPr>
            </w:pPr>
          </w:p>
        </w:tc>
        <w:tc>
          <w:tcPr>
            <w:tcW w:w="625" w:type="pct"/>
            <w:tcBorders>
              <w:top w:val="single" w:sz="4" w:space="0" w:color="auto"/>
              <w:left w:val="single" w:sz="4" w:space="0" w:color="auto"/>
              <w:bottom w:val="single" w:sz="4" w:space="0" w:color="auto"/>
              <w:right w:val="single" w:sz="4" w:space="0" w:color="auto"/>
            </w:tcBorders>
          </w:tcPr>
          <w:p w14:paraId="4F837AA3"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3 790,76</w:t>
            </w:r>
          </w:p>
        </w:tc>
        <w:tc>
          <w:tcPr>
            <w:tcW w:w="486" w:type="pct"/>
            <w:tcBorders>
              <w:top w:val="single" w:sz="4" w:space="0" w:color="auto"/>
              <w:left w:val="single" w:sz="4" w:space="0" w:color="auto"/>
              <w:bottom w:val="single" w:sz="4" w:space="0" w:color="auto"/>
              <w:right w:val="single" w:sz="4" w:space="0" w:color="auto"/>
            </w:tcBorders>
          </w:tcPr>
          <w:p w14:paraId="02049BFB" w14:textId="77777777" w:rsidR="00D318F1" w:rsidRPr="00B34D2E" w:rsidRDefault="00D318F1" w:rsidP="00FC0B65">
            <w:pPr>
              <w:tabs>
                <w:tab w:val="left" w:pos="993"/>
              </w:tabs>
              <w:spacing w:after="0" w:line="240" w:lineRule="auto"/>
              <w:jc w:val="center"/>
              <w:rPr>
                <w:rFonts w:ascii="Times New Roman" w:hAnsi="Times New Roman"/>
                <w:sz w:val="24"/>
                <w:szCs w:val="24"/>
              </w:rPr>
            </w:pPr>
          </w:p>
        </w:tc>
        <w:tc>
          <w:tcPr>
            <w:tcW w:w="764" w:type="pct"/>
            <w:tcBorders>
              <w:top w:val="single" w:sz="4" w:space="0" w:color="auto"/>
              <w:left w:val="single" w:sz="4" w:space="0" w:color="auto"/>
              <w:bottom w:val="single" w:sz="4" w:space="0" w:color="auto"/>
              <w:right w:val="single" w:sz="4" w:space="0" w:color="auto"/>
            </w:tcBorders>
          </w:tcPr>
          <w:p w14:paraId="05E09AB8"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55 972,15</w:t>
            </w:r>
          </w:p>
        </w:tc>
      </w:tr>
      <w:tr w:rsidR="00793BFC" w:rsidRPr="00B34D2E" w14:paraId="4DA68C3C" w14:textId="77777777" w:rsidTr="00FC0B65">
        <w:tc>
          <w:tcPr>
            <w:tcW w:w="272" w:type="pct"/>
            <w:tcBorders>
              <w:top w:val="single" w:sz="4" w:space="0" w:color="auto"/>
              <w:left w:val="single" w:sz="4" w:space="0" w:color="auto"/>
              <w:bottom w:val="single" w:sz="4" w:space="0" w:color="auto"/>
              <w:right w:val="single" w:sz="4" w:space="0" w:color="auto"/>
            </w:tcBorders>
            <w:hideMark/>
          </w:tcPr>
          <w:p w14:paraId="470177C6" w14:textId="77777777" w:rsidR="00D318F1" w:rsidRPr="00B34D2E" w:rsidRDefault="00D318F1" w:rsidP="00FC0B65">
            <w:pPr>
              <w:tabs>
                <w:tab w:val="left" w:pos="993"/>
              </w:tabs>
              <w:jc w:val="center"/>
              <w:rPr>
                <w:rFonts w:ascii="Times New Roman" w:hAnsi="Times New Roman"/>
                <w:sz w:val="24"/>
                <w:szCs w:val="24"/>
              </w:rPr>
            </w:pPr>
            <w:r w:rsidRPr="00B34D2E">
              <w:rPr>
                <w:rFonts w:ascii="Times New Roman" w:hAnsi="Times New Roman"/>
                <w:sz w:val="24"/>
                <w:szCs w:val="24"/>
              </w:rPr>
              <w:t>3.</w:t>
            </w:r>
          </w:p>
        </w:tc>
        <w:tc>
          <w:tcPr>
            <w:tcW w:w="1059" w:type="pct"/>
            <w:tcBorders>
              <w:top w:val="single" w:sz="4" w:space="0" w:color="auto"/>
              <w:left w:val="single" w:sz="4" w:space="0" w:color="auto"/>
              <w:bottom w:val="single" w:sz="4" w:space="0" w:color="auto"/>
              <w:right w:val="single" w:sz="4" w:space="0" w:color="auto"/>
            </w:tcBorders>
          </w:tcPr>
          <w:p w14:paraId="1E5CD0D8"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Pavaduotojas ugdymui</w:t>
            </w:r>
          </w:p>
        </w:tc>
        <w:tc>
          <w:tcPr>
            <w:tcW w:w="613" w:type="pct"/>
            <w:tcBorders>
              <w:top w:val="single" w:sz="4" w:space="0" w:color="auto"/>
              <w:left w:val="single" w:sz="4" w:space="0" w:color="auto"/>
              <w:bottom w:val="single" w:sz="4" w:space="0" w:color="auto"/>
              <w:right w:val="single" w:sz="4" w:space="0" w:color="auto"/>
            </w:tcBorders>
          </w:tcPr>
          <w:p w14:paraId="69C4AB75"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51 706,21</w:t>
            </w:r>
          </w:p>
        </w:tc>
        <w:tc>
          <w:tcPr>
            <w:tcW w:w="625" w:type="pct"/>
            <w:tcBorders>
              <w:top w:val="single" w:sz="4" w:space="0" w:color="auto"/>
              <w:left w:val="single" w:sz="4" w:space="0" w:color="auto"/>
              <w:bottom w:val="single" w:sz="4" w:space="0" w:color="auto"/>
              <w:right w:val="single" w:sz="4" w:space="0" w:color="auto"/>
            </w:tcBorders>
          </w:tcPr>
          <w:p w14:paraId="38F2A22A" w14:textId="77777777" w:rsidR="00D318F1" w:rsidRPr="00B34D2E" w:rsidRDefault="00D318F1" w:rsidP="00FC0B65">
            <w:pPr>
              <w:tabs>
                <w:tab w:val="left" w:pos="993"/>
              </w:tabs>
              <w:spacing w:after="0" w:line="240" w:lineRule="auto"/>
              <w:jc w:val="center"/>
              <w:rPr>
                <w:rFonts w:ascii="Times New Roman" w:hAnsi="Times New Roman"/>
                <w:sz w:val="24"/>
                <w:szCs w:val="24"/>
              </w:rPr>
            </w:pPr>
          </w:p>
        </w:tc>
        <w:tc>
          <w:tcPr>
            <w:tcW w:w="555" w:type="pct"/>
            <w:tcBorders>
              <w:top w:val="single" w:sz="4" w:space="0" w:color="auto"/>
              <w:left w:val="single" w:sz="4" w:space="0" w:color="auto"/>
              <w:bottom w:val="single" w:sz="4" w:space="0" w:color="auto"/>
              <w:right w:val="single" w:sz="4" w:space="0" w:color="auto"/>
            </w:tcBorders>
          </w:tcPr>
          <w:p w14:paraId="4F43E5FF" w14:textId="77777777" w:rsidR="00D318F1" w:rsidRPr="00B34D2E" w:rsidRDefault="00D318F1" w:rsidP="00FC0B65">
            <w:pPr>
              <w:tabs>
                <w:tab w:val="left" w:pos="993"/>
              </w:tabs>
              <w:spacing w:after="0" w:line="240" w:lineRule="auto"/>
              <w:jc w:val="center"/>
              <w:rPr>
                <w:rFonts w:ascii="Times New Roman" w:hAnsi="Times New Roman"/>
                <w:sz w:val="24"/>
                <w:szCs w:val="24"/>
              </w:rPr>
            </w:pPr>
          </w:p>
        </w:tc>
        <w:tc>
          <w:tcPr>
            <w:tcW w:w="625" w:type="pct"/>
            <w:tcBorders>
              <w:top w:val="single" w:sz="4" w:space="0" w:color="auto"/>
              <w:left w:val="single" w:sz="4" w:space="0" w:color="auto"/>
              <w:bottom w:val="single" w:sz="4" w:space="0" w:color="auto"/>
              <w:right w:val="single" w:sz="4" w:space="0" w:color="auto"/>
            </w:tcBorders>
          </w:tcPr>
          <w:p w14:paraId="7ADB3F13"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3 790,76</w:t>
            </w:r>
          </w:p>
        </w:tc>
        <w:tc>
          <w:tcPr>
            <w:tcW w:w="486" w:type="pct"/>
            <w:tcBorders>
              <w:top w:val="single" w:sz="4" w:space="0" w:color="auto"/>
              <w:left w:val="single" w:sz="4" w:space="0" w:color="auto"/>
              <w:bottom w:val="single" w:sz="4" w:space="0" w:color="auto"/>
              <w:right w:val="single" w:sz="4" w:space="0" w:color="auto"/>
            </w:tcBorders>
          </w:tcPr>
          <w:p w14:paraId="480FBB21" w14:textId="77777777" w:rsidR="00D318F1" w:rsidRPr="00B34D2E" w:rsidRDefault="00D318F1" w:rsidP="00FC0B65">
            <w:pPr>
              <w:tabs>
                <w:tab w:val="left" w:pos="993"/>
              </w:tabs>
              <w:spacing w:after="0" w:line="240" w:lineRule="auto"/>
              <w:jc w:val="center"/>
              <w:rPr>
                <w:rFonts w:ascii="Times New Roman" w:hAnsi="Times New Roman"/>
                <w:sz w:val="24"/>
                <w:szCs w:val="24"/>
              </w:rPr>
            </w:pPr>
          </w:p>
        </w:tc>
        <w:tc>
          <w:tcPr>
            <w:tcW w:w="764" w:type="pct"/>
            <w:tcBorders>
              <w:top w:val="single" w:sz="4" w:space="0" w:color="auto"/>
              <w:left w:val="single" w:sz="4" w:space="0" w:color="auto"/>
              <w:bottom w:val="single" w:sz="4" w:space="0" w:color="auto"/>
              <w:right w:val="single" w:sz="4" w:space="0" w:color="auto"/>
            </w:tcBorders>
          </w:tcPr>
          <w:p w14:paraId="1E8ACB50"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55 496,97</w:t>
            </w:r>
          </w:p>
        </w:tc>
      </w:tr>
      <w:tr w:rsidR="00793BFC" w:rsidRPr="00B34D2E" w14:paraId="3CE1A524" w14:textId="77777777" w:rsidTr="00FC0B65">
        <w:tc>
          <w:tcPr>
            <w:tcW w:w="272" w:type="pct"/>
            <w:tcBorders>
              <w:top w:val="single" w:sz="4" w:space="0" w:color="auto"/>
              <w:left w:val="single" w:sz="4" w:space="0" w:color="auto"/>
              <w:bottom w:val="single" w:sz="4" w:space="0" w:color="auto"/>
              <w:right w:val="single" w:sz="4" w:space="0" w:color="auto"/>
            </w:tcBorders>
            <w:hideMark/>
          </w:tcPr>
          <w:p w14:paraId="095EC147" w14:textId="77777777" w:rsidR="00D318F1" w:rsidRPr="00B34D2E" w:rsidRDefault="00D318F1" w:rsidP="00FC0B65">
            <w:pPr>
              <w:tabs>
                <w:tab w:val="left" w:pos="993"/>
              </w:tabs>
              <w:jc w:val="center"/>
              <w:rPr>
                <w:rFonts w:ascii="Times New Roman" w:hAnsi="Times New Roman"/>
                <w:sz w:val="24"/>
                <w:szCs w:val="24"/>
              </w:rPr>
            </w:pPr>
            <w:r w:rsidRPr="00B34D2E">
              <w:rPr>
                <w:rFonts w:ascii="Times New Roman" w:hAnsi="Times New Roman"/>
                <w:sz w:val="24"/>
                <w:szCs w:val="24"/>
              </w:rPr>
              <w:t>4.</w:t>
            </w:r>
          </w:p>
        </w:tc>
        <w:tc>
          <w:tcPr>
            <w:tcW w:w="1059" w:type="pct"/>
            <w:tcBorders>
              <w:top w:val="single" w:sz="4" w:space="0" w:color="auto"/>
              <w:left w:val="single" w:sz="4" w:space="0" w:color="auto"/>
              <w:bottom w:val="single" w:sz="4" w:space="0" w:color="auto"/>
              <w:right w:val="single" w:sz="4" w:space="0" w:color="auto"/>
            </w:tcBorders>
          </w:tcPr>
          <w:p w14:paraId="13296E5A" w14:textId="77777777" w:rsidR="00D318F1" w:rsidRPr="00B34D2E" w:rsidRDefault="00D318F1" w:rsidP="00FC0B65">
            <w:pPr>
              <w:spacing w:after="0" w:line="240" w:lineRule="auto"/>
              <w:ind w:left="-107"/>
              <w:jc w:val="center"/>
              <w:rPr>
                <w:rFonts w:ascii="Times New Roman" w:hAnsi="Times New Roman"/>
                <w:sz w:val="24"/>
                <w:szCs w:val="24"/>
              </w:rPr>
            </w:pPr>
            <w:r w:rsidRPr="00B34D2E">
              <w:rPr>
                <w:rFonts w:ascii="Times New Roman" w:hAnsi="Times New Roman"/>
                <w:sz w:val="24"/>
                <w:szCs w:val="24"/>
              </w:rPr>
              <w:t>Pavaduotojas ūkiui</w:t>
            </w:r>
          </w:p>
        </w:tc>
        <w:tc>
          <w:tcPr>
            <w:tcW w:w="613" w:type="pct"/>
            <w:tcBorders>
              <w:top w:val="single" w:sz="4" w:space="0" w:color="auto"/>
              <w:left w:val="single" w:sz="4" w:space="0" w:color="auto"/>
              <w:bottom w:val="single" w:sz="4" w:space="0" w:color="auto"/>
              <w:right w:val="single" w:sz="4" w:space="0" w:color="auto"/>
            </w:tcBorders>
          </w:tcPr>
          <w:p w14:paraId="377B36F5"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26 444,20</w:t>
            </w:r>
          </w:p>
        </w:tc>
        <w:tc>
          <w:tcPr>
            <w:tcW w:w="625" w:type="pct"/>
            <w:tcBorders>
              <w:top w:val="single" w:sz="4" w:space="0" w:color="auto"/>
              <w:left w:val="single" w:sz="4" w:space="0" w:color="auto"/>
              <w:bottom w:val="single" w:sz="4" w:space="0" w:color="auto"/>
              <w:right w:val="single" w:sz="4" w:space="0" w:color="auto"/>
            </w:tcBorders>
          </w:tcPr>
          <w:p w14:paraId="0CF81AB1" w14:textId="77777777" w:rsidR="00D318F1" w:rsidRPr="00B34D2E" w:rsidRDefault="00D318F1" w:rsidP="00FC0B65">
            <w:pPr>
              <w:tabs>
                <w:tab w:val="left" w:pos="993"/>
              </w:tabs>
              <w:spacing w:after="0" w:line="240" w:lineRule="auto"/>
              <w:jc w:val="center"/>
              <w:rPr>
                <w:rFonts w:ascii="Times New Roman" w:hAnsi="Times New Roman"/>
                <w:sz w:val="24"/>
                <w:szCs w:val="24"/>
              </w:rPr>
            </w:pPr>
          </w:p>
        </w:tc>
        <w:tc>
          <w:tcPr>
            <w:tcW w:w="555" w:type="pct"/>
            <w:tcBorders>
              <w:top w:val="single" w:sz="4" w:space="0" w:color="auto"/>
              <w:left w:val="single" w:sz="4" w:space="0" w:color="auto"/>
              <w:bottom w:val="single" w:sz="4" w:space="0" w:color="auto"/>
              <w:right w:val="single" w:sz="4" w:space="0" w:color="auto"/>
            </w:tcBorders>
          </w:tcPr>
          <w:p w14:paraId="2524A8EE" w14:textId="77777777" w:rsidR="00D318F1" w:rsidRPr="00B34D2E" w:rsidRDefault="00D318F1" w:rsidP="00FC0B65">
            <w:pPr>
              <w:tabs>
                <w:tab w:val="left" w:pos="993"/>
              </w:tabs>
              <w:spacing w:after="0" w:line="240" w:lineRule="auto"/>
              <w:jc w:val="center"/>
              <w:rPr>
                <w:rFonts w:ascii="Times New Roman" w:hAnsi="Times New Roman"/>
                <w:sz w:val="24"/>
                <w:szCs w:val="24"/>
              </w:rPr>
            </w:pPr>
          </w:p>
        </w:tc>
        <w:tc>
          <w:tcPr>
            <w:tcW w:w="625" w:type="pct"/>
            <w:tcBorders>
              <w:top w:val="single" w:sz="4" w:space="0" w:color="auto"/>
              <w:left w:val="single" w:sz="4" w:space="0" w:color="auto"/>
              <w:bottom w:val="single" w:sz="4" w:space="0" w:color="auto"/>
              <w:right w:val="single" w:sz="4" w:space="0" w:color="auto"/>
            </w:tcBorders>
          </w:tcPr>
          <w:p w14:paraId="0A7187E2"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781,11</w:t>
            </w:r>
          </w:p>
        </w:tc>
        <w:tc>
          <w:tcPr>
            <w:tcW w:w="486" w:type="pct"/>
            <w:tcBorders>
              <w:top w:val="single" w:sz="4" w:space="0" w:color="auto"/>
              <w:left w:val="single" w:sz="4" w:space="0" w:color="auto"/>
              <w:bottom w:val="single" w:sz="4" w:space="0" w:color="auto"/>
              <w:right w:val="single" w:sz="4" w:space="0" w:color="auto"/>
            </w:tcBorders>
          </w:tcPr>
          <w:p w14:paraId="40769F46" w14:textId="77777777" w:rsidR="00D318F1" w:rsidRPr="00B34D2E" w:rsidRDefault="00D318F1" w:rsidP="00FC0B65">
            <w:pPr>
              <w:tabs>
                <w:tab w:val="left" w:pos="993"/>
              </w:tabs>
              <w:spacing w:after="0" w:line="240" w:lineRule="auto"/>
              <w:jc w:val="center"/>
              <w:rPr>
                <w:rFonts w:ascii="Times New Roman" w:hAnsi="Times New Roman"/>
                <w:sz w:val="24"/>
                <w:szCs w:val="24"/>
              </w:rPr>
            </w:pPr>
          </w:p>
        </w:tc>
        <w:tc>
          <w:tcPr>
            <w:tcW w:w="764" w:type="pct"/>
            <w:tcBorders>
              <w:top w:val="single" w:sz="4" w:space="0" w:color="auto"/>
              <w:left w:val="single" w:sz="4" w:space="0" w:color="auto"/>
              <w:bottom w:val="single" w:sz="4" w:space="0" w:color="auto"/>
              <w:right w:val="single" w:sz="4" w:space="0" w:color="auto"/>
            </w:tcBorders>
          </w:tcPr>
          <w:p w14:paraId="21C926C9" w14:textId="77777777" w:rsidR="00D318F1" w:rsidRPr="00B34D2E" w:rsidRDefault="00D318F1" w:rsidP="00FC0B65">
            <w:pPr>
              <w:tabs>
                <w:tab w:val="left" w:pos="993"/>
              </w:tabs>
              <w:spacing w:after="0" w:line="240" w:lineRule="auto"/>
              <w:jc w:val="center"/>
              <w:rPr>
                <w:rFonts w:ascii="Times New Roman" w:hAnsi="Times New Roman"/>
                <w:sz w:val="24"/>
                <w:szCs w:val="24"/>
              </w:rPr>
            </w:pPr>
            <w:r w:rsidRPr="00B34D2E">
              <w:rPr>
                <w:rFonts w:ascii="Times New Roman" w:hAnsi="Times New Roman"/>
                <w:sz w:val="24"/>
                <w:szCs w:val="24"/>
              </w:rPr>
              <w:t>27 225,31</w:t>
            </w:r>
          </w:p>
        </w:tc>
      </w:tr>
    </w:tbl>
    <w:p w14:paraId="04B6E4AA" w14:textId="77777777" w:rsidR="00D21566" w:rsidRPr="00B34D2E" w:rsidRDefault="00D21566" w:rsidP="00C22E4C">
      <w:pPr>
        <w:pStyle w:val="Sraopastraipa"/>
        <w:tabs>
          <w:tab w:val="left" w:pos="0"/>
        </w:tabs>
        <w:spacing w:after="0" w:line="240" w:lineRule="auto"/>
        <w:ind w:left="698"/>
        <w:jc w:val="center"/>
        <w:rPr>
          <w:rFonts w:ascii="Times New Roman" w:hAnsi="Times New Roman"/>
          <w:b/>
          <w:sz w:val="24"/>
          <w:szCs w:val="24"/>
          <w:lang w:eastAsia="en-US"/>
        </w:rPr>
      </w:pPr>
    </w:p>
    <w:p w14:paraId="73A12993" w14:textId="77777777" w:rsidR="00D21566" w:rsidRPr="00B34D2E" w:rsidRDefault="00D21566" w:rsidP="00615D11">
      <w:pPr>
        <w:tabs>
          <w:tab w:val="left" w:pos="0"/>
        </w:tabs>
        <w:spacing w:after="0" w:line="240" w:lineRule="auto"/>
        <w:jc w:val="both"/>
        <w:rPr>
          <w:rFonts w:ascii="Times New Roman" w:hAnsi="Times New Roman"/>
          <w:sz w:val="24"/>
          <w:szCs w:val="24"/>
          <w:lang w:eastAsia="en-US"/>
        </w:rPr>
      </w:pPr>
    </w:p>
    <w:p w14:paraId="00C52E54" w14:textId="02FE6B0A" w:rsidR="00A22B39" w:rsidRPr="00560E4B" w:rsidRDefault="00A22B39" w:rsidP="00615D11">
      <w:pPr>
        <w:suppressAutoHyphens/>
        <w:autoSpaceDN w:val="0"/>
        <w:spacing w:after="0" w:line="240" w:lineRule="auto"/>
        <w:jc w:val="both"/>
        <w:textAlignment w:val="baseline"/>
        <w:rPr>
          <w:rFonts w:ascii="Times New Roman" w:eastAsia="Calibri" w:hAnsi="Times New Roman"/>
          <w:b/>
          <w:bCs/>
          <w:sz w:val="24"/>
          <w:szCs w:val="24"/>
        </w:rPr>
        <w:sectPr w:rsidR="00A22B39" w:rsidRPr="00560E4B" w:rsidSect="009B4101">
          <w:headerReference w:type="default" r:id="rId12"/>
          <w:headerReference w:type="first" r:id="rId13"/>
          <w:pgSz w:w="11906" w:h="16838"/>
          <w:pgMar w:top="1134" w:right="567" w:bottom="1134" w:left="1843" w:header="567" w:footer="567" w:gutter="0"/>
          <w:cols w:space="1296"/>
          <w:docGrid w:linePitch="360"/>
        </w:sectPr>
      </w:pPr>
    </w:p>
    <w:p w14:paraId="71CC7906" w14:textId="3774F21D" w:rsidR="007D75BE" w:rsidRPr="00555493" w:rsidRDefault="004F6453" w:rsidP="00C22E4C">
      <w:pPr>
        <w:spacing w:after="0" w:line="240" w:lineRule="auto"/>
        <w:ind w:firstLine="709"/>
        <w:jc w:val="center"/>
        <w:rPr>
          <w:rFonts w:ascii="Times New Roman" w:hAnsi="Times New Roman"/>
          <w:b/>
          <w:sz w:val="24"/>
          <w:szCs w:val="24"/>
        </w:rPr>
      </w:pPr>
      <w:r w:rsidRPr="00555493">
        <w:rPr>
          <w:rFonts w:ascii="Times New Roman" w:hAnsi="Times New Roman"/>
          <w:b/>
          <w:sz w:val="24"/>
          <w:szCs w:val="24"/>
        </w:rPr>
        <w:lastRenderedPageBreak/>
        <w:t>V</w:t>
      </w:r>
      <w:r w:rsidR="000A17E3">
        <w:rPr>
          <w:rFonts w:ascii="Times New Roman" w:hAnsi="Times New Roman"/>
          <w:b/>
          <w:sz w:val="24"/>
          <w:szCs w:val="24"/>
        </w:rPr>
        <w:t>I</w:t>
      </w:r>
      <w:r w:rsidR="007D75BE" w:rsidRPr="00555493">
        <w:rPr>
          <w:rFonts w:ascii="Times New Roman" w:hAnsi="Times New Roman"/>
          <w:b/>
          <w:sz w:val="24"/>
          <w:szCs w:val="24"/>
        </w:rPr>
        <w:t xml:space="preserve"> SKYRIUS</w:t>
      </w:r>
    </w:p>
    <w:p w14:paraId="4C4BBC83" w14:textId="77777777" w:rsidR="007D75BE" w:rsidRPr="00555493" w:rsidRDefault="007D75BE" w:rsidP="00C22E4C">
      <w:pPr>
        <w:spacing w:after="0" w:line="240" w:lineRule="auto"/>
        <w:ind w:firstLine="709"/>
        <w:jc w:val="center"/>
        <w:rPr>
          <w:rFonts w:ascii="Times New Roman" w:hAnsi="Times New Roman"/>
          <w:b/>
          <w:sz w:val="24"/>
          <w:szCs w:val="24"/>
        </w:rPr>
      </w:pPr>
      <w:r w:rsidRPr="00555493">
        <w:rPr>
          <w:rFonts w:ascii="Times New Roman" w:hAnsi="Times New Roman"/>
          <w:b/>
          <w:sz w:val="24"/>
          <w:szCs w:val="24"/>
        </w:rPr>
        <w:t>GIMNAZIJOS ŠVIETIMO STEBĖSENOS RODIKLIAI</w:t>
      </w:r>
    </w:p>
    <w:p w14:paraId="2593072D" w14:textId="743669B6" w:rsidR="00AC4A50" w:rsidRDefault="00AC272B" w:rsidP="00F721A0">
      <w:pPr>
        <w:spacing w:after="0" w:line="240" w:lineRule="auto"/>
        <w:ind w:firstLine="709"/>
        <w:jc w:val="right"/>
        <w:rPr>
          <w:rFonts w:ascii="Times New Roman" w:hAnsi="Times New Roman"/>
          <w:i/>
          <w:sz w:val="20"/>
          <w:szCs w:val="20"/>
        </w:rPr>
      </w:pPr>
      <w:r>
        <w:rPr>
          <w:rFonts w:ascii="Times New Roman" w:hAnsi="Times New Roman"/>
          <w:i/>
          <w:sz w:val="20"/>
          <w:szCs w:val="20"/>
        </w:rPr>
        <w:t xml:space="preserve">       </w:t>
      </w:r>
      <w:r w:rsidR="00FE4D85">
        <w:rPr>
          <w:rFonts w:ascii="Times New Roman" w:hAnsi="Times New Roman"/>
          <w:i/>
          <w:sz w:val="20"/>
          <w:szCs w:val="20"/>
        </w:rPr>
        <w:t>10</w:t>
      </w:r>
      <w:r w:rsidR="0006294E" w:rsidRPr="00555493">
        <w:rPr>
          <w:rFonts w:ascii="Times New Roman" w:hAnsi="Times New Roman"/>
          <w:i/>
          <w:sz w:val="20"/>
          <w:szCs w:val="20"/>
        </w:rPr>
        <w:t xml:space="preserve"> lentelė. Švietimo stebėsenos rodikliai</w:t>
      </w:r>
    </w:p>
    <w:tbl>
      <w:tblPr>
        <w:tblW w:w="15338" w:type="dxa"/>
        <w:tblInd w:w="-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6266"/>
        <w:gridCol w:w="2835"/>
        <w:gridCol w:w="2693"/>
        <w:gridCol w:w="2835"/>
      </w:tblGrid>
      <w:tr w:rsidR="00546AA2" w:rsidRPr="00555493" w14:paraId="06661817" w14:textId="65FE61C3" w:rsidTr="00F3002E">
        <w:trPr>
          <w:trHeight w:val="602"/>
        </w:trPr>
        <w:tc>
          <w:tcPr>
            <w:tcW w:w="709" w:type="dxa"/>
            <w:tcBorders>
              <w:top w:val="single" w:sz="4" w:space="0" w:color="auto"/>
              <w:left w:val="single" w:sz="4" w:space="0" w:color="auto"/>
              <w:bottom w:val="single" w:sz="4" w:space="0" w:color="auto"/>
              <w:right w:val="single" w:sz="4" w:space="0" w:color="auto"/>
            </w:tcBorders>
            <w:hideMark/>
          </w:tcPr>
          <w:p w14:paraId="5D299BBC"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Eil. Nr.</w:t>
            </w:r>
          </w:p>
        </w:tc>
        <w:tc>
          <w:tcPr>
            <w:tcW w:w="6266" w:type="dxa"/>
            <w:tcBorders>
              <w:top w:val="single" w:sz="4" w:space="0" w:color="auto"/>
              <w:left w:val="single" w:sz="4" w:space="0" w:color="auto"/>
              <w:bottom w:val="single" w:sz="4" w:space="0" w:color="auto"/>
              <w:right w:val="single" w:sz="4" w:space="0" w:color="auto"/>
            </w:tcBorders>
            <w:hideMark/>
          </w:tcPr>
          <w:p w14:paraId="20486ADE" w14:textId="77777777" w:rsidR="00546AA2" w:rsidRPr="00555493" w:rsidRDefault="00546AA2" w:rsidP="00546AA2">
            <w:pPr>
              <w:overflowPunct w:val="0"/>
              <w:spacing w:after="0" w:line="240" w:lineRule="auto"/>
              <w:jc w:val="center"/>
              <w:textAlignment w:val="baseline"/>
              <w:rPr>
                <w:rFonts w:ascii="Times New Roman" w:hAnsi="Times New Roman"/>
                <w:sz w:val="24"/>
                <w:szCs w:val="24"/>
              </w:rPr>
            </w:pPr>
            <w:r w:rsidRPr="00555493">
              <w:rPr>
                <w:rFonts w:ascii="Times New Roman" w:hAnsi="Times New Roman"/>
                <w:sz w:val="24"/>
                <w:szCs w:val="24"/>
              </w:rPr>
              <w:t>Rodiklio pavadinimas</w:t>
            </w:r>
          </w:p>
        </w:tc>
        <w:tc>
          <w:tcPr>
            <w:tcW w:w="2835" w:type="dxa"/>
            <w:tcBorders>
              <w:bottom w:val="single" w:sz="4" w:space="0" w:color="auto"/>
              <w:right w:val="single" w:sz="4" w:space="0" w:color="auto"/>
            </w:tcBorders>
          </w:tcPr>
          <w:p w14:paraId="6540F5E9" w14:textId="4A259F3F" w:rsidR="00546AA2" w:rsidRPr="00555493" w:rsidRDefault="00546AA2" w:rsidP="00546AA2">
            <w:pPr>
              <w:overflowPunct w:val="0"/>
              <w:spacing w:after="0" w:line="240" w:lineRule="auto"/>
              <w:jc w:val="center"/>
              <w:textAlignment w:val="baseline"/>
              <w:rPr>
                <w:rFonts w:ascii="Times New Roman" w:hAnsi="Times New Roman"/>
                <w:sz w:val="24"/>
                <w:szCs w:val="24"/>
              </w:rPr>
            </w:pPr>
            <w:r w:rsidRPr="00555493">
              <w:rPr>
                <w:rFonts w:ascii="Times New Roman" w:hAnsi="Times New Roman"/>
                <w:sz w:val="24"/>
                <w:szCs w:val="24"/>
              </w:rPr>
              <w:t>2023 m.</w:t>
            </w:r>
          </w:p>
        </w:tc>
        <w:tc>
          <w:tcPr>
            <w:tcW w:w="2693" w:type="dxa"/>
            <w:tcBorders>
              <w:left w:val="single" w:sz="4" w:space="0" w:color="auto"/>
              <w:bottom w:val="single" w:sz="4" w:space="0" w:color="auto"/>
            </w:tcBorders>
          </w:tcPr>
          <w:p w14:paraId="427F73B2" w14:textId="112F849A" w:rsidR="00546AA2" w:rsidRPr="00555493" w:rsidRDefault="00546AA2" w:rsidP="00546AA2">
            <w:pPr>
              <w:overflowPunct w:val="0"/>
              <w:spacing w:after="0" w:line="240" w:lineRule="auto"/>
              <w:jc w:val="center"/>
              <w:textAlignment w:val="baseline"/>
              <w:rPr>
                <w:rFonts w:ascii="Times New Roman" w:hAnsi="Times New Roman"/>
                <w:sz w:val="24"/>
                <w:szCs w:val="24"/>
              </w:rPr>
            </w:pPr>
            <w:r>
              <w:rPr>
                <w:rFonts w:ascii="Times New Roman" w:hAnsi="Times New Roman"/>
                <w:sz w:val="24"/>
                <w:szCs w:val="24"/>
              </w:rPr>
              <w:t>2024 m.</w:t>
            </w:r>
          </w:p>
        </w:tc>
        <w:tc>
          <w:tcPr>
            <w:tcW w:w="2835" w:type="dxa"/>
            <w:tcBorders>
              <w:top w:val="single" w:sz="4" w:space="0" w:color="auto"/>
              <w:left w:val="single" w:sz="4" w:space="0" w:color="auto"/>
              <w:right w:val="single" w:sz="4" w:space="0" w:color="auto"/>
            </w:tcBorders>
          </w:tcPr>
          <w:p w14:paraId="7BD2BDC0" w14:textId="2954DFC2" w:rsidR="00546AA2" w:rsidRPr="00555493" w:rsidRDefault="00546AA2" w:rsidP="00546AA2">
            <w:pPr>
              <w:overflowPunct w:val="0"/>
              <w:spacing w:after="0" w:line="240" w:lineRule="auto"/>
              <w:jc w:val="center"/>
              <w:textAlignment w:val="baseline"/>
              <w:rPr>
                <w:rFonts w:ascii="Times New Roman" w:hAnsi="Times New Roman"/>
                <w:sz w:val="24"/>
                <w:szCs w:val="24"/>
              </w:rPr>
            </w:pPr>
            <w:r>
              <w:rPr>
                <w:rFonts w:ascii="Times New Roman" w:hAnsi="Times New Roman"/>
                <w:sz w:val="24"/>
                <w:szCs w:val="24"/>
              </w:rPr>
              <w:t>202</w:t>
            </w:r>
            <w:r w:rsidR="00DB75FC">
              <w:rPr>
                <w:rFonts w:ascii="Times New Roman" w:hAnsi="Times New Roman"/>
                <w:sz w:val="24"/>
                <w:szCs w:val="24"/>
              </w:rPr>
              <w:t>5</w:t>
            </w:r>
            <w:r>
              <w:rPr>
                <w:rFonts w:ascii="Times New Roman" w:hAnsi="Times New Roman"/>
                <w:sz w:val="24"/>
                <w:szCs w:val="24"/>
              </w:rPr>
              <w:t xml:space="preserve"> m.</w:t>
            </w:r>
          </w:p>
        </w:tc>
      </w:tr>
      <w:tr w:rsidR="00546AA2" w:rsidRPr="00555493" w14:paraId="082CE889" w14:textId="6870B8BF" w:rsidTr="00F3002E">
        <w:trPr>
          <w:trHeight w:val="318"/>
        </w:trPr>
        <w:tc>
          <w:tcPr>
            <w:tcW w:w="709" w:type="dxa"/>
            <w:tcBorders>
              <w:top w:val="single" w:sz="4" w:space="0" w:color="auto"/>
              <w:left w:val="single" w:sz="4" w:space="0" w:color="auto"/>
              <w:bottom w:val="single" w:sz="4" w:space="0" w:color="auto"/>
              <w:right w:val="single" w:sz="4" w:space="0" w:color="auto"/>
            </w:tcBorders>
            <w:hideMark/>
          </w:tcPr>
          <w:p w14:paraId="50BB50A2"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1142F9" w14:textId="77777777" w:rsidR="00546AA2" w:rsidRPr="00555493" w:rsidRDefault="00546AA2" w:rsidP="00546AA2">
            <w:pPr>
              <w:overflowPunct w:val="0"/>
              <w:spacing w:after="0" w:line="240" w:lineRule="auto"/>
              <w:textAlignment w:val="baseline"/>
              <w:rPr>
                <w:rFonts w:ascii="Times New Roman" w:hAnsi="Times New Roman"/>
                <w:b/>
                <w:sz w:val="24"/>
                <w:szCs w:val="24"/>
              </w:rPr>
            </w:pPr>
            <w:r w:rsidRPr="00555493">
              <w:rPr>
                <w:rFonts w:ascii="Times New Roman" w:hAnsi="Times New Roman"/>
                <w:b/>
                <w:sz w:val="24"/>
                <w:szCs w:val="24"/>
              </w:rPr>
              <w:t>Būtinieji švietimo stebėsenos rodikliai</w:t>
            </w:r>
          </w:p>
        </w:tc>
        <w:tc>
          <w:tcPr>
            <w:tcW w:w="2835" w:type="dxa"/>
            <w:tcBorders>
              <w:top w:val="single" w:sz="4" w:space="0" w:color="auto"/>
              <w:bottom w:val="single" w:sz="4" w:space="0" w:color="auto"/>
              <w:right w:val="single" w:sz="4" w:space="0" w:color="auto"/>
            </w:tcBorders>
          </w:tcPr>
          <w:p w14:paraId="356C8C1C" w14:textId="77777777" w:rsidR="00546AA2" w:rsidRPr="00555493" w:rsidRDefault="00546AA2" w:rsidP="00546AA2">
            <w:pPr>
              <w:overflowPunct w:val="0"/>
              <w:spacing w:after="0" w:line="240" w:lineRule="auto"/>
              <w:textAlignment w:val="baseline"/>
              <w:rPr>
                <w:rFonts w:ascii="Times New Roman" w:hAnsi="Times New Roman"/>
                <w:sz w:val="24"/>
                <w:szCs w:val="24"/>
              </w:rPr>
            </w:pPr>
          </w:p>
        </w:tc>
        <w:tc>
          <w:tcPr>
            <w:tcW w:w="2693" w:type="dxa"/>
            <w:tcBorders>
              <w:top w:val="single" w:sz="4" w:space="0" w:color="auto"/>
              <w:left w:val="single" w:sz="4" w:space="0" w:color="auto"/>
              <w:bottom w:val="single" w:sz="4" w:space="0" w:color="auto"/>
            </w:tcBorders>
          </w:tcPr>
          <w:p w14:paraId="791D0DA5" w14:textId="77777777" w:rsidR="00546AA2" w:rsidRPr="00555493" w:rsidRDefault="00546AA2" w:rsidP="00546AA2">
            <w:pPr>
              <w:overflowPunct w:val="0"/>
              <w:spacing w:after="0" w:line="240" w:lineRule="auto"/>
              <w:textAlignment w:val="baseline"/>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5DC76FE0" w14:textId="161685F0" w:rsidR="00546AA2" w:rsidRPr="00555493" w:rsidRDefault="00546AA2" w:rsidP="00546AA2">
            <w:pPr>
              <w:overflowPunct w:val="0"/>
              <w:spacing w:after="0" w:line="240" w:lineRule="auto"/>
              <w:textAlignment w:val="baseline"/>
              <w:rPr>
                <w:rFonts w:ascii="Times New Roman" w:hAnsi="Times New Roman"/>
                <w:sz w:val="24"/>
                <w:szCs w:val="24"/>
              </w:rPr>
            </w:pPr>
          </w:p>
        </w:tc>
      </w:tr>
      <w:tr w:rsidR="00546AA2" w:rsidRPr="00555493" w14:paraId="6C03C269" w14:textId="5E87C295" w:rsidTr="00F3002E">
        <w:trPr>
          <w:trHeight w:val="471"/>
        </w:trPr>
        <w:tc>
          <w:tcPr>
            <w:tcW w:w="709" w:type="dxa"/>
            <w:tcBorders>
              <w:top w:val="single" w:sz="4" w:space="0" w:color="auto"/>
              <w:left w:val="single" w:sz="4" w:space="0" w:color="auto"/>
              <w:bottom w:val="single" w:sz="4" w:space="0" w:color="auto"/>
              <w:right w:val="single" w:sz="4" w:space="0" w:color="auto"/>
            </w:tcBorders>
          </w:tcPr>
          <w:p w14:paraId="3DE18C3D"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1.1.</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CDCA0B"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shd w:val="clear" w:color="auto" w:fill="FFFFFF"/>
              </w:rPr>
              <w:t>Pedagoginių darbuotojų pasiskirstymas pagal pedagoginio darbo stažą ir kvalifikacines kategorijas</w:t>
            </w:r>
          </w:p>
        </w:tc>
        <w:tc>
          <w:tcPr>
            <w:tcW w:w="2835" w:type="dxa"/>
            <w:tcBorders>
              <w:top w:val="single" w:sz="4" w:space="0" w:color="auto"/>
              <w:bottom w:val="single" w:sz="4" w:space="0" w:color="auto"/>
              <w:right w:val="single" w:sz="4" w:space="0" w:color="auto"/>
            </w:tcBorders>
          </w:tcPr>
          <w:p w14:paraId="146DE496" w14:textId="205B118D"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15 lentelė</w:t>
            </w:r>
          </w:p>
        </w:tc>
        <w:tc>
          <w:tcPr>
            <w:tcW w:w="2693" w:type="dxa"/>
            <w:tcBorders>
              <w:top w:val="single" w:sz="4" w:space="0" w:color="auto"/>
              <w:left w:val="single" w:sz="4" w:space="0" w:color="auto"/>
              <w:bottom w:val="single" w:sz="4" w:space="0" w:color="auto"/>
            </w:tcBorders>
          </w:tcPr>
          <w:p w14:paraId="77D5E6D3" w14:textId="66FEC070" w:rsidR="00546AA2" w:rsidRPr="00555493" w:rsidRDefault="00546AA2" w:rsidP="00546AA2">
            <w:pPr>
              <w:overflowPunct w:val="0"/>
              <w:spacing w:after="0" w:line="240" w:lineRule="auto"/>
              <w:textAlignment w:val="baseline"/>
              <w:rPr>
                <w:rFonts w:ascii="Times New Roman" w:hAnsi="Times New Roman"/>
                <w:sz w:val="24"/>
                <w:szCs w:val="24"/>
              </w:rPr>
            </w:pPr>
            <w:r>
              <w:rPr>
                <w:rFonts w:ascii="Times New Roman" w:hAnsi="Times New Roman"/>
                <w:sz w:val="24"/>
                <w:szCs w:val="24"/>
              </w:rPr>
              <w:t>11 lentelė</w:t>
            </w:r>
          </w:p>
        </w:tc>
        <w:tc>
          <w:tcPr>
            <w:tcW w:w="2835" w:type="dxa"/>
            <w:tcBorders>
              <w:top w:val="single" w:sz="4" w:space="0" w:color="auto"/>
              <w:left w:val="single" w:sz="4" w:space="0" w:color="auto"/>
              <w:bottom w:val="single" w:sz="4" w:space="0" w:color="auto"/>
              <w:right w:val="single" w:sz="4" w:space="0" w:color="auto"/>
            </w:tcBorders>
          </w:tcPr>
          <w:p w14:paraId="5752739D" w14:textId="2DD5DCCB" w:rsidR="00546AA2" w:rsidRPr="00555493" w:rsidRDefault="00DB75FC" w:rsidP="00546AA2">
            <w:pPr>
              <w:overflowPunct w:val="0"/>
              <w:spacing w:after="0" w:line="240" w:lineRule="auto"/>
              <w:textAlignment w:val="baseline"/>
              <w:rPr>
                <w:rFonts w:ascii="Times New Roman" w:hAnsi="Times New Roman"/>
                <w:sz w:val="24"/>
                <w:szCs w:val="24"/>
              </w:rPr>
            </w:pPr>
            <w:r>
              <w:rPr>
                <w:rFonts w:ascii="Times New Roman" w:hAnsi="Times New Roman"/>
                <w:sz w:val="24"/>
                <w:szCs w:val="24"/>
              </w:rPr>
              <w:t>11 lentelė</w:t>
            </w:r>
          </w:p>
        </w:tc>
      </w:tr>
      <w:tr w:rsidR="00546AA2" w:rsidRPr="00555493" w14:paraId="3ABE4BF8" w14:textId="2D44A879" w:rsidTr="00F3002E">
        <w:trPr>
          <w:trHeight w:val="318"/>
        </w:trPr>
        <w:tc>
          <w:tcPr>
            <w:tcW w:w="709" w:type="dxa"/>
            <w:tcBorders>
              <w:top w:val="single" w:sz="4" w:space="0" w:color="auto"/>
              <w:left w:val="single" w:sz="4" w:space="0" w:color="auto"/>
              <w:bottom w:val="single" w:sz="4" w:space="0" w:color="auto"/>
              <w:right w:val="single" w:sz="4" w:space="0" w:color="auto"/>
            </w:tcBorders>
          </w:tcPr>
          <w:p w14:paraId="6746171A"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1.2.</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F11C16"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Pareigybės dalis, tenkanti vienam pedagoginiam darbuotojui</w:t>
            </w:r>
          </w:p>
        </w:tc>
        <w:tc>
          <w:tcPr>
            <w:tcW w:w="2835" w:type="dxa"/>
            <w:tcBorders>
              <w:top w:val="single" w:sz="4" w:space="0" w:color="auto"/>
              <w:bottom w:val="single" w:sz="4" w:space="0" w:color="auto"/>
              <w:right w:val="single" w:sz="4" w:space="0" w:color="auto"/>
            </w:tcBorders>
          </w:tcPr>
          <w:p w14:paraId="08250986" w14:textId="60BD03A5"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 xml:space="preserve">0,89 </w:t>
            </w:r>
            <w:r>
              <w:rPr>
                <w:rFonts w:ascii="Times New Roman" w:hAnsi="Times New Roman"/>
                <w:sz w:val="24"/>
                <w:szCs w:val="24"/>
              </w:rPr>
              <w:t>pareigybės</w:t>
            </w:r>
          </w:p>
        </w:tc>
        <w:tc>
          <w:tcPr>
            <w:tcW w:w="2693" w:type="dxa"/>
            <w:tcBorders>
              <w:top w:val="single" w:sz="4" w:space="0" w:color="auto"/>
              <w:left w:val="single" w:sz="4" w:space="0" w:color="auto"/>
              <w:bottom w:val="single" w:sz="4" w:space="0" w:color="auto"/>
            </w:tcBorders>
          </w:tcPr>
          <w:p w14:paraId="6EF76A20" w14:textId="5629873E" w:rsidR="00546AA2" w:rsidRPr="00555493" w:rsidRDefault="00546AA2" w:rsidP="00546AA2">
            <w:pPr>
              <w:overflowPunct w:val="0"/>
              <w:spacing w:after="0" w:line="240" w:lineRule="auto"/>
              <w:textAlignment w:val="baseline"/>
              <w:rPr>
                <w:rFonts w:ascii="Times New Roman" w:hAnsi="Times New Roman"/>
                <w:sz w:val="24"/>
                <w:szCs w:val="24"/>
              </w:rPr>
            </w:pPr>
            <w:r>
              <w:rPr>
                <w:rFonts w:ascii="Times New Roman" w:hAnsi="Times New Roman"/>
                <w:sz w:val="24"/>
                <w:szCs w:val="24"/>
              </w:rPr>
              <w:t>0,88 pareigybės</w:t>
            </w:r>
          </w:p>
        </w:tc>
        <w:tc>
          <w:tcPr>
            <w:tcW w:w="2835" w:type="dxa"/>
            <w:tcBorders>
              <w:top w:val="single" w:sz="4" w:space="0" w:color="auto"/>
              <w:left w:val="single" w:sz="4" w:space="0" w:color="auto"/>
              <w:bottom w:val="single" w:sz="4" w:space="0" w:color="auto"/>
              <w:right w:val="single" w:sz="4" w:space="0" w:color="auto"/>
            </w:tcBorders>
          </w:tcPr>
          <w:p w14:paraId="39F1D676" w14:textId="37F4C3C4" w:rsidR="00546AA2" w:rsidRPr="00555493" w:rsidRDefault="001D3DDF" w:rsidP="00546AA2">
            <w:pPr>
              <w:overflowPunct w:val="0"/>
              <w:spacing w:after="0" w:line="240" w:lineRule="auto"/>
              <w:textAlignment w:val="baseline"/>
              <w:rPr>
                <w:rFonts w:ascii="Times New Roman" w:hAnsi="Times New Roman"/>
                <w:sz w:val="24"/>
                <w:szCs w:val="24"/>
              </w:rPr>
            </w:pPr>
            <w:r>
              <w:rPr>
                <w:rFonts w:ascii="Times New Roman" w:hAnsi="Times New Roman"/>
                <w:sz w:val="24"/>
                <w:szCs w:val="24"/>
              </w:rPr>
              <w:t>0,95 pareigybės</w:t>
            </w:r>
          </w:p>
        </w:tc>
      </w:tr>
      <w:tr w:rsidR="00546AA2" w:rsidRPr="00555493" w14:paraId="455C7221" w14:textId="5D9ADC58" w:rsidTr="00F3002E">
        <w:trPr>
          <w:trHeight w:val="318"/>
        </w:trPr>
        <w:tc>
          <w:tcPr>
            <w:tcW w:w="709" w:type="dxa"/>
            <w:tcBorders>
              <w:top w:val="single" w:sz="4" w:space="0" w:color="auto"/>
              <w:left w:val="single" w:sz="4" w:space="0" w:color="auto"/>
              <w:bottom w:val="single" w:sz="4" w:space="0" w:color="auto"/>
              <w:right w:val="single" w:sz="4" w:space="0" w:color="auto"/>
            </w:tcBorders>
          </w:tcPr>
          <w:p w14:paraId="31753406"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1.3.</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59963B"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Pedagoginių darbuotojų, dalyvavusių tarptautinėse mainų programose, dalis</w:t>
            </w:r>
          </w:p>
        </w:tc>
        <w:tc>
          <w:tcPr>
            <w:tcW w:w="2835" w:type="dxa"/>
            <w:tcBorders>
              <w:top w:val="single" w:sz="4" w:space="0" w:color="auto"/>
              <w:bottom w:val="single" w:sz="4" w:space="0" w:color="auto"/>
              <w:right w:val="single" w:sz="4" w:space="0" w:color="auto"/>
            </w:tcBorders>
          </w:tcPr>
          <w:p w14:paraId="7F8EBE22" w14:textId="4E41BE56"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32,6</w:t>
            </w:r>
            <w:r>
              <w:rPr>
                <w:rFonts w:ascii="Times New Roman" w:hAnsi="Times New Roman"/>
                <w:sz w:val="24"/>
                <w:szCs w:val="24"/>
              </w:rPr>
              <w:t xml:space="preserve"> proc.</w:t>
            </w:r>
          </w:p>
        </w:tc>
        <w:tc>
          <w:tcPr>
            <w:tcW w:w="2693" w:type="dxa"/>
            <w:tcBorders>
              <w:top w:val="single" w:sz="4" w:space="0" w:color="auto"/>
              <w:left w:val="single" w:sz="4" w:space="0" w:color="auto"/>
              <w:bottom w:val="single" w:sz="4" w:space="0" w:color="auto"/>
            </w:tcBorders>
          </w:tcPr>
          <w:p w14:paraId="6AEDA749" w14:textId="77777777" w:rsidR="00546AA2" w:rsidRPr="00555493" w:rsidRDefault="00546AA2" w:rsidP="00546AA2">
            <w:pPr>
              <w:overflowPunct w:val="0"/>
              <w:spacing w:after="0" w:line="240" w:lineRule="auto"/>
              <w:textAlignment w:val="baseline"/>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7B71886" w14:textId="314814A9" w:rsidR="00546AA2" w:rsidRPr="00555493" w:rsidRDefault="00891D47" w:rsidP="00546AA2">
            <w:pPr>
              <w:overflowPunct w:val="0"/>
              <w:spacing w:after="0" w:line="240" w:lineRule="auto"/>
              <w:textAlignment w:val="baseline"/>
              <w:rPr>
                <w:rFonts w:ascii="Times New Roman" w:hAnsi="Times New Roman"/>
                <w:sz w:val="24"/>
                <w:szCs w:val="24"/>
              </w:rPr>
            </w:pPr>
            <w:r>
              <w:rPr>
                <w:rFonts w:ascii="Times New Roman" w:hAnsi="Times New Roman"/>
                <w:sz w:val="24"/>
                <w:szCs w:val="24"/>
              </w:rPr>
              <w:t>54,3 proc.</w:t>
            </w:r>
          </w:p>
        </w:tc>
      </w:tr>
      <w:tr w:rsidR="00546AA2" w:rsidRPr="00555493" w14:paraId="54F07914" w14:textId="17B9A363" w:rsidTr="00F3002E">
        <w:trPr>
          <w:trHeight w:val="318"/>
        </w:trPr>
        <w:tc>
          <w:tcPr>
            <w:tcW w:w="709" w:type="dxa"/>
            <w:tcBorders>
              <w:top w:val="single" w:sz="4" w:space="0" w:color="auto"/>
              <w:left w:val="single" w:sz="4" w:space="0" w:color="auto"/>
              <w:bottom w:val="single" w:sz="4" w:space="0" w:color="auto"/>
              <w:right w:val="single" w:sz="4" w:space="0" w:color="auto"/>
            </w:tcBorders>
          </w:tcPr>
          <w:p w14:paraId="069341AB"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1.4.</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4B0341"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Vienai sąlyginei mokytojo, dirbančio pagal bendrojo ugdymo programas, pareigybei tenkantis mokinių skaičius</w:t>
            </w:r>
          </w:p>
        </w:tc>
        <w:tc>
          <w:tcPr>
            <w:tcW w:w="2835" w:type="dxa"/>
            <w:tcBorders>
              <w:top w:val="single" w:sz="4" w:space="0" w:color="auto"/>
              <w:bottom w:val="single" w:sz="4" w:space="0" w:color="auto"/>
              <w:right w:val="single" w:sz="4" w:space="0" w:color="auto"/>
            </w:tcBorders>
          </w:tcPr>
          <w:p w14:paraId="38900A89" w14:textId="4B2FCA93"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11,61</w:t>
            </w:r>
          </w:p>
        </w:tc>
        <w:tc>
          <w:tcPr>
            <w:tcW w:w="2693" w:type="dxa"/>
            <w:tcBorders>
              <w:top w:val="single" w:sz="4" w:space="0" w:color="auto"/>
              <w:left w:val="single" w:sz="4" w:space="0" w:color="auto"/>
              <w:bottom w:val="single" w:sz="4" w:space="0" w:color="auto"/>
            </w:tcBorders>
          </w:tcPr>
          <w:p w14:paraId="4DEA4B61" w14:textId="12362759" w:rsidR="00546AA2" w:rsidRPr="00555493" w:rsidRDefault="00546AA2" w:rsidP="00546AA2">
            <w:pPr>
              <w:overflowPunct w:val="0"/>
              <w:spacing w:after="0" w:line="240" w:lineRule="auto"/>
              <w:textAlignment w:val="baseline"/>
              <w:rPr>
                <w:rFonts w:ascii="Times New Roman" w:hAnsi="Times New Roman"/>
                <w:sz w:val="24"/>
                <w:szCs w:val="24"/>
              </w:rPr>
            </w:pPr>
            <w:r>
              <w:rPr>
                <w:rFonts w:ascii="Times New Roman" w:hAnsi="Times New Roman"/>
                <w:sz w:val="24"/>
                <w:szCs w:val="24"/>
              </w:rPr>
              <w:t>10,13</w:t>
            </w:r>
          </w:p>
        </w:tc>
        <w:tc>
          <w:tcPr>
            <w:tcW w:w="2835" w:type="dxa"/>
            <w:tcBorders>
              <w:top w:val="single" w:sz="4" w:space="0" w:color="auto"/>
              <w:left w:val="single" w:sz="4" w:space="0" w:color="auto"/>
              <w:bottom w:val="single" w:sz="4" w:space="0" w:color="auto"/>
              <w:right w:val="single" w:sz="4" w:space="0" w:color="auto"/>
            </w:tcBorders>
          </w:tcPr>
          <w:p w14:paraId="3955F9EA" w14:textId="41F25C67" w:rsidR="00546AA2" w:rsidRPr="00555493" w:rsidRDefault="008221F7" w:rsidP="00546AA2">
            <w:pPr>
              <w:overflowPunct w:val="0"/>
              <w:spacing w:after="0" w:line="240" w:lineRule="auto"/>
              <w:textAlignment w:val="baseline"/>
              <w:rPr>
                <w:rFonts w:ascii="Times New Roman" w:hAnsi="Times New Roman"/>
                <w:sz w:val="24"/>
                <w:szCs w:val="24"/>
              </w:rPr>
            </w:pPr>
            <w:r>
              <w:rPr>
                <w:rFonts w:ascii="Times New Roman" w:hAnsi="Times New Roman"/>
                <w:sz w:val="24"/>
                <w:szCs w:val="24"/>
              </w:rPr>
              <w:t>13,18</w:t>
            </w:r>
          </w:p>
        </w:tc>
      </w:tr>
      <w:tr w:rsidR="00546AA2" w:rsidRPr="004408CF" w14:paraId="65FD3F6A" w14:textId="2DA3CB74" w:rsidTr="00F3002E">
        <w:trPr>
          <w:trHeight w:val="318"/>
        </w:trPr>
        <w:tc>
          <w:tcPr>
            <w:tcW w:w="709" w:type="dxa"/>
            <w:tcBorders>
              <w:top w:val="single" w:sz="4" w:space="0" w:color="auto"/>
              <w:left w:val="single" w:sz="4" w:space="0" w:color="auto"/>
              <w:bottom w:val="single" w:sz="4" w:space="0" w:color="auto"/>
              <w:right w:val="single" w:sz="4" w:space="0" w:color="auto"/>
            </w:tcBorders>
          </w:tcPr>
          <w:p w14:paraId="2861C57D"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1.5.</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E2225A"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Vienam mokiniui tenkantis mokymosi ir bendras patalpų plotas</w:t>
            </w:r>
          </w:p>
        </w:tc>
        <w:tc>
          <w:tcPr>
            <w:tcW w:w="2835" w:type="dxa"/>
            <w:tcBorders>
              <w:top w:val="single" w:sz="4" w:space="0" w:color="auto"/>
              <w:bottom w:val="single" w:sz="4" w:space="0" w:color="auto"/>
              <w:right w:val="single" w:sz="4" w:space="0" w:color="auto"/>
            </w:tcBorders>
          </w:tcPr>
          <w:p w14:paraId="037B415F" w14:textId="77777777" w:rsidR="00546AA2" w:rsidRPr="00555493" w:rsidRDefault="00546AA2" w:rsidP="00546AA2">
            <w:pPr>
              <w:spacing w:after="0" w:line="240" w:lineRule="auto"/>
              <w:rPr>
                <w:rFonts w:ascii="Times New Roman" w:hAnsi="Times New Roman"/>
                <w:sz w:val="24"/>
                <w:szCs w:val="24"/>
              </w:rPr>
            </w:pPr>
            <w:r>
              <w:rPr>
                <w:rFonts w:ascii="Times New Roman" w:hAnsi="Times New Roman"/>
                <w:sz w:val="24"/>
                <w:szCs w:val="24"/>
              </w:rPr>
              <w:t>5</w:t>
            </w:r>
            <w:r w:rsidRPr="00555493">
              <w:rPr>
                <w:rFonts w:ascii="Times New Roman" w:hAnsi="Times New Roman"/>
                <w:sz w:val="24"/>
                <w:szCs w:val="24"/>
              </w:rPr>
              <w:t>,</w:t>
            </w:r>
            <w:r>
              <w:rPr>
                <w:rFonts w:ascii="Times New Roman" w:hAnsi="Times New Roman"/>
                <w:sz w:val="24"/>
                <w:szCs w:val="24"/>
              </w:rPr>
              <w:t>4</w:t>
            </w:r>
            <w:r w:rsidRPr="00555493">
              <w:rPr>
                <w:rFonts w:ascii="Times New Roman" w:hAnsi="Times New Roman"/>
                <w:sz w:val="24"/>
                <w:szCs w:val="24"/>
              </w:rPr>
              <w:t xml:space="preserve"> m</w:t>
            </w:r>
            <w:r w:rsidRPr="00555493">
              <w:rPr>
                <w:rFonts w:ascii="Times New Roman" w:hAnsi="Times New Roman"/>
                <w:sz w:val="24"/>
                <w:szCs w:val="24"/>
                <w:vertAlign w:val="superscript"/>
              </w:rPr>
              <w:t>2</w:t>
            </w:r>
            <w:r w:rsidRPr="00555493">
              <w:rPr>
                <w:rFonts w:ascii="Times New Roman" w:hAnsi="Times New Roman"/>
                <w:sz w:val="24"/>
                <w:szCs w:val="24"/>
              </w:rPr>
              <w:t xml:space="preserve"> (mokymosi)</w:t>
            </w:r>
          </w:p>
          <w:p w14:paraId="212D1E42" w14:textId="2A87966E" w:rsidR="00546AA2" w:rsidRDefault="00546AA2" w:rsidP="00546AA2">
            <w:pPr>
              <w:spacing w:after="0" w:line="240" w:lineRule="auto"/>
              <w:rPr>
                <w:rFonts w:ascii="Times New Roman" w:hAnsi="Times New Roman"/>
                <w:sz w:val="24"/>
                <w:szCs w:val="24"/>
              </w:rPr>
            </w:pPr>
            <w:r w:rsidRPr="00555493">
              <w:rPr>
                <w:rFonts w:ascii="Times New Roman" w:hAnsi="Times New Roman"/>
                <w:sz w:val="24"/>
                <w:szCs w:val="24"/>
              </w:rPr>
              <w:t>/1</w:t>
            </w:r>
            <w:r>
              <w:rPr>
                <w:rFonts w:ascii="Times New Roman" w:hAnsi="Times New Roman"/>
                <w:sz w:val="24"/>
                <w:szCs w:val="24"/>
              </w:rPr>
              <w:t>1</w:t>
            </w:r>
            <w:r w:rsidRPr="00555493">
              <w:rPr>
                <w:rFonts w:ascii="Times New Roman" w:hAnsi="Times New Roman"/>
                <w:sz w:val="24"/>
                <w:szCs w:val="24"/>
              </w:rPr>
              <w:t>,</w:t>
            </w:r>
            <w:r>
              <w:rPr>
                <w:rFonts w:ascii="Times New Roman" w:hAnsi="Times New Roman"/>
                <w:sz w:val="24"/>
                <w:szCs w:val="24"/>
              </w:rPr>
              <w:t>55</w:t>
            </w:r>
            <w:r w:rsidRPr="00555493">
              <w:rPr>
                <w:rFonts w:ascii="Times New Roman" w:hAnsi="Times New Roman"/>
                <w:sz w:val="24"/>
                <w:szCs w:val="24"/>
              </w:rPr>
              <w:t xml:space="preserve"> m</w:t>
            </w:r>
            <w:r w:rsidRPr="00555493">
              <w:rPr>
                <w:rFonts w:ascii="Times New Roman" w:hAnsi="Times New Roman"/>
                <w:sz w:val="24"/>
                <w:szCs w:val="24"/>
                <w:vertAlign w:val="superscript"/>
              </w:rPr>
              <w:t>2</w:t>
            </w:r>
            <w:r w:rsidRPr="00555493">
              <w:rPr>
                <w:rFonts w:ascii="Times New Roman" w:hAnsi="Times New Roman"/>
                <w:sz w:val="24"/>
                <w:szCs w:val="24"/>
              </w:rPr>
              <w:t xml:space="preserve"> (bendras</w:t>
            </w:r>
            <w:r>
              <w:rPr>
                <w:rFonts w:ascii="Times New Roman" w:hAnsi="Times New Roman"/>
                <w:sz w:val="24"/>
                <w:szCs w:val="24"/>
              </w:rPr>
              <w:t>)</w:t>
            </w:r>
          </w:p>
        </w:tc>
        <w:tc>
          <w:tcPr>
            <w:tcW w:w="2693" w:type="dxa"/>
            <w:tcBorders>
              <w:top w:val="single" w:sz="4" w:space="0" w:color="auto"/>
              <w:left w:val="single" w:sz="4" w:space="0" w:color="auto"/>
              <w:bottom w:val="single" w:sz="4" w:space="0" w:color="auto"/>
            </w:tcBorders>
          </w:tcPr>
          <w:p w14:paraId="4290424C" w14:textId="7F25FA23" w:rsidR="00546AA2" w:rsidRPr="00555493" w:rsidRDefault="00546AA2" w:rsidP="00546AA2">
            <w:pPr>
              <w:spacing w:after="0" w:line="240" w:lineRule="auto"/>
              <w:rPr>
                <w:rFonts w:ascii="Times New Roman" w:hAnsi="Times New Roman"/>
                <w:sz w:val="24"/>
                <w:szCs w:val="24"/>
              </w:rPr>
            </w:pPr>
            <w:r>
              <w:rPr>
                <w:rFonts w:ascii="Times New Roman" w:hAnsi="Times New Roman"/>
                <w:sz w:val="24"/>
                <w:szCs w:val="24"/>
              </w:rPr>
              <w:t>6</w:t>
            </w:r>
            <w:r w:rsidR="004408CF">
              <w:rPr>
                <w:rFonts w:ascii="Times New Roman" w:hAnsi="Times New Roman"/>
                <w:sz w:val="24"/>
                <w:szCs w:val="24"/>
              </w:rPr>
              <w:t>,</w:t>
            </w:r>
            <w:r>
              <w:rPr>
                <w:rFonts w:ascii="Times New Roman" w:hAnsi="Times New Roman"/>
                <w:sz w:val="24"/>
                <w:szCs w:val="24"/>
              </w:rPr>
              <w:t>11</w:t>
            </w:r>
            <w:r w:rsidRPr="00555493">
              <w:rPr>
                <w:rFonts w:ascii="Times New Roman" w:hAnsi="Times New Roman"/>
                <w:sz w:val="24"/>
                <w:szCs w:val="24"/>
              </w:rPr>
              <w:t xml:space="preserve"> m</w:t>
            </w:r>
            <w:r w:rsidRPr="00555493">
              <w:rPr>
                <w:rFonts w:ascii="Times New Roman" w:hAnsi="Times New Roman"/>
                <w:sz w:val="24"/>
                <w:szCs w:val="24"/>
                <w:vertAlign w:val="superscript"/>
              </w:rPr>
              <w:t>2</w:t>
            </w:r>
            <w:r w:rsidRPr="00555493">
              <w:rPr>
                <w:rFonts w:ascii="Times New Roman" w:hAnsi="Times New Roman"/>
                <w:sz w:val="24"/>
                <w:szCs w:val="24"/>
              </w:rPr>
              <w:t xml:space="preserve"> (mokymosi)</w:t>
            </w:r>
          </w:p>
          <w:p w14:paraId="761A7B76" w14:textId="334C2398" w:rsidR="00546AA2" w:rsidRDefault="00546AA2" w:rsidP="00546AA2">
            <w:pPr>
              <w:spacing w:after="0" w:line="240" w:lineRule="auto"/>
              <w:rPr>
                <w:rFonts w:ascii="Times New Roman" w:hAnsi="Times New Roman"/>
                <w:sz w:val="24"/>
                <w:szCs w:val="24"/>
              </w:rPr>
            </w:pPr>
            <w:r w:rsidRPr="00555493">
              <w:rPr>
                <w:rFonts w:ascii="Times New Roman" w:hAnsi="Times New Roman"/>
                <w:sz w:val="24"/>
                <w:szCs w:val="24"/>
              </w:rPr>
              <w:t>/1</w:t>
            </w:r>
            <w:r>
              <w:rPr>
                <w:rFonts w:ascii="Times New Roman" w:hAnsi="Times New Roman"/>
                <w:sz w:val="24"/>
                <w:szCs w:val="24"/>
              </w:rPr>
              <w:t>3</w:t>
            </w:r>
            <w:r w:rsidRPr="00555493">
              <w:rPr>
                <w:rFonts w:ascii="Times New Roman" w:hAnsi="Times New Roman"/>
                <w:sz w:val="24"/>
                <w:szCs w:val="24"/>
              </w:rPr>
              <w:t>,</w:t>
            </w:r>
            <w:r>
              <w:rPr>
                <w:rFonts w:ascii="Times New Roman" w:hAnsi="Times New Roman"/>
                <w:sz w:val="24"/>
                <w:szCs w:val="24"/>
              </w:rPr>
              <w:t>09</w:t>
            </w:r>
            <w:r w:rsidRPr="00555493">
              <w:rPr>
                <w:rFonts w:ascii="Times New Roman" w:hAnsi="Times New Roman"/>
                <w:sz w:val="24"/>
                <w:szCs w:val="24"/>
              </w:rPr>
              <w:t xml:space="preserve"> m</w:t>
            </w:r>
            <w:r w:rsidRPr="00555493">
              <w:rPr>
                <w:rFonts w:ascii="Times New Roman" w:hAnsi="Times New Roman"/>
                <w:sz w:val="24"/>
                <w:szCs w:val="24"/>
                <w:vertAlign w:val="superscript"/>
              </w:rPr>
              <w:t>2</w:t>
            </w:r>
            <w:r w:rsidRPr="00555493">
              <w:rPr>
                <w:rFonts w:ascii="Times New Roman" w:hAnsi="Times New Roman"/>
                <w:sz w:val="24"/>
                <w:szCs w:val="24"/>
              </w:rPr>
              <w:t xml:space="preserve"> (bendras</w:t>
            </w:r>
            <w:r>
              <w:rPr>
                <w:rFonts w:ascii="Times New Roman" w:hAnsi="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228FB3B0" w14:textId="7C4F0955" w:rsidR="008221F7" w:rsidRPr="004408CF" w:rsidRDefault="00A302AF" w:rsidP="008221F7">
            <w:pPr>
              <w:spacing w:after="0" w:line="240" w:lineRule="auto"/>
              <w:rPr>
                <w:rFonts w:ascii="Times New Roman" w:hAnsi="Times New Roman"/>
                <w:sz w:val="24"/>
                <w:szCs w:val="24"/>
              </w:rPr>
            </w:pPr>
            <w:r w:rsidRPr="004408CF">
              <w:rPr>
                <w:rFonts w:ascii="Times New Roman" w:hAnsi="Times New Roman"/>
                <w:sz w:val="24"/>
                <w:szCs w:val="24"/>
              </w:rPr>
              <w:t>5</w:t>
            </w:r>
            <w:r w:rsidR="004408CF" w:rsidRPr="004408CF">
              <w:rPr>
                <w:rFonts w:ascii="Times New Roman" w:hAnsi="Times New Roman"/>
                <w:sz w:val="24"/>
                <w:szCs w:val="24"/>
              </w:rPr>
              <w:t>,</w:t>
            </w:r>
            <w:r w:rsidRPr="004408CF">
              <w:rPr>
                <w:rFonts w:ascii="Times New Roman" w:hAnsi="Times New Roman"/>
                <w:sz w:val="24"/>
                <w:szCs w:val="24"/>
              </w:rPr>
              <w:t>77</w:t>
            </w:r>
            <w:r w:rsidR="008221F7" w:rsidRPr="004408CF">
              <w:rPr>
                <w:rFonts w:ascii="Times New Roman" w:hAnsi="Times New Roman"/>
                <w:sz w:val="24"/>
                <w:szCs w:val="24"/>
              </w:rPr>
              <w:t xml:space="preserve"> m</w:t>
            </w:r>
            <w:r w:rsidR="008221F7" w:rsidRPr="004408CF">
              <w:rPr>
                <w:rFonts w:ascii="Times New Roman" w:hAnsi="Times New Roman"/>
                <w:sz w:val="24"/>
                <w:szCs w:val="24"/>
                <w:vertAlign w:val="superscript"/>
              </w:rPr>
              <w:t>2</w:t>
            </w:r>
            <w:r w:rsidR="008221F7" w:rsidRPr="004408CF">
              <w:rPr>
                <w:rFonts w:ascii="Times New Roman" w:hAnsi="Times New Roman"/>
                <w:sz w:val="24"/>
                <w:szCs w:val="24"/>
              </w:rPr>
              <w:t xml:space="preserve"> (mokymosi)</w:t>
            </w:r>
          </w:p>
          <w:p w14:paraId="44806EEE" w14:textId="0C74EA59" w:rsidR="00546AA2" w:rsidRPr="004408CF" w:rsidRDefault="008221F7" w:rsidP="008221F7">
            <w:pPr>
              <w:spacing w:after="0" w:line="240" w:lineRule="auto"/>
              <w:rPr>
                <w:rFonts w:ascii="Times New Roman" w:hAnsi="Times New Roman"/>
                <w:sz w:val="24"/>
                <w:szCs w:val="24"/>
              </w:rPr>
            </w:pPr>
            <w:r w:rsidRPr="004408CF">
              <w:rPr>
                <w:rFonts w:ascii="Times New Roman" w:hAnsi="Times New Roman"/>
                <w:sz w:val="24"/>
                <w:szCs w:val="24"/>
              </w:rPr>
              <w:t>/1</w:t>
            </w:r>
            <w:r w:rsidR="005879BF" w:rsidRPr="004408CF">
              <w:rPr>
                <w:rFonts w:ascii="Times New Roman" w:hAnsi="Times New Roman"/>
                <w:sz w:val="24"/>
                <w:szCs w:val="24"/>
              </w:rPr>
              <w:t>2</w:t>
            </w:r>
            <w:r w:rsidRPr="004408CF">
              <w:rPr>
                <w:rFonts w:ascii="Times New Roman" w:hAnsi="Times New Roman"/>
                <w:sz w:val="24"/>
                <w:szCs w:val="24"/>
              </w:rPr>
              <w:t>,</w:t>
            </w:r>
            <w:r w:rsidR="004408CF" w:rsidRPr="004408CF">
              <w:rPr>
                <w:rFonts w:ascii="Times New Roman" w:hAnsi="Times New Roman"/>
                <w:sz w:val="24"/>
                <w:szCs w:val="24"/>
              </w:rPr>
              <w:t>57</w:t>
            </w:r>
            <w:r w:rsidRPr="004408CF">
              <w:rPr>
                <w:rFonts w:ascii="Times New Roman" w:hAnsi="Times New Roman"/>
                <w:sz w:val="24"/>
                <w:szCs w:val="24"/>
              </w:rPr>
              <w:t xml:space="preserve"> m</w:t>
            </w:r>
            <w:r w:rsidRPr="004408CF">
              <w:rPr>
                <w:rFonts w:ascii="Times New Roman" w:hAnsi="Times New Roman"/>
                <w:sz w:val="24"/>
                <w:szCs w:val="24"/>
                <w:vertAlign w:val="superscript"/>
              </w:rPr>
              <w:t>2</w:t>
            </w:r>
            <w:r w:rsidRPr="004408CF">
              <w:rPr>
                <w:rFonts w:ascii="Times New Roman" w:hAnsi="Times New Roman"/>
                <w:sz w:val="24"/>
                <w:szCs w:val="24"/>
              </w:rPr>
              <w:t xml:space="preserve"> (bendras)</w:t>
            </w:r>
          </w:p>
        </w:tc>
      </w:tr>
      <w:tr w:rsidR="00546AA2" w:rsidRPr="00555493" w14:paraId="74C8ED8D" w14:textId="21428A68" w:rsidTr="00F3002E">
        <w:trPr>
          <w:trHeight w:val="318"/>
        </w:trPr>
        <w:tc>
          <w:tcPr>
            <w:tcW w:w="709" w:type="dxa"/>
            <w:tcBorders>
              <w:top w:val="single" w:sz="4" w:space="0" w:color="auto"/>
              <w:left w:val="single" w:sz="4" w:space="0" w:color="auto"/>
              <w:bottom w:val="single" w:sz="4" w:space="0" w:color="auto"/>
              <w:right w:val="single" w:sz="4" w:space="0" w:color="auto"/>
            </w:tcBorders>
          </w:tcPr>
          <w:p w14:paraId="3F76B8F9"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1.6.</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A2FEC6"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Vienam mokiniui tenkančios ugdymo plano lėšos</w:t>
            </w:r>
          </w:p>
        </w:tc>
        <w:tc>
          <w:tcPr>
            <w:tcW w:w="2835" w:type="dxa"/>
            <w:tcBorders>
              <w:top w:val="single" w:sz="4" w:space="0" w:color="auto"/>
              <w:bottom w:val="single" w:sz="4" w:space="0" w:color="auto"/>
              <w:right w:val="single" w:sz="4" w:space="0" w:color="auto"/>
            </w:tcBorders>
          </w:tcPr>
          <w:p w14:paraId="2101A3F9" w14:textId="2EA2C74A"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2254 Eur</w:t>
            </w:r>
          </w:p>
        </w:tc>
        <w:tc>
          <w:tcPr>
            <w:tcW w:w="2693" w:type="dxa"/>
            <w:tcBorders>
              <w:top w:val="single" w:sz="4" w:space="0" w:color="auto"/>
              <w:left w:val="single" w:sz="4" w:space="0" w:color="auto"/>
              <w:bottom w:val="single" w:sz="4" w:space="0" w:color="auto"/>
            </w:tcBorders>
          </w:tcPr>
          <w:p w14:paraId="4E9A959F" w14:textId="0AFE4AB9" w:rsidR="00546AA2" w:rsidRPr="00555493" w:rsidRDefault="00546AA2" w:rsidP="00546AA2">
            <w:pPr>
              <w:overflowPunct w:val="0"/>
              <w:spacing w:after="0" w:line="240" w:lineRule="auto"/>
              <w:textAlignment w:val="baseline"/>
              <w:rPr>
                <w:rFonts w:ascii="Times New Roman" w:hAnsi="Times New Roman"/>
                <w:sz w:val="24"/>
                <w:szCs w:val="24"/>
              </w:rPr>
            </w:pPr>
            <w:r>
              <w:rPr>
                <w:rFonts w:ascii="Times New Roman" w:hAnsi="Times New Roman"/>
                <w:sz w:val="24"/>
                <w:szCs w:val="24"/>
              </w:rPr>
              <w:t>3544 Eur</w:t>
            </w:r>
          </w:p>
        </w:tc>
        <w:tc>
          <w:tcPr>
            <w:tcW w:w="2835" w:type="dxa"/>
            <w:tcBorders>
              <w:top w:val="single" w:sz="4" w:space="0" w:color="auto"/>
              <w:left w:val="single" w:sz="4" w:space="0" w:color="auto"/>
              <w:bottom w:val="single" w:sz="4" w:space="0" w:color="auto"/>
              <w:right w:val="single" w:sz="4" w:space="0" w:color="auto"/>
            </w:tcBorders>
          </w:tcPr>
          <w:p w14:paraId="265414E5" w14:textId="7D65A7F9" w:rsidR="00546AA2" w:rsidRPr="00555493" w:rsidRDefault="001F6A04" w:rsidP="00546AA2">
            <w:pPr>
              <w:overflowPunct w:val="0"/>
              <w:spacing w:after="0" w:line="240" w:lineRule="auto"/>
              <w:textAlignment w:val="baseline"/>
              <w:rPr>
                <w:rFonts w:ascii="Times New Roman" w:hAnsi="Times New Roman"/>
                <w:sz w:val="24"/>
                <w:szCs w:val="24"/>
              </w:rPr>
            </w:pPr>
            <w:r>
              <w:rPr>
                <w:rFonts w:ascii="Times New Roman" w:hAnsi="Times New Roman"/>
                <w:sz w:val="24"/>
                <w:szCs w:val="24"/>
              </w:rPr>
              <w:t>3719 Eur.</w:t>
            </w:r>
          </w:p>
        </w:tc>
      </w:tr>
      <w:tr w:rsidR="00546AA2" w:rsidRPr="00555493" w14:paraId="64B73161" w14:textId="3453C884" w:rsidTr="00F3002E">
        <w:trPr>
          <w:trHeight w:val="318"/>
        </w:trPr>
        <w:tc>
          <w:tcPr>
            <w:tcW w:w="709" w:type="dxa"/>
            <w:tcBorders>
              <w:top w:val="single" w:sz="4" w:space="0" w:color="auto"/>
              <w:left w:val="single" w:sz="4" w:space="0" w:color="auto"/>
              <w:bottom w:val="single" w:sz="4" w:space="0" w:color="auto"/>
              <w:right w:val="single" w:sz="4" w:space="0" w:color="auto"/>
            </w:tcBorders>
          </w:tcPr>
          <w:p w14:paraId="5B4E3867"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1.7.</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D69CC2" w14:textId="72B18FD2"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 xml:space="preserve"> </w:t>
            </w:r>
            <w:r w:rsidRPr="00555493">
              <w:rPr>
                <w:rFonts w:ascii="Times New Roman" w:hAnsi="Times New Roman"/>
                <w:sz w:val="24"/>
                <w:szCs w:val="24"/>
                <w:shd w:val="clear" w:color="auto" w:fill="FFFFFF"/>
              </w:rPr>
              <w:t>Mokinių pasiskirstymas pagal užsienio kalbų mokymąsi</w:t>
            </w:r>
            <w:r>
              <w:rPr>
                <w:rFonts w:ascii="Times New Roman" w:hAnsi="Times New Roman"/>
                <w:sz w:val="24"/>
                <w:szCs w:val="24"/>
                <w:shd w:val="clear" w:color="auto" w:fill="FFFFFF"/>
              </w:rPr>
              <w:t xml:space="preserve"> </w:t>
            </w:r>
            <w:r w:rsidRPr="00990048">
              <w:rPr>
                <w:rFonts w:ascii="Times New Roman" w:hAnsi="Times New Roman"/>
                <w:sz w:val="24"/>
                <w:szCs w:val="24"/>
                <w:shd w:val="clear" w:color="auto" w:fill="FFFFFF"/>
              </w:rPr>
              <w:t>(proc.)</w:t>
            </w:r>
          </w:p>
        </w:tc>
        <w:tc>
          <w:tcPr>
            <w:tcW w:w="2835" w:type="dxa"/>
            <w:tcBorders>
              <w:top w:val="single" w:sz="4" w:space="0" w:color="auto"/>
              <w:bottom w:val="single" w:sz="4" w:space="0" w:color="auto"/>
              <w:right w:val="single" w:sz="4" w:space="0" w:color="auto"/>
            </w:tcBorders>
          </w:tcPr>
          <w:p w14:paraId="35C426BE"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Anglų k. (I) –100</w:t>
            </w:r>
            <w:r w:rsidRPr="00990048">
              <w:rPr>
                <w:rFonts w:ascii="Times New Roman" w:hAnsi="Times New Roman"/>
                <w:sz w:val="24"/>
                <w:szCs w:val="24"/>
              </w:rPr>
              <w:t xml:space="preserve"> proc.</w:t>
            </w:r>
          </w:p>
          <w:p w14:paraId="410F1E17"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Rusų k. (II) – 31,97</w:t>
            </w:r>
            <w:r w:rsidRPr="00990048">
              <w:rPr>
                <w:rFonts w:ascii="Times New Roman" w:hAnsi="Times New Roman"/>
                <w:sz w:val="24"/>
                <w:szCs w:val="24"/>
              </w:rPr>
              <w:t xml:space="preserve"> proc.</w:t>
            </w:r>
          </w:p>
          <w:p w14:paraId="7C0234BD"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Vokiečių k. (II) – 12,02</w:t>
            </w:r>
            <w:r w:rsidRPr="00990048">
              <w:rPr>
                <w:rFonts w:ascii="Times New Roman" w:hAnsi="Times New Roman"/>
                <w:sz w:val="24"/>
                <w:szCs w:val="24"/>
              </w:rPr>
              <w:t xml:space="preserve"> proc.</w:t>
            </w:r>
          </w:p>
          <w:p w14:paraId="7BAE356F"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Prancūzų k. (II) –7,45</w:t>
            </w:r>
            <w:r w:rsidRPr="00990048">
              <w:rPr>
                <w:rFonts w:ascii="Times New Roman" w:hAnsi="Times New Roman"/>
                <w:sz w:val="24"/>
                <w:szCs w:val="24"/>
              </w:rPr>
              <w:t xml:space="preserve"> proc.</w:t>
            </w:r>
          </w:p>
          <w:p w14:paraId="6544F06A"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Ispanų k.  – 0,96</w:t>
            </w:r>
            <w:r w:rsidRPr="00990048">
              <w:rPr>
                <w:rFonts w:ascii="Times New Roman" w:hAnsi="Times New Roman"/>
                <w:sz w:val="24"/>
                <w:szCs w:val="24"/>
              </w:rPr>
              <w:t xml:space="preserve"> proc.</w:t>
            </w:r>
          </w:p>
          <w:p w14:paraId="20C7ED8C"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Lotynų k. – 0,96</w:t>
            </w:r>
            <w:r w:rsidRPr="00990048">
              <w:rPr>
                <w:rFonts w:ascii="Times New Roman" w:hAnsi="Times New Roman"/>
                <w:sz w:val="24"/>
                <w:szCs w:val="24"/>
              </w:rPr>
              <w:t xml:space="preserve"> proc.</w:t>
            </w:r>
          </w:p>
          <w:p w14:paraId="30F0E1F0"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Vieną  užs. k. mokosi -100</w:t>
            </w:r>
            <w:r w:rsidRPr="00990048">
              <w:rPr>
                <w:rFonts w:ascii="Times New Roman" w:hAnsi="Times New Roman"/>
                <w:sz w:val="24"/>
                <w:szCs w:val="24"/>
              </w:rPr>
              <w:t xml:space="preserve"> proc.</w:t>
            </w:r>
          </w:p>
          <w:p w14:paraId="24187201"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Dvi užs. k. mokosi – 51,68</w:t>
            </w:r>
            <w:r w:rsidRPr="00990048">
              <w:rPr>
                <w:rFonts w:ascii="Times New Roman" w:hAnsi="Times New Roman"/>
                <w:sz w:val="24"/>
                <w:szCs w:val="24"/>
              </w:rPr>
              <w:t xml:space="preserve"> proc.</w:t>
            </w:r>
          </w:p>
          <w:p w14:paraId="61B8310D" w14:textId="58DA6495" w:rsidR="00546AA2" w:rsidRDefault="00546AA2" w:rsidP="00546AA2">
            <w:pPr>
              <w:spacing w:after="0" w:line="240" w:lineRule="auto"/>
              <w:rPr>
                <w:rFonts w:ascii="Times New Roman" w:hAnsi="Times New Roman"/>
                <w:sz w:val="24"/>
                <w:szCs w:val="24"/>
              </w:rPr>
            </w:pPr>
            <w:r w:rsidRPr="00555493">
              <w:rPr>
                <w:rFonts w:ascii="Times New Roman" w:hAnsi="Times New Roman"/>
                <w:sz w:val="24"/>
                <w:szCs w:val="24"/>
              </w:rPr>
              <w:t>Tris užs. k. mokosi – 3,13</w:t>
            </w:r>
            <w:r>
              <w:rPr>
                <w:rFonts w:ascii="Times New Roman" w:hAnsi="Times New Roman"/>
                <w:sz w:val="24"/>
                <w:szCs w:val="24"/>
              </w:rPr>
              <w:t xml:space="preserve"> </w:t>
            </w:r>
            <w:r w:rsidRPr="00990048">
              <w:rPr>
                <w:rFonts w:ascii="Times New Roman" w:hAnsi="Times New Roman"/>
                <w:sz w:val="24"/>
                <w:szCs w:val="24"/>
              </w:rPr>
              <w:t>proc.</w:t>
            </w:r>
          </w:p>
        </w:tc>
        <w:tc>
          <w:tcPr>
            <w:tcW w:w="2693" w:type="dxa"/>
            <w:tcBorders>
              <w:top w:val="single" w:sz="4" w:space="0" w:color="auto"/>
              <w:left w:val="single" w:sz="4" w:space="0" w:color="auto"/>
              <w:bottom w:val="single" w:sz="4" w:space="0" w:color="auto"/>
            </w:tcBorders>
          </w:tcPr>
          <w:p w14:paraId="58856024"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Anglų k. (I) –100</w:t>
            </w:r>
            <w:r w:rsidRPr="00990048">
              <w:rPr>
                <w:rFonts w:ascii="Times New Roman" w:hAnsi="Times New Roman"/>
                <w:sz w:val="24"/>
                <w:szCs w:val="24"/>
              </w:rPr>
              <w:t xml:space="preserve"> proc.</w:t>
            </w:r>
          </w:p>
          <w:p w14:paraId="0FC6231E"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Rusų k. (II) – 3</w:t>
            </w:r>
            <w:r>
              <w:rPr>
                <w:rFonts w:ascii="Times New Roman" w:hAnsi="Times New Roman"/>
                <w:sz w:val="24"/>
                <w:szCs w:val="24"/>
              </w:rPr>
              <w:t>4</w:t>
            </w:r>
            <w:r w:rsidRPr="00555493">
              <w:rPr>
                <w:rFonts w:ascii="Times New Roman" w:hAnsi="Times New Roman"/>
                <w:sz w:val="24"/>
                <w:szCs w:val="24"/>
              </w:rPr>
              <w:t>,</w:t>
            </w:r>
            <w:r>
              <w:rPr>
                <w:rFonts w:ascii="Times New Roman" w:hAnsi="Times New Roman"/>
                <w:sz w:val="24"/>
                <w:szCs w:val="24"/>
              </w:rPr>
              <w:t>21</w:t>
            </w:r>
            <w:r w:rsidRPr="00990048">
              <w:rPr>
                <w:rFonts w:ascii="Times New Roman" w:hAnsi="Times New Roman"/>
                <w:sz w:val="24"/>
                <w:szCs w:val="24"/>
              </w:rPr>
              <w:t xml:space="preserve"> proc.</w:t>
            </w:r>
          </w:p>
          <w:p w14:paraId="3F3DE7CD"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Vokiečių k. (II) – 1</w:t>
            </w:r>
            <w:r>
              <w:rPr>
                <w:rFonts w:ascii="Times New Roman" w:hAnsi="Times New Roman"/>
                <w:sz w:val="24"/>
                <w:szCs w:val="24"/>
              </w:rPr>
              <w:t>0</w:t>
            </w:r>
            <w:r w:rsidRPr="00555493">
              <w:rPr>
                <w:rFonts w:ascii="Times New Roman" w:hAnsi="Times New Roman"/>
                <w:sz w:val="24"/>
                <w:szCs w:val="24"/>
              </w:rPr>
              <w:t>,</w:t>
            </w:r>
            <w:r>
              <w:rPr>
                <w:rFonts w:ascii="Times New Roman" w:hAnsi="Times New Roman"/>
                <w:sz w:val="24"/>
                <w:szCs w:val="24"/>
              </w:rPr>
              <w:t>26</w:t>
            </w:r>
            <w:r w:rsidRPr="00990048">
              <w:rPr>
                <w:rFonts w:ascii="Times New Roman" w:hAnsi="Times New Roman"/>
                <w:sz w:val="24"/>
                <w:szCs w:val="24"/>
              </w:rPr>
              <w:t xml:space="preserve"> proc.</w:t>
            </w:r>
          </w:p>
          <w:p w14:paraId="44F27C43"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Prancūzų k. (II) –</w:t>
            </w:r>
            <w:r>
              <w:rPr>
                <w:rFonts w:ascii="Times New Roman" w:hAnsi="Times New Roman"/>
                <w:sz w:val="24"/>
                <w:szCs w:val="24"/>
              </w:rPr>
              <w:t>6</w:t>
            </w:r>
            <w:r w:rsidRPr="00555493">
              <w:rPr>
                <w:rFonts w:ascii="Times New Roman" w:hAnsi="Times New Roman"/>
                <w:sz w:val="24"/>
                <w:szCs w:val="24"/>
              </w:rPr>
              <w:t>,</w:t>
            </w:r>
            <w:r>
              <w:rPr>
                <w:rFonts w:ascii="Times New Roman" w:hAnsi="Times New Roman"/>
                <w:sz w:val="24"/>
                <w:szCs w:val="24"/>
              </w:rPr>
              <w:t>05</w:t>
            </w:r>
            <w:r w:rsidRPr="00990048">
              <w:rPr>
                <w:rFonts w:ascii="Times New Roman" w:hAnsi="Times New Roman"/>
                <w:sz w:val="24"/>
                <w:szCs w:val="24"/>
              </w:rPr>
              <w:t xml:space="preserve"> proc.</w:t>
            </w:r>
          </w:p>
          <w:p w14:paraId="2595F98C"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Ispanų k.  – 0</w:t>
            </w:r>
            <w:r w:rsidRPr="00990048">
              <w:rPr>
                <w:rFonts w:ascii="Times New Roman" w:hAnsi="Times New Roman"/>
                <w:sz w:val="24"/>
                <w:szCs w:val="24"/>
              </w:rPr>
              <w:t xml:space="preserve"> proc.</w:t>
            </w:r>
          </w:p>
          <w:p w14:paraId="05933639"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Lotynų k. – 0</w:t>
            </w:r>
            <w:r w:rsidRPr="00990048">
              <w:rPr>
                <w:rFonts w:ascii="Times New Roman" w:hAnsi="Times New Roman"/>
                <w:sz w:val="24"/>
                <w:szCs w:val="24"/>
              </w:rPr>
              <w:t xml:space="preserve"> proc.</w:t>
            </w:r>
          </w:p>
          <w:p w14:paraId="7B93CB52"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Vieną  užs. k. mokosi -100</w:t>
            </w:r>
            <w:r w:rsidRPr="00990048">
              <w:rPr>
                <w:rFonts w:ascii="Times New Roman" w:hAnsi="Times New Roman"/>
                <w:sz w:val="24"/>
                <w:szCs w:val="24"/>
              </w:rPr>
              <w:t xml:space="preserve"> proc.</w:t>
            </w:r>
          </w:p>
          <w:p w14:paraId="6FEC05D7"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Dvi užs. k. mokosi – 5</w:t>
            </w:r>
            <w:r>
              <w:rPr>
                <w:rFonts w:ascii="Times New Roman" w:hAnsi="Times New Roman"/>
                <w:sz w:val="24"/>
                <w:szCs w:val="24"/>
              </w:rPr>
              <w:t>0</w:t>
            </w:r>
            <w:r w:rsidRPr="00555493">
              <w:rPr>
                <w:rFonts w:ascii="Times New Roman" w:hAnsi="Times New Roman"/>
                <w:sz w:val="24"/>
                <w:szCs w:val="24"/>
              </w:rPr>
              <w:t>,</w:t>
            </w:r>
            <w:r>
              <w:rPr>
                <w:rFonts w:ascii="Times New Roman" w:hAnsi="Times New Roman"/>
                <w:sz w:val="24"/>
                <w:szCs w:val="24"/>
              </w:rPr>
              <w:t>52</w:t>
            </w:r>
            <w:r w:rsidRPr="00990048">
              <w:rPr>
                <w:rFonts w:ascii="Times New Roman" w:hAnsi="Times New Roman"/>
                <w:sz w:val="24"/>
                <w:szCs w:val="24"/>
              </w:rPr>
              <w:t xml:space="preserve"> proc.</w:t>
            </w:r>
          </w:p>
          <w:p w14:paraId="40509319" w14:textId="4CA90F74" w:rsidR="00546AA2" w:rsidRDefault="00546AA2" w:rsidP="00546AA2">
            <w:pPr>
              <w:spacing w:after="0" w:line="240" w:lineRule="auto"/>
              <w:rPr>
                <w:rFonts w:ascii="Times New Roman" w:hAnsi="Times New Roman"/>
                <w:sz w:val="24"/>
                <w:szCs w:val="24"/>
              </w:rPr>
            </w:pPr>
            <w:r w:rsidRPr="00555493">
              <w:rPr>
                <w:rFonts w:ascii="Times New Roman" w:hAnsi="Times New Roman"/>
                <w:sz w:val="24"/>
                <w:szCs w:val="24"/>
              </w:rPr>
              <w:t xml:space="preserve">Tris užs. k. mokosi – </w:t>
            </w:r>
            <w:r>
              <w:rPr>
                <w:rFonts w:ascii="Times New Roman" w:hAnsi="Times New Roman"/>
                <w:sz w:val="24"/>
                <w:szCs w:val="24"/>
              </w:rPr>
              <w:t xml:space="preserve">0 </w:t>
            </w:r>
            <w:r w:rsidRPr="00990048">
              <w:rPr>
                <w:rFonts w:ascii="Times New Roman" w:hAnsi="Times New Roman"/>
                <w:sz w:val="24"/>
                <w:szCs w:val="24"/>
              </w:rPr>
              <w:t>proc.</w:t>
            </w:r>
          </w:p>
        </w:tc>
        <w:tc>
          <w:tcPr>
            <w:tcW w:w="2835" w:type="dxa"/>
            <w:tcBorders>
              <w:top w:val="single" w:sz="4" w:space="0" w:color="auto"/>
              <w:left w:val="single" w:sz="4" w:space="0" w:color="auto"/>
              <w:bottom w:val="single" w:sz="4" w:space="0" w:color="auto"/>
              <w:right w:val="single" w:sz="4" w:space="0" w:color="auto"/>
            </w:tcBorders>
          </w:tcPr>
          <w:p w14:paraId="363A1088" w14:textId="77777777" w:rsidR="001F6A04" w:rsidRPr="00555493" w:rsidRDefault="001F6A04" w:rsidP="001F6A04">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Anglų k. (I) –100</w:t>
            </w:r>
            <w:r w:rsidRPr="00990048">
              <w:rPr>
                <w:rFonts w:ascii="Times New Roman" w:hAnsi="Times New Roman"/>
                <w:sz w:val="24"/>
                <w:szCs w:val="24"/>
              </w:rPr>
              <w:t xml:space="preserve"> proc.</w:t>
            </w:r>
          </w:p>
          <w:p w14:paraId="6C9909BF" w14:textId="4F8A4A5A" w:rsidR="001F6A04" w:rsidRPr="00555493" w:rsidRDefault="001F6A04" w:rsidP="001F6A04">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Rusų k.(II) – 3</w:t>
            </w:r>
            <w:r>
              <w:rPr>
                <w:rFonts w:ascii="Times New Roman" w:hAnsi="Times New Roman"/>
                <w:sz w:val="24"/>
                <w:szCs w:val="24"/>
              </w:rPr>
              <w:t>4</w:t>
            </w:r>
            <w:r w:rsidRPr="00555493">
              <w:rPr>
                <w:rFonts w:ascii="Times New Roman" w:hAnsi="Times New Roman"/>
                <w:sz w:val="24"/>
                <w:szCs w:val="24"/>
              </w:rPr>
              <w:t>,</w:t>
            </w:r>
            <w:r w:rsidR="009F6F7B">
              <w:rPr>
                <w:rFonts w:ascii="Times New Roman" w:hAnsi="Times New Roman"/>
                <w:sz w:val="24"/>
                <w:szCs w:val="24"/>
              </w:rPr>
              <w:t>33</w:t>
            </w:r>
            <w:r w:rsidRPr="00990048">
              <w:rPr>
                <w:rFonts w:ascii="Times New Roman" w:hAnsi="Times New Roman"/>
                <w:sz w:val="24"/>
                <w:szCs w:val="24"/>
              </w:rPr>
              <w:t xml:space="preserve"> proc.</w:t>
            </w:r>
          </w:p>
          <w:p w14:paraId="4617C425" w14:textId="7B664A9E" w:rsidR="001F6A04" w:rsidRPr="00555493" w:rsidRDefault="001F6A04" w:rsidP="001F6A04">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 xml:space="preserve">Vokiečių k. (II) – </w:t>
            </w:r>
            <w:r w:rsidR="009F6F7B">
              <w:rPr>
                <w:rFonts w:ascii="Times New Roman" w:hAnsi="Times New Roman"/>
                <w:sz w:val="24"/>
                <w:szCs w:val="24"/>
              </w:rPr>
              <w:t>8</w:t>
            </w:r>
            <w:r w:rsidRPr="00555493">
              <w:rPr>
                <w:rFonts w:ascii="Times New Roman" w:hAnsi="Times New Roman"/>
                <w:sz w:val="24"/>
                <w:szCs w:val="24"/>
              </w:rPr>
              <w:t>,</w:t>
            </w:r>
            <w:r w:rsidR="009F6F7B">
              <w:rPr>
                <w:rFonts w:ascii="Times New Roman" w:hAnsi="Times New Roman"/>
                <w:sz w:val="24"/>
                <w:szCs w:val="24"/>
              </w:rPr>
              <w:t>46</w:t>
            </w:r>
            <w:r w:rsidRPr="00990048">
              <w:rPr>
                <w:rFonts w:ascii="Times New Roman" w:hAnsi="Times New Roman"/>
                <w:sz w:val="24"/>
                <w:szCs w:val="24"/>
              </w:rPr>
              <w:t xml:space="preserve"> proc.</w:t>
            </w:r>
          </w:p>
          <w:p w14:paraId="18CC9EAE" w14:textId="33C2C50C" w:rsidR="001F6A04" w:rsidRPr="00555493" w:rsidRDefault="001F6A04" w:rsidP="001F6A04">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Prancūzų k. (II) –</w:t>
            </w:r>
            <w:r w:rsidR="009F6F7B">
              <w:rPr>
                <w:rFonts w:ascii="Times New Roman" w:hAnsi="Times New Roman"/>
                <w:sz w:val="24"/>
                <w:szCs w:val="24"/>
              </w:rPr>
              <w:t>8</w:t>
            </w:r>
            <w:r w:rsidRPr="00555493">
              <w:rPr>
                <w:rFonts w:ascii="Times New Roman" w:hAnsi="Times New Roman"/>
                <w:sz w:val="24"/>
                <w:szCs w:val="24"/>
              </w:rPr>
              <w:t>,</w:t>
            </w:r>
            <w:r w:rsidR="009F6F7B">
              <w:rPr>
                <w:rFonts w:ascii="Times New Roman" w:hAnsi="Times New Roman"/>
                <w:sz w:val="24"/>
                <w:szCs w:val="24"/>
              </w:rPr>
              <w:t>46</w:t>
            </w:r>
            <w:r w:rsidRPr="00990048">
              <w:rPr>
                <w:rFonts w:ascii="Times New Roman" w:hAnsi="Times New Roman"/>
                <w:sz w:val="24"/>
                <w:szCs w:val="24"/>
              </w:rPr>
              <w:t xml:space="preserve"> proc.</w:t>
            </w:r>
          </w:p>
          <w:p w14:paraId="2428D689" w14:textId="40A45340" w:rsidR="001F6A04" w:rsidRPr="00555493" w:rsidRDefault="001F6A04" w:rsidP="001F6A04">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 xml:space="preserve">Lotynų k. – </w:t>
            </w:r>
            <w:r w:rsidR="009F6F7B">
              <w:rPr>
                <w:rFonts w:ascii="Times New Roman" w:hAnsi="Times New Roman"/>
                <w:sz w:val="24"/>
                <w:szCs w:val="24"/>
              </w:rPr>
              <w:t>1,74</w:t>
            </w:r>
            <w:r w:rsidRPr="00990048">
              <w:rPr>
                <w:rFonts w:ascii="Times New Roman" w:hAnsi="Times New Roman"/>
                <w:sz w:val="24"/>
                <w:szCs w:val="24"/>
              </w:rPr>
              <w:t xml:space="preserve"> proc.</w:t>
            </w:r>
          </w:p>
          <w:p w14:paraId="4DBB08AE" w14:textId="77777777" w:rsidR="001F6A04" w:rsidRPr="00555493" w:rsidRDefault="001F6A04" w:rsidP="001F6A04">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Vieną  užs. k. mokosi -100</w:t>
            </w:r>
            <w:r w:rsidRPr="00990048">
              <w:rPr>
                <w:rFonts w:ascii="Times New Roman" w:hAnsi="Times New Roman"/>
                <w:sz w:val="24"/>
                <w:szCs w:val="24"/>
              </w:rPr>
              <w:t xml:space="preserve"> proc.</w:t>
            </w:r>
          </w:p>
          <w:p w14:paraId="1B48DCEC" w14:textId="3D237571" w:rsidR="001F6A04" w:rsidRPr="00555493" w:rsidRDefault="001F6A04" w:rsidP="001F6A04">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Dvi užs. k. mokosi – 5</w:t>
            </w:r>
            <w:r w:rsidR="009F6F7B">
              <w:rPr>
                <w:rFonts w:ascii="Times New Roman" w:hAnsi="Times New Roman"/>
                <w:sz w:val="24"/>
                <w:szCs w:val="24"/>
              </w:rPr>
              <w:t>1</w:t>
            </w:r>
            <w:r w:rsidRPr="00555493">
              <w:rPr>
                <w:rFonts w:ascii="Times New Roman" w:hAnsi="Times New Roman"/>
                <w:sz w:val="24"/>
                <w:szCs w:val="24"/>
              </w:rPr>
              <w:t>,</w:t>
            </w:r>
            <w:r w:rsidR="009F6F7B">
              <w:rPr>
                <w:rFonts w:ascii="Times New Roman" w:hAnsi="Times New Roman"/>
                <w:sz w:val="24"/>
                <w:szCs w:val="24"/>
              </w:rPr>
              <w:t>24</w:t>
            </w:r>
            <w:r w:rsidRPr="00990048">
              <w:rPr>
                <w:rFonts w:ascii="Times New Roman" w:hAnsi="Times New Roman"/>
                <w:sz w:val="24"/>
                <w:szCs w:val="24"/>
              </w:rPr>
              <w:t xml:space="preserve"> proc.</w:t>
            </w:r>
          </w:p>
          <w:p w14:paraId="28FDFE7F" w14:textId="554FF7D0" w:rsidR="00546AA2" w:rsidRDefault="001F6A04" w:rsidP="001F6A04">
            <w:pPr>
              <w:spacing w:after="0" w:line="240" w:lineRule="auto"/>
              <w:rPr>
                <w:rFonts w:ascii="Times New Roman" w:hAnsi="Times New Roman"/>
                <w:sz w:val="24"/>
                <w:szCs w:val="24"/>
              </w:rPr>
            </w:pPr>
            <w:r w:rsidRPr="00555493">
              <w:rPr>
                <w:rFonts w:ascii="Times New Roman" w:hAnsi="Times New Roman"/>
                <w:sz w:val="24"/>
                <w:szCs w:val="24"/>
              </w:rPr>
              <w:t xml:space="preserve">Tris užs. k. mokosi – </w:t>
            </w:r>
            <w:r>
              <w:rPr>
                <w:rFonts w:ascii="Times New Roman" w:hAnsi="Times New Roman"/>
                <w:sz w:val="24"/>
                <w:szCs w:val="24"/>
              </w:rPr>
              <w:t xml:space="preserve">0 </w:t>
            </w:r>
            <w:r w:rsidRPr="00990048">
              <w:rPr>
                <w:rFonts w:ascii="Times New Roman" w:hAnsi="Times New Roman"/>
                <w:sz w:val="24"/>
                <w:szCs w:val="24"/>
              </w:rPr>
              <w:t>proc.</w:t>
            </w:r>
          </w:p>
        </w:tc>
      </w:tr>
      <w:tr w:rsidR="00546AA2" w:rsidRPr="00555493" w14:paraId="71041341" w14:textId="55F6B10D" w:rsidTr="00F3002E">
        <w:trPr>
          <w:trHeight w:val="318"/>
        </w:trPr>
        <w:tc>
          <w:tcPr>
            <w:tcW w:w="709" w:type="dxa"/>
            <w:tcBorders>
              <w:top w:val="single" w:sz="4" w:space="0" w:color="auto"/>
              <w:left w:val="single" w:sz="4" w:space="0" w:color="auto"/>
              <w:bottom w:val="single" w:sz="4" w:space="0" w:color="auto"/>
              <w:right w:val="single" w:sz="4" w:space="0" w:color="auto"/>
            </w:tcBorders>
          </w:tcPr>
          <w:p w14:paraId="62EE5517"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1.8.</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43410C"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 xml:space="preserve">WI-FI prieigos taškų skaičius, tenkantis 100 mokinių </w:t>
            </w:r>
          </w:p>
        </w:tc>
        <w:tc>
          <w:tcPr>
            <w:tcW w:w="2835" w:type="dxa"/>
            <w:tcBorders>
              <w:top w:val="single" w:sz="4" w:space="0" w:color="auto"/>
              <w:bottom w:val="single" w:sz="4" w:space="0" w:color="auto"/>
              <w:right w:val="single" w:sz="4" w:space="0" w:color="auto"/>
            </w:tcBorders>
          </w:tcPr>
          <w:p w14:paraId="0F8B9ED8" w14:textId="4D518843" w:rsidR="00546AA2" w:rsidRPr="004408CF" w:rsidRDefault="00546AA2" w:rsidP="00546AA2">
            <w:pPr>
              <w:overflowPunct w:val="0"/>
              <w:spacing w:after="0" w:line="240" w:lineRule="auto"/>
              <w:textAlignment w:val="baseline"/>
              <w:rPr>
                <w:rFonts w:ascii="Times New Roman" w:hAnsi="Times New Roman"/>
                <w:sz w:val="24"/>
                <w:szCs w:val="24"/>
              </w:rPr>
            </w:pPr>
            <w:r w:rsidRPr="004408CF">
              <w:rPr>
                <w:rFonts w:ascii="Times New Roman" w:hAnsi="Times New Roman"/>
                <w:sz w:val="24"/>
                <w:szCs w:val="24"/>
              </w:rPr>
              <w:t>3,6</w:t>
            </w:r>
          </w:p>
        </w:tc>
        <w:tc>
          <w:tcPr>
            <w:tcW w:w="2693" w:type="dxa"/>
            <w:tcBorders>
              <w:top w:val="single" w:sz="4" w:space="0" w:color="auto"/>
              <w:left w:val="single" w:sz="4" w:space="0" w:color="auto"/>
              <w:bottom w:val="single" w:sz="4" w:space="0" w:color="auto"/>
            </w:tcBorders>
          </w:tcPr>
          <w:p w14:paraId="0B96DFD2" w14:textId="0CC2A2D8" w:rsidR="00546AA2" w:rsidRPr="004408CF" w:rsidRDefault="00546AA2" w:rsidP="00546AA2">
            <w:pPr>
              <w:overflowPunct w:val="0"/>
              <w:spacing w:after="0" w:line="240" w:lineRule="auto"/>
              <w:textAlignment w:val="baseline"/>
              <w:rPr>
                <w:rFonts w:ascii="Times New Roman" w:hAnsi="Times New Roman"/>
                <w:sz w:val="24"/>
                <w:szCs w:val="24"/>
              </w:rPr>
            </w:pPr>
            <w:r w:rsidRPr="004408CF">
              <w:rPr>
                <w:rFonts w:ascii="Times New Roman" w:hAnsi="Times New Roman"/>
                <w:sz w:val="24"/>
                <w:szCs w:val="24"/>
              </w:rPr>
              <w:t>3,95</w:t>
            </w:r>
          </w:p>
        </w:tc>
        <w:tc>
          <w:tcPr>
            <w:tcW w:w="2835" w:type="dxa"/>
            <w:tcBorders>
              <w:top w:val="single" w:sz="4" w:space="0" w:color="auto"/>
              <w:left w:val="single" w:sz="4" w:space="0" w:color="auto"/>
              <w:bottom w:val="single" w:sz="4" w:space="0" w:color="auto"/>
              <w:right w:val="single" w:sz="4" w:space="0" w:color="auto"/>
            </w:tcBorders>
          </w:tcPr>
          <w:p w14:paraId="669E4755" w14:textId="314EE1B2" w:rsidR="00546AA2" w:rsidRPr="004408CF" w:rsidRDefault="004408CF" w:rsidP="00546AA2">
            <w:pPr>
              <w:overflowPunct w:val="0"/>
              <w:spacing w:after="0" w:line="240" w:lineRule="auto"/>
              <w:textAlignment w:val="baseline"/>
              <w:rPr>
                <w:rFonts w:ascii="Times New Roman" w:hAnsi="Times New Roman"/>
                <w:sz w:val="24"/>
                <w:szCs w:val="24"/>
              </w:rPr>
            </w:pPr>
            <w:r w:rsidRPr="004408CF">
              <w:rPr>
                <w:rFonts w:ascii="Times New Roman" w:hAnsi="Times New Roman"/>
                <w:sz w:val="24"/>
                <w:szCs w:val="24"/>
              </w:rPr>
              <w:t>3,75</w:t>
            </w:r>
          </w:p>
        </w:tc>
      </w:tr>
      <w:tr w:rsidR="00546AA2" w:rsidRPr="00555493" w14:paraId="790BE4C2" w14:textId="78B49BB1" w:rsidTr="00F3002E">
        <w:trPr>
          <w:trHeight w:val="147"/>
        </w:trPr>
        <w:tc>
          <w:tcPr>
            <w:tcW w:w="709" w:type="dxa"/>
            <w:tcBorders>
              <w:top w:val="single" w:sz="4" w:space="0" w:color="auto"/>
              <w:left w:val="single" w:sz="4" w:space="0" w:color="auto"/>
              <w:bottom w:val="single" w:sz="4" w:space="0" w:color="auto"/>
              <w:right w:val="single" w:sz="4" w:space="0" w:color="auto"/>
            </w:tcBorders>
          </w:tcPr>
          <w:p w14:paraId="44638D10"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1.9.</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2780BF" w14:textId="77777777" w:rsidR="00546AA2" w:rsidRPr="00555493" w:rsidRDefault="00546AA2" w:rsidP="00546AA2">
            <w:pPr>
              <w:overflowPunct w:val="0"/>
              <w:spacing w:after="0" w:line="240" w:lineRule="auto"/>
              <w:textAlignment w:val="baseline"/>
              <w:rPr>
                <w:rFonts w:ascii="Times New Roman" w:hAnsi="Times New Roman"/>
                <w:sz w:val="24"/>
                <w:szCs w:val="24"/>
                <w:shd w:val="clear" w:color="auto" w:fill="FFFFFF"/>
              </w:rPr>
            </w:pPr>
            <w:r w:rsidRPr="00555493">
              <w:rPr>
                <w:rFonts w:ascii="Times New Roman" w:hAnsi="Times New Roman"/>
                <w:sz w:val="24"/>
                <w:szCs w:val="24"/>
                <w:shd w:val="clear" w:color="auto" w:fill="FFFFFF"/>
              </w:rPr>
              <w:t>Neformaliojo vaikų švietimo veiklose, organizuojamose mokykloje ir kitų švietimo teikėjų, dalyvaujančių mokinių dalis</w:t>
            </w:r>
          </w:p>
        </w:tc>
        <w:tc>
          <w:tcPr>
            <w:tcW w:w="2835" w:type="dxa"/>
            <w:tcBorders>
              <w:top w:val="single" w:sz="4" w:space="0" w:color="auto"/>
              <w:right w:val="single" w:sz="4" w:space="0" w:color="auto"/>
            </w:tcBorders>
          </w:tcPr>
          <w:p w14:paraId="14A7FEA6" w14:textId="4BE54DE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88,78</w:t>
            </w:r>
            <w:r w:rsidRPr="00990048">
              <w:rPr>
                <w:rFonts w:ascii="Times New Roman" w:hAnsi="Times New Roman"/>
                <w:sz w:val="24"/>
                <w:szCs w:val="24"/>
              </w:rPr>
              <w:t xml:space="preserve"> proc.</w:t>
            </w:r>
          </w:p>
        </w:tc>
        <w:tc>
          <w:tcPr>
            <w:tcW w:w="2693" w:type="dxa"/>
            <w:tcBorders>
              <w:top w:val="single" w:sz="4" w:space="0" w:color="auto"/>
              <w:left w:val="single" w:sz="4" w:space="0" w:color="auto"/>
            </w:tcBorders>
          </w:tcPr>
          <w:p w14:paraId="1776BBBC" w14:textId="21EDF9CF" w:rsidR="00546AA2" w:rsidRPr="00555493" w:rsidRDefault="00546AA2" w:rsidP="00546AA2">
            <w:pPr>
              <w:overflowPunct w:val="0"/>
              <w:spacing w:after="0" w:line="240" w:lineRule="auto"/>
              <w:textAlignment w:val="baseline"/>
              <w:rPr>
                <w:rFonts w:ascii="Times New Roman" w:hAnsi="Times New Roman"/>
                <w:sz w:val="24"/>
                <w:szCs w:val="24"/>
              </w:rPr>
            </w:pPr>
            <w:r>
              <w:rPr>
                <w:rFonts w:ascii="Times New Roman" w:hAnsi="Times New Roman"/>
                <w:sz w:val="24"/>
                <w:szCs w:val="24"/>
              </w:rPr>
              <w:t>88,9 proc.</w:t>
            </w:r>
          </w:p>
        </w:tc>
        <w:tc>
          <w:tcPr>
            <w:tcW w:w="2835" w:type="dxa"/>
            <w:tcBorders>
              <w:top w:val="single" w:sz="4" w:space="0" w:color="auto"/>
              <w:left w:val="single" w:sz="4" w:space="0" w:color="auto"/>
              <w:bottom w:val="single" w:sz="4" w:space="0" w:color="auto"/>
              <w:right w:val="single" w:sz="4" w:space="0" w:color="auto"/>
            </w:tcBorders>
          </w:tcPr>
          <w:p w14:paraId="6ACCC0A7" w14:textId="0330E64A" w:rsidR="00546AA2" w:rsidRPr="00555493" w:rsidRDefault="002E68AA" w:rsidP="00546AA2">
            <w:pPr>
              <w:overflowPunct w:val="0"/>
              <w:spacing w:after="0" w:line="240" w:lineRule="auto"/>
              <w:textAlignment w:val="baseline"/>
              <w:rPr>
                <w:rFonts w:ascii="Times New Roman" w:hAnsi="Times New Roman"/>
                <w:sz w:val="24"/>
                <w:szCs w:val="24"/>
              </w:rPr>
            </w:pPr>
            <w:r>
              <w:rPr>
                <w:rFonts w:ascii="Times New Roman" w:hAnsi="Times New Roman"/>
                <w:sz w:val="24"/>
                <w:szCs w:val="24"/>
              </w:rPr>
              <w:t>9</w:t>
            </w:r>
            <w:r w:rsidR="006B144C">
              <w:rPr>
                <w:rFonts w:ascii="Times New Roman" w:hAnsi="Times New Roman"/>
                <w:sz w:val="24"/>
                <w:szCs w:val="24"/>
              </w:rPr>
              <w:t>0,5 proc.</w:t>
            </w:r>
          </w:p>
        </w:tc>
      </w:tr>
      <w:tr w:rsidR="00546AA2" w:rsidRPr="00555493" w14:paraId="20BE11E4" w14:textId="2270BDFA" w:rsidTr="00F3002E">
        <w:trPr>
          <w:trHeight w:val="147"/>
        </w:trPr>
        <w:tc>
          <w:tcPr>
            <w:tcW w:w="709" w:type="dxa"/>
            <w:tcBorders>
              <w:top w:val="single" w:sz="4" w:space="0" w:color="auto"/>
              <w:left w:val="single" w:sz="4" w:space="0" w:color="auto"/>
              <w:bottom w:val="single" w:sz="4" w:space="0" w:color="auto"/>
              <w:right w:val="single" w:sz="4" w:space="0" w:color="auto"/>
            </w:tcBorders>
          </w:tcPr>
          <w:p w14:paraId="5853DBE3"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lastRenderedPageBreak/>
              <w:t>1.10.</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278595" w14:textId="77777777" w:rsidR="00546AA2" w:rsidRPr="00555493" w:rsidRDefault="00546AA2" w:rsidP="00546AA2">
            <w:pPr>
              <w:overflowPunct w:val="0"/>
              <w:spacing w:after="0" w:line="240" w:lineRule="auto"/>
              <w:textAlignment w:val="baseline"/>
              <w:rPr>
                <w:rFonts w:ascii="Times New Roman" w:hAnsi="Times New Roman"/>
                <w:sz w:val="24"/>
                <w:szCs w:val="24"/>
                <w:shd w:val="clear" w:color="auto" w:fill="FFFFFF"/>
              </w:rPr>
            </w:pPr>
            <w:r w:rsidRPr="00555493">
              <w:rPr>
                <w:rFonts w:ascii="Times New Roman" w:hAnsi="Times New Roman"/>
                <w:sz w:val="24"/>
                <w:szCs w:val="24"/>
                <w:shd w:val="clear" w:color="auto" w:fill="FFFFFF"/>
              </w:rPr>
              <w:t>Neformaliojo švietimo veiklose, organizuojamuose  mokykloje ir kitų švietimo teikėjų, dalyvaujančių mokinių dalis pagal kryptis</w:t>
            </w:r>
          </w:p>
        </w:tc>
        <w:tc>
          <w:tcPr>
            <w:tcW w:w="2835" w:type="dxa"/>
            <w:tcBorders>
              <w:bottom w:val="single" w:sz="4" w:space="0" w:color="auto"/>
              <w:right w:val="single" w:sz="4" w:space="0" w:color="auto"/>
            </w:tcBorders>
          </w:tcPr>
          <w:p w14:paraId="36EA6F69"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Menai – 45</w:t>
            </w:r>
            <w:r w:rsidRPr="00990048">
              <w:rPr>
                <w:rFonts w:ascii="Times New Roman" w:hAnsi="Times New Roman"/>
                <w:sz w:val="24"/>
                <w:szCs w:val="24"/>
              </w:rPr>
              <w:t xml:space="preserve"> proc.</w:t>
            </w:r>
          </w:p>
          <w:p w14:paraId="5AC0D67A"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Sportas – 25</w:t>
            </w:r>
            <w:r w:rsidRPr="00990048">
              <w:rPr>
                <w:rFonts w:ascii="Times New Roman" w:hAnsi="Times New Roman"/>
                <w:sz w:val="24"/>
                <w:szCs w:val="24"/>
              </w:rPr>
              <w:t xml:space="preserve"> proc.</w:t>
            </w:r>
          </w:p>
          <w:p w14:paraId="32F0DD2A" w14:textId="77777777" w:rsidR="00546AA2" w:rsidRPr="00555493" w:rsidRDefault="00546AA2" w:rsidP="00546AA2">
            <w:pPr>
              <w:spacing w:after="0" w:line="240" w:lineRule="auto"/>
              <w:rPr>
                <w:rFonts w:ascii="Times New Roman" w:hAnsi="Times New Roman"/>
                <w:sz w:val="24"/>
                <w:szCs w:val="24"/>
              </w:rPr>
            </w:pPr>
            <w:r w:rsidRPr="00555493">
              <w:rPr>
                <w:rFonts w:ascii="Times New Roman" w:hAnsi="Times New Roman"/>
                <w:sz w:val="24"/>
                <w:szCs w:val="24"/>
              </w:rPr>
              <w:t>Kita – 26</w:t>
            </w:r>
            <w:r w:rsidRPr="00990048">
              <w:rPr>
                <w:rFonts w:ascii="Times New Roman" w:hAnsi="Times New Roman"/>
                <w:sz w:val="24"/>
                <w:szCs w:val="24"/>
              </w:rPr>
              <w:t xml:space="preserve"> proc.</w:t>
            </w:r>
          </w:p>
          <w:p w14:paraId="2B6B159D" w14:textId="77777777" w:rsidR="00546AA2" w:rsidRDefault="00546AA2" w:rsidP="00546AA2">
            <w:pPr>
              <w:spacing w:after="0" w:line="240" w:lineRule="auto"/>
              <w:rPr>
                <w:rFonts w:ascii="Times New Roman" w:hAnsi="Times New Roman"/>
                <w:sz w:val="24"/>
                <w:szCs w:val="24"/>
              </w:rPr>
            </w:pPr>
          </w:p>
        </w:tc>
        <w:tc>
          <w:tcPr>
            <w:tcW w:w="2693" w:type="dxa"/>
            <w:tcBorders>
              <w:left w:val="single" w:sz="4" w:space="0" w:color="auto"/>
              <w:bottom w:val="single" w:sz="4" w:space="0" w:color="auto"/>
            </w:tcBorders>
          </w:tcPr>
          <w:p w14:paraId="41953CA9"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 xml:space="preserve">Menai – </w:t>
            </w:r>
            <w:r>
              <w:rPr>
                <w:rFonts w:ascii="Times New Roman" w:hAnsi="Times New Roman"/>
                <w:sz w:val="24"/>
                <w:szCs w:val="24"/>
              </w:rPr>
              <w:t>34</w:t>
            </w:r>
            <w:r w:rsidRPr="00990048">
              <w:rPr>
                <w:rFonts w:ascii="Times New Roman" w:hAnsi="Times New Roman"/>
                <w:sz w:val="24"/>
                <w:szCs w:val="24"/>
              </w:rPr>
              <w:t xml:space="preserve"> proc.</w:t>
            </w:r>
          </w:p>
          <w:p w14:paraId="1544FDA8"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Sportas – 2</w:t>
            </w:r>
            <w:r>
              <w:rPr>
                <w:rFonts w:ascii="Times New Roman" w:hAnsi="Times New Roman"/>
                <w:sz w:val="24"/>
                <w:szCs w:val="24"/>
              </w:rPr>
              <w:t>2</w:t>
            </w:r>
            <w:r w:rsidRPr="00990048">
              <w:rPr>
                <w:rFonts w:ascii="Times New Roman" w:hAnsi="Times New Roman"/>
                <w:sz w:val="24"/>
                <w:szCs w:val="24"/>
              </w:rPr>
              <w:t xml:space="preserve"> proc.</w:t>
            </w:r>
          </w:p>
          <w:p w14:paraId="12C3DCD7" w14:textId="77777777" w:rsidR="00546AA2" w:rsidRPr="00555493" w:rsidRDefault="00546AA2" w:rsidP="00546AA2">
            <w:pPr>
              <w:spacing w:after="0" w:line="240" w:lineRule="auto"/>
              <w:rPr>
                <w:rFonts w:ascii="Times New Roman" w:hAnsi="Times New Roman"/>
                <w:sz w:val="24"/>
                <w:szCs w:val="24"/>
              </w:rPr>
            </w:pPr>
            <w:r w:rsidRPr="00555493">
              <w:rPr>
                <w:rFonts w:ascii="Times New Roman" w:hAnsi="Times New Roman"/>
                <w:sz w:val="24"/>
                <w:szCs w:val="24"/>
              </w:rPr>
              <w:t xml:space="preserve">Kita – </w:t>
            </w:r>
            <w:r>
              <w:rPr>
                <w:rFonts w:ascii="Times New Roman" w:hAnsi="Times New Roman"/>
                <w:sz w:val="24"/>
                <w:szCs w:val="24"/>
              </w:rPr>
              <w:t>44</w:t>
            </w:r>
            <w:r w:rsidRPr="00990048">
              <w:rPr>
                <w:rFonts w:ascii="Times New Roman" w:hAnsi="Times New Roman"/>
                <w:sz w:val="24"/>
                <w:szCs w:val="24"/>
              </w:rPr>
              <w:t xml:space="preserve"> proc.</w:t>
            </w:r>
          </w:p>
          <w:p w14:paraId="59D7CD06" w14:textId="77777777" w:rsidR="00546AA2" w:rsidRDefault="00546AA2" w:rsidP="00546AA2">
            <w:pPr>
              <w:spacing w:after="0" w:line="240" w:lineRule="auto"/>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420CF806" w14:textId="5976CE54" w:rsidR="006B144C" w:rsidRPr="00555493" w:rsidRDefault="006B144C" w:rsidP="006B144C">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 xml:space="preserve">Menai – </w:t>
            </w:r>
            <w:r>
              <w:rPr>
                <w:rFonts w:ascii="Times New Roman" w:hAnsi="Times New Roman"/>
                <w:sz w:val="24"/>
                <w:szCs w:val="24"/>
              </w:rPr>
              <w:t>47</w:t>
            </w:r>
            <w:r w:rsidRPr="00990048">
              <w:rPr>
                <w:rFonts w:ascii="Times New Roman" w:hAnsi="Times New Roman"/>
                <w:sz w:val="24"/>
                <w:szCs w:val="24"/>
              </w:rPr>
              <w:t xml:space="preserve"> proc.</w:t>
            </w:r>
          </w:p>
          <w:p w14:paraId="0693D5B3" w14:textId="24E302C1" w:rsidR="006B144C" w:rsidRPr="00555493" w:rsidRDefault="006B144C" w:rsidP="006B144C">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 xml:space="preserve">Sportas – </w:t>
            </w:r>
            <w:r>
              <w:rPr>
                <w:rFonts w:ascii="Times New Roman" w:hAnsi="Times New Roman"/>
                <w:sz w:val="24"/>
                <w:szCs w:val="24"/>
              </w:rPr>
              <w:t>30</w:t>
            </w:r>
            <w:r w:rsidRPr="00990048">
              <w:rPr>
                <w:rFonts w:ascii="Times New Roman" w:hAnsi="Times New Roman"/>
                <w:sz w:val="24"/>
                <w:szCs w:val="24"/>
              </w:rPr>
              <w:t xml:space="preserve"> proc.</w:t>
            </w:r>
          </w:p>
          <w:p w14:paraId="7079ED7F" w14:textId="41B4A42D" w:rsidR="006B144C" w:rsidRPr="00555493" w:rsidRDefault="006B144C" w:rsidP="006B144C">
            <w:pPr>
              <w:spacing w:after="0" w:line="240" w:lineRule="auto"/>
              <w:rPr>
                <w:rFonts w:ascii="Times New Roman" w:hAnsi="Times New Roman"/>
                <w:sz w:val="24"/>
                <w:szCs w:val="24"/>
              </w:rPr>
            </w:pPr>
            <w:r w:rsidRPr="00555493">
              <w:rPr>
                <w:rFonts w:ascii="Times New Roman" w:hAnsi="Times New Roman"/>
                <w:sz w:val="24"/>
                <w:szCs w:val="24"/>
              </w:rPr>
              <w:t xml:space="preserve">Kita – </w:t>
            </w:r>
            <w:r>
              <w:rPr>
                <w:rFonts w:ascii="Times New Roman" w:hAnsi="Times New Roman"/>
                <w:sz w:val="24"/>
                <w:szCs w:val="24"/>
              </w:rPr>
              <w:t>23</w:t>
            </w:r>
            <w:r w:rsidRPr="00990048">
              <w:rPr>
                <w:rFonts w:ascii="Times New Roman" w:hAnsi="Times New Roman"/>
                <w:sz w:val="24"/>
                <w:szCs w:val="24"/>
              </w:rPr>
              <w:t xml:space="preserve"> proc.</w:t>
            </w:r>
          </w:p>
          <w:p w14:paraId="33316854" w14:textId="08A26A61" w:rsidR="00546AA2" w:rsidRDefault="00546AA2" w:rsidP="00546AA2">
            <w:pPr>
              <w:spacing w:after="0" w:line="240" w:lineRule="auto"/>
              <w:rPr>
                <w:rFonts w:ascii="Times New Roman" w:hAnsi="Times New Roman"/>
                <w:sz w:val="24"/>
                <w:szCs w:val="24"/>
              </w:rPr>
            </w:pPr>
          </w:p>
        </w:tc>
      </w:tr>
      <w:tr w:rsidR="00546AA2" w:rsidRPr="00555493" w14:paraId="497BC007" w14:textId="026B63DF" w:rsidTr="00F3002E">
        <w:trPr>
          <w:trHeight w:val="147"/>
        </w:trPr>
        <w:tc>
          <w:tcPr>
            <w:tcW w:w="709" w:type="dxa"/>
            <w:tcBorders>
              <w:top w:val="single" w:sz="4" w:space="0" w:color="auto"/>
              <w:left w:val="single" w:sz="4" w:space="0" w:color="auto"/>
              <w:bottom w:val="single" w:sz="4" w:space="0" w:color="auto"/>
              <w:right w:val="single" w:sz="4" w:space="0" w:color="auto"/>
            </w:tcBorders>
          </w:tcPr>
          <w:p w14:paraId="36C128FA"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1.11.</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4DCDCC"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shd w:val="clear" w:color="auto" w:fill="FFFFFF"/>
              </w:rPr>
              <w:t>Klasių komplektų pasiskirstymas pagal dydį (maža, vidutinė, didelė) vykdant bendrojo ugdymo programas</w:t>
            </w:r>
          </w:p>
        </w:tc>
        <w:tc>
          <w:tcPr>
            <w:tcW w:w="2835" w:type="dxa"/>
            <w:tcBorders>
              <w:top w:val="single" w:sz="4" w:space="0" w:color="auto"/>
              <w:bottom w:val="single" w:sz="4" w:space="0" w:color="auto"/>
              <w:right w:val="single" w:sz="4" w:space="0" w:color="auto"/>
            </w:tcBorders>
          </w:tcPr>
          <w:p w14:paraId="5D615BBD" w14:textId="77777777" w:rsidR="00546AA2" w:rsidRPr="00555493" w:rsidRDefault="00546AA2" w:rsidP="00546AA2">
            <w:pPr>
              <w:spacing w:after="0" w:line="240" w:lineRule="auto"/>
              <w:rPr>
                <w:rFonts w:ascii="Times New Roman" w:hAnsi="Times New Roman"/>
                <w:sz w:val="24"/>
                <w:szCs w:val="24"/>
              </w:rPr>
            </w:pPr>
            <w:r w:rsidRPr="00555493">
              <w:rPr>
                <w:rFonts w:ascii="Times New Roman" w:hAnsi="Times New Roman"/>
                <w:sz w:val="24"/>
                <w:szCs w:val="24"/>
              </w:rPr>
              <w:t>Didelės – 17</w:t>
            </w:r>
          </w:p>
          <w:p w14:paraId="2A81CB6E" w14:textId="77777777" w:rsidR="00546AA2" w:rsidRDefault="00546AA2" w:rsidP="00546AA2">
            <w:pPr>
              <w:spacing w:after="0" w:line="240" w:lineRule="auto"/>
              <w:rPr>
                <w:rFonts w:ascii="Times New Roman" w:hAnsi="Times New Roman"/>
                <w:sz w:val="24"/>
                <w:szCs w:val="24"/>
              </w:rPr>
            </w:pPr>
          </w:p>
        </w:tc>
        <w:tc>
          <w:tcPr>
            <w:tcW w:w="2693" w:type="dxa"/>
            <w:tcBorders>
              <w:top w:val="single" w:sz="4" w:space="0" w:color="auto"/>
              <w:left w:val="single" w:sz="4" w:space="0" w:color="auto"/>
              <w:bottom w:val="single" w:sz="4" w:space="0" w:color="auto"/>
            </w:tcBorders>
          </w:tcPr>
          <w:p w14:paraId="7EFBF087" w14:textId="77777777" w:rsidR="00546AA2" w:rsidRPr="00555493" w:rsidRDefault="00546AA2" w:rsidP="00546AA2">
            <w:pPr>
              <w:spacing w:after="0" w:line="240" w:lineRule="auto"/>
              <w:rPr>
                <w:rFonts w:ascii="Times New Roman" w:hAnsi="Times New Roman"/>
                <w:sz w:val="24"/>
                <w:szCs w:val="24"/>
              </w:rPr>
            </w:pPr>
            <w:r w:rsidRPr="00555493">
              <w:rPr>
                <w:rFonts w:ascii="Times New Roman" w:hAnsi="Times New Roman"/>
                <w:sz w:val="24"/>
                <w:szCs w:val="24"/>
              </w:rPr>
              <w:t>Didelės – 1</w:t>
            </w:r>
            <w:r>
              <w:rPr>
                <w:rFonts w:ascii="Times New Roman" w:hAnsi="Times New Roman"/>
                <w:sz w:val="24"/>
                <w:szCs w:val="24"/>
              </w:rPr>
              <w:t>6</w:t>
            </w:r>
          </w:p>
          <w:p w14:paraId="224775BD" w14:textId="77777777" w:rsidR="00546AA2" w:rsidRDefault="00546AA2" w:rsidP="00546AA2">
            <w:pPr>
              <w:spacing w:after="0" w:line="240" w:lineRule="auto"/>
              <w:rPr>
                <w:rFonts w:ascii="Times New Roman" w:hAnsi="Times New Roman"/>
                <w:sz w:val="24"/>
                <w:szCs w:val="24"/>
              </w:rPr>
            </w:pPr>
          </w:p>
          <w:p w14:paraId="13935295" w14:textId="77777777" w:rsidR="00546AA2" w:rsidRDefault="00546AA2" w:rsidP="00546AA2">
            <w:pPr>
              <w:spacing w:after="0" w:line="240" w:lineRule="auto"/>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A4BF7DE" w14:textId="77777777" w:rsidR="006B144C" w:rsidRPr="00555493" w:rsidRDefault="006B144C" w:rsidP="006B144C">
            <w:pPr>
              <w:spacing w:after="0" w:line="240" w:lineRule="auto"/>
              <w:rPr>
                <w:rFonts w:ascii="Times New Roman" w:hAnsi="Times New Roman"/>
                <w:sz w:val="24"/>
                <w:szCs w:val="24"/>
              </w:rPr>
            </w:pPr>
            <w:r w:rsidRPr="00555493">
              <w:rPr>
                <w:rFonts w:ascii="Times New Roman" w:hAnsi="Times New Roman"/>
                <w:sz w:val="24"/>
                <w:szCs w:val="24"/>
              </w:rPr>
              <w:t>Didelės – 1</w:t>
            </w:r>
            <w:r>
              <w:rPr>
                <w:rFonts w:ascii="Times New Roman" w:hAnsi="Times New Roman"/>
                <w:sz w:val="24"/>
                <w:szCs w:val="24"/>
              </w:rPr>
              <w:t>6</w:t>
            </w:r>
          </w:p>
          <w:p w14:paraId="1B6CB3ED" w14:textId="5F27C3E7" w:rsidR="00546AA2" w:rsidRDefault="00546AA2" w:rsidP="00546AA2">
            <w:pPr>
              <w:spacing w:after="0" w:line="240" w:lineRule="auto"/>
              <w:rPr>
                <w:rFonts w:ascii="Times New Roman" w:hAnsi="Times New Roman"/>
                <w:sz w:val="24"/>
                <w:szCs w:val="24"/>
              </w:rPr>
            </w:pPr>
          </w:p>
        </w:tc>
      </w:tr>
      <w:tr w:rsidR="00546AA2" w:rsidRPr="00555493" w14:paraId="437C2943" w14:textId="7BC243E6" w:rsidTr="00F3002E">
        <w:trPr>
          <w:trHeight w:val="147"/>
        </w:trPr>
        <w:tc>
          <w:tcPr>
            <w:tcW w:w="709" w:type="dxa"/>
            <w:tcBorders>
              <w:top w:val="single" w:sz="4" w:space="0" w:color="auto"/>
              <w:left w:val="single" w:sz="4" w:space="0" w:color="auto"/>
              <w:bottom w:val="single" w:sz="4" w:space="0" w:color="auto"/>
              <w:right w:val="single" w:sz="4" w:space="0" w:color="auto"/>
            </w:tcBorders>
          </w:tcPr>
          <w:p w14:paraId="2B82AA5B"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1.12.</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CE286B"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Švietimo pagalbos specialistų, tenkančių 100 mokinių, skaičius</w:t>
            </w:r>
          </w:p>
        </w:tc>
        <w:tc>
          <w:tcPr>
            <w:tcW w:w="2835" w:type="dxa"/>
            <w:tcBorders>
              <w:top w:val="single" w:sz="4" w:space="0" w:color="auto"/>
              <w:bottom w:val="single" w:sz="4" w:space="0" w:color="auto"/>
              <w:right w:val="single" w:sz="4" w:space="0" w:color="auto"/>
            </w:tcBorders>
          </w:tcPr>
          <w:p w14:paraId="212A588C" w14:textId="7B09466F" w:rsidR="00546AA2" w:rsidRPr="00671822" w:rsidRDefault="00546AA2" w:rsidP="00546AA2">
            <w:pPr>
              <w:overflowPunct w:val="0"/>
              <w:spacing w:after="0" w:line="240" w:lineRule="auto"/>
              <w:textAlignment w:val="baseline"/>
              <w:rPr>
                <w:rFonts w:ascii="Times New Roman" w:hAnsi="Times New Roman"/>
                <w:sz w:val="24"/>
                <w:szCs w:val="24"/>
              </w:rPr>
            </w:pPr>
            <w:r w:rsidRPr="00671822">
              <w:rPr>
                <w:rFonts w:ascii="Times New Roman" w:hAnsi="Times New Roman"/>
                <w:sz w:val="24"/>
                <w:szCs w:val="24"/>
              </w:rPr>
              <w:t>0,48</w:t>
            </w:r>
          </w:p>
        </w:tc>
        <w:tc>
          <w:tcPr>
            <w:tcW w:w="2693" w:type="dxa"/>
            <w:tcBorders>
              <w:top w:val="single" w:sz="4" w:space="0" w:color="auto"/>
              <w:left w:val="single" w:sz="4" w:space="0" w:color="auto"/>
              <w:bottom w:val="single" w:sz="4" w:space="0" w:color="auto"/>
            </w:tcBorders>
          </w:tcPr>
          <w:p w14:paraId="1B9290FA" w14:textId="2A7C8F88" w:rsidR="00546AA2" w:rsidRPr="00671822" w:rsidRDefault="00546AA2" w:rsidP="00546AA2">
            <w:pPr>
              <w:overflowPunct w:val="0"/>
              <w:spacing w:after="0" w:line="240" w:lineRule="auto"/>
              <w:textAlignment w:val="baseline"/>
              <w:rPr>
                <w:rFonts w:ascii="Times New Roman" w:hAnsi="Times New Roman"/>
                <w:sz w:val="24"/>
                <w:szCs w:val="24"/>
              </w:rPr>
            </w:pPr>
            <w:r w:rsidRPr="00671822">
              <w:rPr>
                <w:rFonts w:ascii="Times New Roman" w:hAnsi="Times New Roman"/>
                <w:sz w:val="24"/>
                <w:szCs w:val="24"/>
              </w:rPr>
              <w:t>0,53</w:t>
            </w:r>
          </w:p>
        </w:tc>
        <w:tc>
          <w:tcPr>
            <w:tcW w:w="2835" w:type="dxa"/>
            <w:tcBorders>
              <w:top w:val="single" w:sz="4" w:space="0" w:color="auto"/>
              <w:left w:val="single" w:sz="4" w:space="0" w:color="auto"/>
              <w:bottom w:val="single" w:sz="4" w:space="0" w:color="auto"/>
              <w:right w:val="single" w:sz="4" w:space="0" w:color="auto"/>
            </w:tcBorders>
          </w:tcPr>
          <w:p w14:paraId="5858ADCC" w14:textId="096AA074" w:rsidR="00546AA2" w:rsidRPr="00671822" w:rsidRDefault="00671822" w:rsidP="00546AA2">
            <w:pPr>
              <w:overflowPunct w:val="0"/>
              <w:spacing w:after="0" w:line="240" w:lineRule="auto"/>
              <w:textAlignment w:val="baseline"/>
              <w:rPr>
                <w:rFonts w:ascii="Times New Roman" w:hAnsi="Times New Roman"/>
                <w:sz w:val="24"/>
                <w:szCs w:val="24"/>
              </w:rPr>
            </w:pPr>
            <w:r w:rsidRPr="00671822">
              <w:rPr>
                <w:rFonts w:ascii="Times New Roman" w:hAnsi="Times New Roman"/>
                <w:sz w:val="24"/>
                <w:szCs w:val="24"/>
              </w:rPr>
              <w:t>0,68</w:t>
            </w:r>
          </w:p>
        </w:tc>
      </w:tr>
      <w:tr w:rsidR="00546AA2" w:rsidRPr="00555493" w14:paraId="2DEB17BA" w14:textId="71FDE132" w:rsidTr="00F3002E">
        <w:trPr>
          <w:trHeight w:val="147"/>
        </w:trPr>
        <w:tc>
          <w:tcPr>
            <w:tcW w:w="709" w:type="dxa"/>
            <w:tcBorders>
              <w:top w:val="single" w:sz="4" w:space="0" w:color="auto"/>
              <w:left w:val="single" w:sz="4" w:space="0" w:color="auto"/>
              <w:bottom w:val="single" w:sz="4" w:space="0" w:color="auto"/>
              <w:right w:val="single" w:sz="4" w:space="0" w:color="auto"/>
            </w:tcBorders>
          </w:tcPr>
          <w:p w14:paraId="0D47CFC7"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1.13.</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FAB001"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shd w:val="clear" w:color="auto" w:fill="FFFFFF"/>
              </w:rPr>
              <w:t>Mokinių, tęsiančių ugdymąsi pagal mokyklos vykdomą aukštesnę programą (ar jos dalį), dalis</w:t>
            </w:r>
          </w:p>
        </w:tc>
        <w:tc>
          <w:tcPr>
            <w:tcW w:w="2835" w:type="dxa"/>
            <w:tcBorders>
              <w:top w:val="single" w:sz="4" w:space="0" w:color="auto"/>
              <w:bottom w:val="single" w:sz="4" w:space="0" w:color="auto"/>
              <w:right w:val="single" w:sz="4" w:space="0" w:color="auto"/>
            </w:tcBorders>
          </w:tcPr>
          <w:p w14:paraId="7DC3EA10" w14:textId="2DE01C4B"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91,5</w:t>
            </w:r>
            <w:r w:rsidRPr="00990048">
              <w:rPr>
                <w:rFonts w:ascii="Times New Roman" w:hAnsi="Times New Roman"/>
                <w:sz w:val="24"/>
                <w:szCs w:val="24"/>
              </w:rPr>
              <w:t xml:space="preserve"> proc.</w:t>
            </w:r>
          </w:p>
        </w:tc>
        <w:tc>
          <w:tcPr>
            <w:tcW w:w="2693" w:type="dxa"/>
            <w:tcBorders>
              <w:top w:val="single" w:sz="4" w:space="0" w:color="auto"/>
              <w:left w:val="single" w:sz="4" w:space="0" w:color="auto"/>
              <w:bottom w:val="single" w:sz="4" w:space="0" w:color="auto"/>
            </w:tcBorders>
          </w:tcPr>
          <w:p w14:paraId="4C03EBB1" w14:textId="079B0CE8" w:rsidR="00546AA2" w:rsidRPr="00555493" w:rsidRDefault="00546AA2" w:rsidP="00546AA2">
            <w:pPr>
              <w:overflowPunct w:val="0"/>
              <w:spacing w:after="0" w:line="240" w:lineRule="auto"/>
              <w:textAlignment w:val="baseline"/>
              <w:rPr>
                <w:rFonts w:ascii="Times New Roman" w:hAnsi="Times New Roman"/>
                <w:sz w:val="24"/>
                <w:szCs w:val="24"/>
              </w:rPr>
            </w:pPr>
            <w:r>
              <w:rPr>
                <w:rFonts w:ascii="Times New Roman" w:hAnsi="Times New Roman"/>
                <w:sz w:val="24"/>
                <w:szCs w:val="24"/>
              </w:rPr>
              <w:t>94,68 proc.</w:t>
            </w:r>
          </w:p>
        </w:tc>
        <w:tc>
          <w:tcPr>
            <w:tcW w:w="2835" w:type="dxa"/>
            <w:tcBorders>
              <w:top w:val="single" w:sz="4" w:space="0" w:color="auto"/>
              <w:left w:val="single" w:sz="4" w:space="0" w:color="auto"/>
              <w:bottom w:val="single" w:sz="4" w:space="0" w:color="auto"/>
              <w:right w:val="single" w:sz="4" w:space="0" w:color="auto"/>
            </w:tcBorders>
          </w:tcPr>
          <w:p w14:paraId="189B4B3A" w14:textId="7A7DAF35" w:rsidR="00546AA2" w:rsidRPr="00555493" w:rsidRDefault="00AB01B1" w:rsidP="00546AA2">
            <w:pPr>
              <w:overflowPunct w:val="0"/>
              <w:spacing w:after="0" w:line="240" w:lineRule="auto"/>
              <w:textAlignment w:val="baseline"/>
              <w:rPr>
                <w:rFonts w:ascii="Times New Roman" w:hAnsi="Times New Roman"/>
                <w:sz w:val="24"/>
                <w:szCs w:val="24"/>
              </w:rPr>
            </w:pPr>
            <w:r>
              <w:rPr>
                <w:rFonts w:ascii="Times New Roman" w:hAnsi="Times New Roman"/>
                <w:sz w:val="24"/>
                <w:szCs w:val="24"/>
              </w:rPr>
              <w:t>100 proc.</w:t>
            </w:r>
          </w:p>
        </w:tc>
      </w:tr>
      <w:tr w:rsidR="00546AA2" w:rsidRPr="00987ECC" w14:paraId="62A729F9" w14:textId="31F8E246" w:rsidTr="00F3002E">
        <w:trPr>
          <w:trHeight w:val="147"/>
        </w:trPr>
        <w:tc>
          <w:tcPr>
            <w:tcW w:w="709" w:type="dxa"/>
            <w:tcBorders>
              <w:top w:val="single" w:sz="4" w:space="0" w:color="auto"/>
              <w:left w:val="single" w:sz="4" w:space="0" w:color="auto"/>
              <w:bottom w:val="single" w:sz="4" w:space="0" w:color="auto"/>
              <w:right w:val="single" w:sz="4" w:space="0" w:color="auto"/>
            </w:tcBorders>
          </w:tcPr>
          <w:p w14:paraId="2EF9FC5C"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1.14.</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531B54" w14:textId="77777777" w:rsidR="00546AA2" w:rsidRPr="00555493" w:rsidRDefault="00546AA2" w:rsidP="00546AA2">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shd w:val="clear" w:color="auto" w:fill="FFFFFF"/>
              </w:rPr>
              <w:t>Mokinių, padariusių pažangą per vienerius mokslo metus mokantis lietuvių kalbos, dalis</w:t>
            </w:r>
          </w:p>
        </w:tc>
        <w:tc>
          <w:tcPr>
            <w:tcW w:w="2835" w:type="dxa"/>
            <w:tcBorders>
              <w:top w:val="single" w:sz="4" w:space="0" w:color="auto"/>
              <w:bottom w:val="single" w:sz="4" w:space="0" w:color="auto"/>
              <w:right w:val="single" w:sz="4" w:space="0" w:color="auto"/>
            </w:tcBorders>
          </w:tcPr>
          <w:p w14:paraId="218D7FFA" w14:textId="09AA286A" w:rsidR="00546AA2" w:rsidRPr="00FA2242" w:rsidRDefault="00546AA2" w:rsidP="00546AA2">
            <w:pPr>
              <w:overflowPunct w:val="0"/>
              <w:spacing w:after="0" w:line="240" w:lineRule="auto"/>
              <w:textAlignment w:val="baseline"/>
              <w:rPr>
                <w:rFonts w:ascii="Times New Roman" w:hAnsi="Times New Roman"/>
                <w:sz w:val="24"/>
                <w:szCs w:val="24"/>
              </w:rPr>
            </w:pPr>
            <w:r w:rsidRPr="00FA2242">
              <w:rPr>
                <w:rFonts w:ascii="Times New Roman" w:hAnsi="Times New Roman"/>
                <w:sz w:val="24"/>
                <w:szCs w:val="24"/>
              </w:rPr>
              <w:t>85,3 proc.</w:t>
            </w:r>
          </w:p>
        </w:tc>
        <w:tc>
          <w:tcPr>
            <w:tcW w:w="2693" w:type="dxa"/>
            <w:tcBorders>
              <w:top w:val="single" w:sz="4" w:space="0" w:color="auto"/>
              <w:left w:val="single" w:sz="4" w:space="0" w:color="auto"/>
              <w:bottom w:val="single" w:sz="4" w:space="0" w:color="auto"/>
            </w:tcBorders>
          </w:tcPr>
          <w:p w14:paraId="744044B8" w14:textId="624AD21B" w:rsidR="00546AA2" w:rsidRPr="00FA2242" w:rsidRDefault="00546AA2" w:rsidP="00546AA2">
            <w:pPr>
              <w:overflowPunct w:val="0"/>
              <w:spacing w:after="0" w:line="240" w:lineRule="auto"/>
              <w:textAlignment w:val="baseline"/>
              <w:rPr>
                <w:rFonts w:ascii="Times New Roman" w:hAnsi="Times New Roman"/>
                <w:sz w:val="24"/>
                <w:szCs w:val="24"/>
              </w:rPr>
            </w:pPr>
            <w:r w:rsidRPr="00FA2242">
              <w:rPr>
                <w:rFonts w:ascii="Times New Roman" w:hAnsi="Times New Roman"/>
                <w:sz w:val="24"/>
                <w:szCs w:val="24"/>
              </w:rPr>
              <w:t>95,07 proc.</w:t>
            </w:r>
          </w:p>
        </w:tc>
        <w:tc>
          <w:tcPr>
            <w:tcW w:w="2835" w:type="dxa"/>
            <w:tcBorders>
              <w:top w:val="single" w:sz="4" w:space="0" w:color="auto"/>
              <w:left w:val="single" w:sz="4" w:space="0" w:color="auto"/>
              <w:bottom w:val="single" w:sz="4" w:space="0" w:color="auto"/>
              <w:right w:val="single" w:sz="4" w:space="0" w:color="auto"/>
            </w:tcBorders>
          </w:tcPr>
          <w:p w14:paraId="74DE956C" w14:textId="15C1C4F4" w:rsidR="00546AA2" w:rsidRPr="00FA2242" w:rsidRDefault="00AB01B1" w:rsidP="00546AA2">
            <w:pPr>
              <w:overflowPunct w:val="0"/>
              <w:spacing w:after="0" w:line="240" w:lineRule="auto"/>
              <w:textAlignment w:val="baseline"/>
              <w:rPr>
                <w:rFonts w:ascii="Times New Roman" w:hAnsi="Times New Roman"/>
                <w:sz w:val="24"/>
                <w:szCs w:val="24"/>
              </w:rPr>
            </w:pPr>
            <w:r>
              <w:rPr>
                <w:rFonts w:ascii="Times New Roman" w:hAnsi="Times New Roman"/>
                <w:sz w:val="24"/>
                <w:szCs w:val="24"/>
              </w:rPr>
              <w:t>89</w:t>
            </w:r>
            <w:r w:rsidRPr="00FA2242">
              <w:rPr>
                <w:rFonts w:ascii="Times New Roman" w:hAnsi="Times New Roman"/>
                <w:sz w:val="24"/>
                <w:szCs w:val="24"/>
              </w:rPr>
              <w:t>,</w:t>
            </w:r>
            <w:r>
              <w:rPr>
                <w:rFonts w:ascii="Times New Roman" w:hAnsi="Times New Roman"/>
                <w:sz w:val="24"/>
                <w:szCs w:val="24"/>
              </w:rPr>
              <w:t>12</w:t>
            </w:r>
            <w:r w:rsidRPr="00FA2242">
              <w:rPr>
                <w:rFonts w:ascii="Times New Roman" w:hAnsi="Times New Roman"/>
                <w:sz w:val="24"/>
                <w:szCs w:val="24"/>
              </w:rPr>
              <w:t xml:space="preserve"> proc.</w:t>
            </w:r>
          </w:p>
        </w:tc>
      </w:tr>
      <w:tr w:rsidR="00AB01B1" w:rsidRPr="00555493" w14:paraId="4D0BCAAF" w14:textId="36B00212" w:rsidTr="00F3002E">
        <w:trPr>
          <w:trHeight w:val="147"/>
        </w:trPr>
        <w:tc>
          <w:tcPr>
            <w:tcW w:w="709" w:type="dxa"/>
            <w:tcBorders>
              <w:top w:val="single" w:sz="4" w:space="0" w:color="auto"/>
              <w:left w:val="single" w:sz="4" w:space="0" w:color="auto"/>
              <w:bottom w:val="single" w:sz="4" w:space="0" w:color="auto"/>
              <w:right w:val="single" w:sz="4" w:space="0" w:color="auto"/>
            </w:tcBorders>
          </w:tcPr>
          <w:p w14:paraId="4202113F"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1.15.</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5C64EB"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shd w:val="clear" w:color="auto" w:fill="FFFFFF"/>
              </w:rPr>
              <w:t>Mokinių pasiekimai pagal aukščiausią vykdomą bendrojo ugdymo programą</w:t>
            </w:r>
          </w:p>
        </w:tc>
        <w:tc>
          <w:tcPr>
            <w:tcW w:w="2835" w:type="dxa"/>
            <w:tcBorders>
              <w:top w:val="single" w:sz="4" w:space="0" w:color="auto"/>
              <w:bottom w:val="single" w:sz="4" w:space="0" w:color="auto"/>
              <w:right w:val="single" w:sz="4" w:space="0" w:color="auto"/>
            </w:tcBorders>
          </w:tcPr>
          <w:p w14:paraId="5FDD22B4"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VBE (vidurkis) – 45,4</w:t>
            </w:r>
          </w:p>
          <w:p w14:paraId="73B7B27D" w14:textId="41893612" w:rsidR="00AB01B1" w:rsidRDefault="00AB01B1" w:rsidP="00AB01B1">
            <w:pPr>
              <w:spacing w:after="0" w:line="240" w:lineRule="auto"/>
              <w:rPr>
                <w:rFonts w:ascii="Times New Roman" w:hAnsi="Times New Roman"/>
                <w:sz w:val="24"/>
                <w:szCs w:val="24"/>
              </w:rPr>
            </w:pPr>
            <w:r w:rsidRPr="00555493">
              <w:rPr>
                <w:rFonts w:ascii="Times New Roman" w:hAnsi="Times New Roman"/>
                <w:sz w:val="24"/>
                <w:szCs w:val="24"/>
              </w:rPr>
              <w:t>MBE (vidurkis) – 7,4</w:t>
            </w:r>
          </w:p>
        </w:tc>
        <w:tc>
          <w:tcPr>
            <w:tcW w:w="2693" w:type="dxa"/>
            <w:tcBorders>
              <w:top w:val="single" w:sz="4" w:space="0" w:color="auto"/>
              <w:left w:val="single" w:sz="4" w:space="0" w:color="auto"/>
              <w:bottom w:val="single" w:sz="4" w:space="0" w:color="auto"/>
            </w:tcBorders>
          </w:tcPr>
          <w:p w14:paraId="6B6B4DFE"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VBE (vidurkis) – 4</w:t>
            </w:r>
            <w:r>
              <w:rPr>
                <w:rFonts w:ascii="Times New Roman" w:hAnsi="Times New Roman"/>
                <w:sz w:val="24"/>
                <w:szCs w:val="24"/>
              </w:rPr>
              <w:t>9</w:t>
            </w:r>
            <w:r w:rsidRPr="00555493">
              <w:rPr>
                <w:rFonts w:ascii="Times New Roman" w:hAnsi="Times New Roman"/>
                <w:sz w:val="24"/>
                <w:szCs w:val="24"/>
              </w:rPr>
              <w:t>,</w:t>
            </w:r>
            <w:r>
              <w:rPr>
                <w:rFonts w:ascii="Times New Roman" w:hAnsi="Times New Roman"/>
                <w:sz w:val="24"/>
                <w:szCs w:val="24"/>
              </w:rPr>
              <w:t>6</w:t>
            </w:r>
          </w:p>
          <w:p w14:paraId="0E9BF09A" w14:textId="77777777" w:rsidR="00AB01B1" w:rsidRDefault="00AB01B1" w:rsidP="00AB01B1">
            <w:pPr>
              <w:spacing w:after="0" w:line="240" w:lineRule="auto"/>
              <w:rPr>
                <w:rFonts w:ascii="Times New Roman" w:hAnsi="Times New Roman"/>
                <w:sz w:val="24"/>
                <w:szCs w:val="24"/>
              </w:rPr>
            </w:pPr>
            <w:r w:rsidRPr="00555493">
              <w:rPr>
                <w:rFonts w:ascii="Times New Roman" w:hAnsi="Times New Roman"/>
                <w:sz w:val="24"/>
                <w:szCs w:val="24"/>
              </w:rPr>
              <w:t xml:space="preserve">MBE (vidurkis) – </w:t>
            </w:r>
            <w:r>
              <w:rPr>
                <w:rFonts w:ascii="Times New Roman" w:hAnsi="Times New Roman"/>
                <w:sz w:val="24"/>
                <w:szCs w:val="24"/>
              </w:rPr>
              <w:t>8</w:t>
            </w:r>
            <w:r w:rsidRPr="00555493">
              <w:rPr>
                <w:rFonts w:ascii="Times New Roman" w:hAnsi="Times New Roman"/>
                <w:sz w:val="24"/>
                <w:szCs w:val="24"/>
              </w:rPr>
              <w:t>,</w:t>
            </w:r>
            <w:r>
              <w:rPr>
                <w:rFonts w:ascii="Times New Roman" w:hAnsi="Times New Roman"/>
                <w:sz w:val="24"/>
                <w:szCs w:val="24"/>
              </w:rPr>
              <w:t>2</w:t>
            </w:r>
          </w:p>
          <w:p w14:paraId="7C92B02C" w14:textId="77777777" w:rsidR="00AB01B1" w:rsidRDefault="00AB01B1" w:rsidP="00AB01B1">
            <w:pPr>
              <w:spacing w:after="0" w:line="240" w:lineRule="auto"/>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AAC902C" w14:textId="525E576E"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 xml:space="preserve">VBE (vidurkis) – </w:t>
            </w:r>
            <w:r>
              <w:rPr>
                <w:rFonts w:ascii="Times New Roman" w:hAnsi="Times New Roman"/>
                <w:sz w:val="24"/>
                <w:szCs w:val="24"/>
              </w:rPr>
              <w:t>68</w:t>
            </w:r>
            <w:r w:rsidRPr="00555493">
              <w:rPr>
                <w:rFonts w:ascii="Times New Roman" w:hAnsi="Times New Roman"/>
                <w:sz w:val="24"/>
                <w:szCs w:val="24"/>
              </w:rPr>
              <w:t>,</w:t>
            </w:r>
            <w:r>
              <w:rPr>
                <w:rFonts w:ascii="Times New Roman" w:hAnsi="Times New Roman"/>
                <w:sz w:val="24"/>
                <w:szCs w:val="24"/>
              </w:rPr>
              <w:t>8</w:t>
            </w:r>
          </w:p>
          <w:p w14:paraId="3923AB45" w14:textId="6F70837A" w:rsidR="00AB01B1" w:rsidRDefault="00AB01B1" w:rsidP="00AB01B1">
            <w:pPr>
              <w:spacing w:after="0" w:line="240" w:lineRule="auto"/>
              <w:rPr>
                <w:rFonts w:ascii="Times New Roman" w:hAnsi="Times New Roman"/>
                <w:sz w:val="24"/>
                <w:szCs w:val="24"/>
              </w:rPr>
            </w:pPr>
            <w:r w:rsidRPr="00555493">
              <w:rPr>
                <w:rFonts w:ascii="Times New Roman" w:hAnsi="Times New Roman"/>
                <w:sz w:val="24"/>
                <w:szCs w:val="24"/>
              </w:rPr>
              <w:t>MBE</w:t>
            </w:r>
            <w:r w:rsidR="009B36A2">
              <w:rPr>
                <w:rFonts w:ascii="Times New Roman" w:hAnsi="Times New Roman"/>
                <w:sz w:val="24"/>
                <w:szCs w:val="24"/>
              </w:rPr>
              <w:t xml:space="preserve"> nebevykdoma</w:t>
            </w:r>
          </w:p>
          <w:p w14:paraId="74DA2DFB" w14:textId="177EF53C" w:rsidR="00AB01B1" w:rsidRDefault="00AB01B1" w:rsidP="00AB01B1">
            <w:pPr>
              <w:spacing w:after="0" w:line="240" w:lineRule="auto"/>
              <w:rPr>
                <w:rFonts w:ascii="Times New Roman" w:hAnsi="Times New Roman"/>
                <w:sz w:val="24"/>
                <w:szCs w:val="24"/>
              </w:rPr>
            </w:pPr>
          </w:p>
        </w:tc>
      </w:tr>
      <w:tr w:rsidR="00AB01B1" w:rsidRPr="00555493" w14:paraId="694DAF95" w14:textId="276150F1" w:rsidTr="00F3002E">
        <w:trPr>
          <w:trHeight w:val="147"/>
        </w:trPr>
        <w:tc>
          <w:tcPr>
            <w:tcW w:w="709" w:type="dxa"/>
            <w:tcBorders>
              <w:top w:val="single" w:sz="4" w:space="0" w:color="auto"/>
              <w:left w:val="single" w:sz="4" w:space="0" w:color="auto"/>
              <w:bottom w:val="single" w:sz="4" w:space="0" w:color="auto"/>
              <w:right w:val="single" w:sz="4" w:space="0" w:color="auto"/>
            </w:tcBorders>
          </w:tcPr>
          <w:p w14:paraId="586B72A4"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19D9F7" w14:textId="77777777" w:rsidR="00AB01B1" w:rsidRPr="00555493" w:rsidRDefault="00AB01B1" w:rsidP="00AB01B1">
            <w:pPr>
              <w:overflowPunct w:val="0"/>
              <w:spacing w:after="0" w:line="240" w:lineRule="auto"/>
              <w:textAlignment w:val="baseline"/>
              <w:rPr>
                <w:rFonts w:ascii="Times New Roman" w:hAnsi="Times New Roman"/>
                <w:b/>
                <w:sz w:val="24"/>
                <w:szCs w:val="24"/>
                <w:shd w:val="clear" w:color="auto" w:fill="FFFFFF"/>
              </w:rPr>
            </w:pPr>
            <w:r w:rsidRPr="00555493">
              <w:rPr>
                <w:rFonts w:ascii="Times New Roman" w:hAnsi="Times New Roman"/>
                <w:b/>
                <w:sz w:val="24"/>
                <w:szCs w:val="24"/>
                <w:shd w:val="clear" w:color="auto" w:fill="FFFFFF"/>
              </w:rPr>
              <w:t>Pasirenkamieji švietimo stebėsenos rodikliai</w:t>
            </w:r>
          </w:p>
        </w:tc>
        <w:tc>
          <w:tcPr>
            <w:tcW w:w="2835" w:type="dxa"/>
            <w:tcBorders>
              <w:top w:val="single" w:sz="4" w:space="0" w:color="auto"/>
              <w:bottom w:val="single" w:sz="4" w:space="0" w:color="auto"/>
              <w:right w:val="single" w:sz="4" w:space="0" w:color="auto"/>
            </w:tcBorders>
          </w:tcPr>
          <w:p w14:paraId="1857AAB3" w14:textId="77777777" w:rsidR="00AB01B1" w:rsidRPr="00555493" w:rsidRDefault="00AB01B1" w:rsidP="00AB01B1">
            <w:pPr>
              <w:overflowPunct w:val="0"/>
              <w:spacing w:after="0" w:line="240" w:lineRule="auto"/>
              <w:textAlignment w:val="baseline"/>
              <w:rPr>
                <w:rFonts w:ascii="Times New Roman" w:hAnsi="Times New Roman"/>
                <w:sz w:val="24"/>
                <w:szCs w:val="24"/>
              </w:rPr>
            </w:pPr>
          </w:p>
        </w:tc>
        <w:tc>
          <w:tcPr>
            <w:tcW w:w="2693" w:type="dxa"/>
            <w:tcBorders>
              <w:top w:val="single" w:sz="4" w:space="0" w:color="auto"/>
              <w:left w:val="single" w:sz="4" w:space="0" w:color="auto"/>
              <w:bottom w:val="single" w:sz="4" w:space="0" w:color="auto"/>
            </w:tcBorders>
          </w:tcPr>
          <w:p w14:paraId="7887494B" w14:textId="77777777" w:rsidR="00AB01B1" w:rsidRPr="00555493" w:rsidRDefault="00AB01B1" w:rsidP="00AB01B1">
            <w:pPr>
              <w:overflowPunct w:val="0"/>
              <w:spacing w:after="0" w:line="240" w:lineRule="auto"/>
              <w:textAlignment w:val="baseline"/>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700D17F0" w14:textId="3BB06108" w:rsidR="00AB01B1" w:rsidRPr="00555493" w:rsidRDefault="00AB01B1" w:rsidP="00AB01B1">
            <w:pPr>
              <w:overflowPunct w:val="0"/>
              <w:spacing w:after="0" w:line="240" w:lineRule="auto"/>
              <w:textAlignment w:val="baseline"/>
              <w:rPr>
                <w:rFonts w:ascii="Times New Roman" w:hAnsi="Times New Roman"/>
                <w:sz w:val="24"/>
                <w:szCs w:val="24"/>
              </w:rPr>
            </w:pPr>
          </w:p>
        </w:tc>
      </w:tr>
      <w:tr w:rsidR="00AB01B1" w:rsidRPr="00555493" w14:paraId="2E970BD8" w14:textId="6A40898A" w:rsidTr="00F3002E">
        <w:trPr>
          <w:trHeight w:val="147"/>
        </w:trPr>
        <w:tc>
          <w:tcPr>
            <w:tcW w:w="709" w:type="dxa"/>
            <w:tcBorders>
              <w:top w:val="single" w:sz="4" w:space="0" w:color="auto"/>
              <w:left w:val="single" w:sz="4" w:space="0" w:color="auto"/>
              <w:bottom w:val="single" w:sz="4" w:space="0" w:color="auto"/>
              <w:right w:val="single" w:sz="4" w:space="0" w:color="auto"/>
            </w:tcBorders>
          </w:tcPr>
          <w:p w14:paraId="6455D499" w14:textId="77777777" w:rsidR="00AB01B1" w:rsidRPr="00555493" w:rsidRDefault="00AB01B1" w:rsidP="00AB01B1">
            <w:pPr>
              <w:overflowPunct w:val="0"/>
              <w:spacing w:after="0" w:line="240" w:lineRule="auto"/>
              <w:textAlignment w:val="baseline"/>
              <w:rPr>
                <w:rFonts w:ascii="Times New Roman" w:hAnsi="Times New Roman"/>
                <w:sz w:val="24"/>
                <w:szCs w:val="24"/>
                <w:lang w:val="en-US"/>
              </w:rPr>
            </w:pPr>
            <w:r w:rsidRPr="00555493">
              <w:rPr>
                <w:rFonts w:ascii="Times New Roman" w:hAnsi="Times New Roman"/>
                <w:sz w:val="24"/>
                <w:szCs w:val="24"/>
                <w:lang w:val="en-US"/>
              </w:rPr>
              <w:t>2.1</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C9D9E2"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Daugiau nei 3 km pavežamų mokinių dalis nuo visų mokinių skaičiaus</w:t>
            </w:r>
          </w:p>
        </w:tc>
        <w:tc>
          <w:tcPr>
            <w:tcW w:w="2835" w:type="dxa"/>
            <w:tcBorders>
              <w:top w:val="single" w:sz="4" w:space="0" w:color="auto"/>
              <w:bottom w:val="single" w:sz="4" w:space="0" w:color="auto"/>
              <w:right w:val="single" w:sz="4" w:space="0" w:color="auto"/>
            </w:tcBorders>
          </w:tcPr>
          <w:p w14:paraId="3F39A983" w14:textId="47EC32D8"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31</w:t>
            </w:r>
            <w:r w:rsidRPr="00990048">
              <w:rPr>
                <w:rFonts w:ascii="Times New Roman" w:hAnsi="Times New Roman"/>
                <w:sz w:val="24"/>
                <w:szCs w:val="24"/>
              </w:rPr>
              <w:t xml:space="preserve"> proc.</w:t>
            </w:r>
          </w:p>
        </w:tc>
        <w:tc>
          <w:tcPr>
            <w:tcW w:w="2693" w:type="dxa"/>
            <w:tcBorders>
              <w:top w:val="single" w:sz="4" w:space="0" w:color="auto"/>
              <w:left w:val="single" w:sz="4" w:space="0" w:color="auto"/>
              <w:bottom w:val="single" w:sz="4" w:space="0" w:color="auto"/>
            </w:tcBorders>
          </w:tcPr>
          <w:p w14:paraId="4D11304A" w14:textId="0F6A0A02"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37,37 proc.</w:t>
            </w:r>
          </w:p>
        </w:tc>
        <w:tc>
          <w:tcPr>
            <w:tcW w:w="2835" w:type="dxa"/>
            <w:tcBorders>
              <w:top w:val="single" w:sz="4" w:space="0" w:color="auto"/>
              <w:left w:val="single" w:sz="4" w:space="0" w:color="auto"/>
              <w:bottom w:val="single" w:sz="4" w:space="0" w:color="auto"/>
              <w:right w:val="single" w:sz="4" w:space="0" w:color="auto"/>
            </w:tcBorders>
          </w:tcPr>
          <w:p w14:paraId="53E8BA8D" w14:textId="61E29A61" w:rsidR="00AB01B1" w:rsidRPr="00555493" w:rsidRDefault="003A053E"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39</w:t>
            </w:r>
            <w:r w:rsidR="00546442">
              <w:rPr>
                <w:rFonts w:ascii="Times New Roman" w:hAnsi="Times New Roman"/>
                <w:sz w:val="24"/>
                <w:szCs w:val="24"/>
              </w:rPr>
              <w:t>,</w:t>
            </w:r>
            <w:r>
              <w:rPr>
                <w:rFonts w:ascii="Times New Roman" w:hAnsi="Times New Roman"/>
                <w:sz w:val="24"/>
                <w:szCs w:val="24"/>
              </w:rPr>
              <w:t>3</w:t>
            </w:r>
            <w:r w:rsidR="00546442">
              <w:rPr>
                <w:rFonts w:ascii="Times New Roman" w:hAnsi="Times New Roman"/>
                <w:sz w:val="24"/>
                <w:szCs w:val="24"/>
              </w:rPr>
              <w:t xml:space="preserve"> proc.</w:t>
            </w:r>
          </w:p>
        </w:tc>
      </w:tr>
      <w:tr w:rsidR="00AB01B1" w:rsidRPr="00555493" w14:paraId="74755C16" w14:textId="5171E388" w:rsidTr="00F3002E">
        <w:trPr>
          <w:trHeight w:val="147"/>
        </w:trPr>
        <w:tc>
          <w:tcPr>
            <w:tcW w:w="709" w:type="dxa"/>
            <w:tcBorders>
              <w:top w:val="single" w:sz="4" w:space="0" w:color="auto"/>
              <w:left w:val="single" w:sz="4" w:space="0" w:color="auto"/>
              <w:bottom w:val="single" w:sz="4" w:space="0" w:color="auto"/>
              <w:right w:val="single" w:sz="4" w:space="0" w:color="auto"/>
            </w:tcBorders>
          </w:tcPr>
          <w:p w14:paraId="73AE3415" w14:textId="77777777" w:rsidR="00AB01B1" w:rsidRPr="00555493" w:rsidRDefault="00AB01B1" w:rsidP="00AB01B1">
            <w:pPr>
              <w:overflowPunct w:val="0"/>
              <w:spacing w:after="0" w:line="240" w:lineRule="auto"/>
              <w:textAlignment w:val="baseline"/>
              <w:rPr>
                <w:rFonts w:ascii="Times New Roman" w:hAnsi="Times New Roman"/>
                <w:sz w:val="24"/>
                <w:szCs w:val="24"/>
                <w:lang w:val="en-US"/>
              </w:rPr>
            </w:pPr>
            <w:r w:rsidRPr="00555493">
              <w:rPr>
                <w:rFonts w:ascii="Times New Roman" w:hAnsi="Times New Roman"/>
                <w:sz w:val="24"/>
                <w:szCs w:val="24"/>
                <w:lang w:val="en-US"/>
              </w:rPr>
              <w:t>2.2.</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1108EE"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Nemokamai maitinamų mokinių dalis</w:t>
            </w:r>
          </w:p>
        </w:tc>
        <w:tc>
          <w:tcPr>
            <w:tcW w:w="2835" w:type="dxa"/>
            <w:tcBorders>
              <w:top w:val="single" w:sz="4" w:space="0" w:color="auto"/>
              <w:bottom w:val="single" w:sz="4" w:space="0" w:color="auto"/>
              <w:right w:val="single" w:sz="4" w:space="0" w:color="auto"/>
            </w:tcBorders>
          </w:tcPr>
          <w:p w14:paraId="3494E7AF" w14:textId="4B676E4C"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6,73</w:t>
            </w:r>
            <w:r w:rsidRPr="00990048">
              <w:rPr>
                <w:rFonts w:ascii="Times New Roman" w:hAnsi="Times New Roman"/>
                <w:sz w:val="24"/>
                <w:szCs w:val="24"/>
              </w:rPr>
              <w:t xml:space="preserve"> proc.</w:t>
            </w:r>
          </w:p>
        </w:tc>
        <w:tc>
          <w:tcPr>
            <w:tcW w:w="2693" w:type="dxa"/>
            <w:tcBorders>
              <w:top w:val="single" w:sz="4" w:space="0" w:color="auto"/>
              <w:left w:val="single" w:sz="4" w:space="0" w:color="auto"/>
              <w:bottom w:val="single" w:sz="4" w:space="0" w:color="auto"/>
            </w:tcBorders>
          </w:tcPr>
          <w:p w14:paraId="5BF92DAA" w14:textId="720E9BD5"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7,89 proc.</w:t>
            </w:r>
          </w:p>
        </w:tc>
        <w:tc>
          <w:tcPr>
            <w:tcW w:w="2835" w:type="dxa"/>
            <w:tcBorders>
              <w:top w:val="single" w:sz="4" w:space="0" w:color="auto"/>
              <w:left w:val="single" w:sz="4" w:space="0" w:color="auto"/>
              <w:bottom w:val="single" w:sz="4" w:space="0" w:color="auto"/>
              <w:right w:val="single" w:sz="4" w:space="0" w:color="auto"/>
            </w:tcBorders>
          </w:tcPr>
          <w:p w14:paraId="6CEF9460" w14:textId="1F8D74ED" w:rsidR="00AB01B1" w:rsidRPr="00555493" w:rsidRDefault="00C52C73"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10,7 proc.</w:t>
            </w:r>
          </w:p>
        </w:tc>
      </w:tr>
      <w:tr w:rsidR="00AB01B1" w:rsidRPr="00555493" w14:paraId="5E7251E6" w14:textId="1E84EA21" w:rsidTr="00F3002E">
        <w:trPr>
          <w:trHeight w:val="147"/>
        </w:trPr>
        <w:tc>
          <w:tcPr>
            <w:tcW w:w="709" w:type="dxa"/>
            <w:tcBorders>
              <w:top w:val="single" w:sz="4" w:space="0" w:color="auto"/>
              <w:left w:val="single" w:sz="4" w:space="0" w:color="auto"/>
              <w:bottom w:val="single" w:sz="4" w:space="0" w:color="auto"/>
              <w:right w:val="single" w:sz="4" w:space="0" w:color="auto"/>
            </w:tcBorders>
          </w:tcPr>
          <w:p w14:paraId="555AAA68"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2.3.</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483FB6"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Kompiuterių, skirtų ugdymui, ir mokinių santykis</w:t>
            </w:r>
          </w:p>
        </w:tc>
        <w:tc>
          <w:tcPr>
            <w:tcW w:w="2835" w:type="dxa"/>
            <w:tcBorders>
              <w:top w:val="single" w:sz="4" w:space="0" w:color="auto"/>
              <w:bottom w:val="single" w:sz="4" w:space="0" w:color="auto"/>
              <w:right w:val="single" w:sz="4" w:space="0" w:color="auto"/>
            </w:tcBorders>
          </w:tcPr>
          <w:p w14:paraId="778CA1A9" w14:textId="59FF2DAD"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255 komp.</w:t>
            </w:r>
            <w:r>
              <w:rPr>
                <w:rFonts w:ascii="Times New Roman" w:hAnsi="Times New Roman"/>
                <w:sz w:val="24"/>
                <w:szCs w:val="24"/>
              </w:rPr>
              <w:t xml:space="preserve"> </w:t>
            </w:r>
            <w:r w:rsidRPr="00555493">
              <w:rPr>
                <w:rFonts w:ascii="Times New Roman" w:hAnsi="Times New Roman"/>
                <w:sz w:val="24"/>
                <w:szCs w:val="24"/>
              </w:rPr>
              <w:t>/</w:t>
            </w:r>
            <w:r>
              <w:rPr>
                <w:rFonts w:ascii="Times New Roman" w:hAnsi="Times New Roman"/>
                <w:sz w:val="24"/>
                <w:szCs w:val="24"/>
              </w:rPr>
              <w:t xml:space="preserve"> </w:t>
            </w:r>
            <w:r w:rsidRPr="00555493">
              <w:rPr>
                <w:rFonts w:ascii="Times New Roman" w:hAnsi="Times New Roman"/>
                <w:sz w:val="24"/>
                <w:szCs w:val="24"/>
              </w:rPr>
              <w:t>412 mok. (0,62)</w:t>
            </w:r>
          </w:p>
        </w:tc>
        <w:tc>
          <w:tcPr>
            <w:tcW w:w="2693" w:type="dxa"/>
            <w:tcBorders>
              <w:top w:val="single" w:sz="4" w:space="0" w:color="auto"/>
              <w:left w:val="single" w:sz="4" w:space="0" w:color="auto"/>
              <w:bottom w:val="single" w:sz="4" w:space="0" w:color="auto"/>
            </w:tcBorders>
          </w:tcPr>
          <w:p w14:paraId="1ECC5110" w14:textId="357D218E"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w:t>
            </w:r>
            <w:r>
              <w:rPr>
                <w:rFonts w:ascii="Times New Roman" w:hAnsi="Times New Roman"/>
                <w:sz w:val="24"/>
                <w:szCs w:val="24"/>
              </w:rPr>
              <w:t>67</w:t>
            </w:r>
            <w:r w:rsidRPr="00555493">
              <w:rPr>
                <w:rFonts w:ascii="Times New Roman" w:hAnsi="Times New Roman"/>
                <w:sz w:val="24"/>
                <w:szCs w:val="24"/>
              </w:rPr>
              <w:t xml:space="preserve"> komp.</w:t>
            </w:r>
            <w:r>
              <w:rPr>
                <w:rFonts w:ascii="Times New Roman" w:hAnsi="Times New Roman"/>
                <w:sz w:val="24"/>
                <w:szCs w:val="24"/>
              </w:rPr>
              <w:t xml:space="preserve"> </w:t>
            </w:r>
            <w:r w:rsidRPr="00555493">
              <w:rPr>
                <w:rFonts w:ascii="Times New Roman" w:hAnsi="Times New Roman"/>
                <w:sz w:val="24"/>
                <w:szCs w:val="24"/>
              </w:rPr>
              <w:t>/</w:t>
            </w:r>
            <w:r>
              <w:rPr>
                <w:rFonts w:ascii="Times New Roman" w:hAnsi="Times New Roman"/>
                <w:sz w:val="24"/>
                <w:szCs w:val="24"/>
              </w:rPr>
              <w:t xml:space="preserve"> 380</w:t>
            </w:r>
            <w:r w:rsidRPr="00555493">
              <w:rPr>
                <w:rFonts w:ascii="Times New Roman" w:hAnsi="Times New Roman"/>
                <w:sz w:val="24"/>
                <w:szCs w:val="24"/>
              </w:rPr>
              <w:t xml:space="preserve"> mok. (0,</w:t>
            </w:r>
            <w:r>
              <w:rPr>
                <w:rFonts w:ascii="Times New Roman" w:hAnsi="Times New Roman"/>
                <w:sz w:val="24"/>
                <w:szCs w:val="24"/>
              </w:rPr>
              <w:t>7</w:t>
            </w:r>
            <w:r w:rsidRPr="00555493">
              <w:rPr>
                <w:rFonts w:ascii="Times New Roman" w:hAnsi="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6BAAAE1D" w14:textId="70FF9209" w:rsidR="00AB01B1" w:rsidRPr="00555493" w:rsidRDefault="005742FC"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w:t>
            </w:r>
            <w:r>
              <w:rPr>
                <w:rFonts w:ascii="Times New Roman" w:hAnsi="Times New Roman"/>
                <w:sz w:val="24"/>
                <w:szCs w:val="24"/>
              </w:rPr>
              <w:t>88</w:t>
            </w:r>
            <w:r w:rsidRPr="00555493">
              <w:rPr>
                <w:rFonts w:ascii="Times New Roman" w:hAnsi="Times New Roman"/>
                <w:sz w:val="24"/>
                <w:szCs w:val="24"/>
              </w:rPr>
              <w:t xml:space="preserve"> komp.</w:t>
            </w:r>
            <w:r>
              <w:rPr>
                <w:rFonts w:ascii="Times New Roman" w:hAnsi="Times New Roman"/>
                <w:sz w:val="24"/>
                <w:szCs w:val="24"/>
              </w:rPr>
              <w:t xml:space="preserve"> </w:t>
            </w:r>
            <w:r w:rsidRPr="00555493">
              <w:rPr>
                <w:rFonts w:ascii="Times New Roman" w:hAnsi="Times New Roman"/>
                <w:sz w:val="24"/>
                <w:szCs w:val="24"/>
              </w:rPr>
              <w:t>/</w:t>
            </w:r>
            <w:r>
              <w:rPr>
                <w:rFonts w:ascii="Times New Roman" w:hAnsi="Times New Roman"/>
                <w:sz w:val="24"/>
                <w:szCs w:val="24"/>
              </w:rPr>
              <w:t xml:space="preserve"> </w:t>
            </w:r>
            <w:r w:rsidR="00C5123E">
              <w:rPr>
                <w:rFonts w:ascii="Times New Roman" w:hAnsi="Times New Roman"/>
                <w:sz w:val="24"/>
                <w:szCs w:val="24"/>
              </w:rPr>
              <w:t>402</w:t>
            </w:r>
            <w:r w:rsidRPr="00555493">
              <w:rPr>
                <w:rFonts w:ascii="Times New Roman" w:hAnsi="Times New Roman"/>
                <w:sz w:val="24"/>
                <w:szCs w:val="24"/>
              </w:rPr>
              <w:t xml:space="preserve"> mok. (0,</w:t>
            </w:r>
            <w:r>
              <w:rPr>
                <w:rFonts w:ascii="Times New Roman" w:hAnsi="Times New Roman"/>
                <w:sz w:val="24"/>
                <w:szCs w:val="24"/>
              </w:rPr>
              <w:t>7</w:t>
            </w:r>
            <w:r w:rsidR="00C5123E">
              <w:rPr>
                <w:rFonts w:ascii="Times New Roman" w:hAnsi="Times New Roman"/>
                <w:sz w:val="24"/>
                <w:szCs w:val="24"/>
              </w:rPr>
              <w:t>2</w:t>
            </w:r>
            <w:r w:rsidRPr="00555493">
              <w:rPr>
                <w:rFonts w:ascii="Times New Roman" w:hAnsi="Times New Roman"/>
                <w:sz w:val="24"/>
                <w:szCs w:val="24"/>
              </w:rPr>
              <w:t>)</w:t>
            </w:r>
          </w:p>
        </w:tc>
      </w:tr>
      <w:tr w:rsidR="00AB01B1" w:rsidRPr="00555493" w14:paraId="053631F0" w14:textId="3BA7B609" w:rsidTr="00F3002E">
        <w:trPr>
          <w:trHeight w:val="147"/>
        </w:trPr>
        <w:tc>
          <w:tcPr>
            <w:tcW w:w="709" w:type="dxa"/>
            <w:tcBorders>
              <w:top w:val="single" w:sz="4" w:space="0" w:color="auto"/>
              <w:left w:val="single" w:sz="4" w:space="0" w:color="auto"/>
              <w:bottom w:val="single" w:sz="4" w:space="0" w:color="auto"/>
              <w:right w:val="single" w:sz="4" w:space="0" w:color="auto"/>
            </w:tcBorders>
          </w:tcPr>
          <w:p w14:paraId="62BCD3BF"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2.4.</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143582"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Iš papildomų finansavimo šaltinių gautų lėšų dalis nuo gimnazijos biudžeto</w:t>
            </w:r>
          </w:p>
        </w:tc>
        <w:tc>
          <w:tcPr>
            <w:tcW w:w="2835" w:type="dxa"/>
            <w:tcBorders>
              <w:top w:val="single" w:sz="4" w:space="0" w:color="auto"/>
              <w:bottom w:val="single" w:sz="4" w:space="0" w:color="auto"/>
              <w:right w:val="single" w:sz="4" w:space="0" w:color="auto"/>
            </w:tcBorders>
          </w:tcPr>
          <w:p w14:paraId="10E95DF3" w14:textId="2D883E69" w:rsidR="00AB01B1" w:rsidRPr="00A607BC" w:rsidRDefault="00AB01B1" w:rsidP="00AB01B1">
            <w:pPr>
              <w:overflowPunct w:val="0"/>
              <w:spacing w:after="0" w:line="240" w:lineRule="auto"/>
              <w:textAlignment w:val="baseline"/>
              <w:rPr>
                <w:rFonts w:ascii="Times New Roman" w:hAnsi="Times New Roman"/>
                <w:sz w:val="24"/>
                <w:szCs w:val="24"/>
                <w:lang w:val="en-US"/>
              </w:rPr>
            </w:pPr>
            <w:r w:rsidRPr="00A607BC">
              <w:rPr>
                <w:rFonts w:ascii="Times New Roman" w:hAnsi="Times New Roman"/>
                <w:sz w:val="24"/>
                <w:szCs w:val="24"/>
              </w:rPr>
              <w:t>13,87 proc.</w:t>
            </w:r>
          </w:p>
        </w:tc>
        <w:tc>
          <w:tcPr>
            <w:tcW w:w="2693" w:type="dxa"/>
            <w:tcBorders>
              <w:top w:val="single" w:sz="4" w:space="0" w:color="auto"/>
              <w:left w:val="single" w:sz="4" w:space="0" w:color="auto"/>
              <w:bottom w:val="single" w:sz="4" w:space="0" w:color="auto"/>
            </w:tcBorders>
          </w:tcPr>
          <w:p w14:paraId="58DB6154" w14:textId="1C7D2313" w:rsidR="00AB01B1" w:rsidRPr="00A607BC" w:rsidRDefault="00AB01B1" w:rsidP="00AB01B1">
            <w:pPr>
              <w:overflowPunct w:val="0"/>
              <w:spacing w:after="0" w:line="240" w:lineRule="auto"/>
              <w:textAlignment w:val="baseline"/>
              <w:rPr>
                <w:rFonts w:ascii="Times New Roman" w:hAnsi="Times New Roman"/>
                <w:sz w:val="24"/>
                <w:szCs w:val="24"/>
                <w:lang w:val="en-US"/>
              </w:rPr>
            </w:pPr>
            <w:r w:rsidRPr="00A607BC">
              <w:rPr>
                <w:rFonts w:ascii="Times New Roman" w:hAnsi="Times New Roman"/>
                <w:sz w:val="24"/>
                <w:szCs w:val="24"/>
                <w:lang w:val="en-US"/>
              </w:rPr>
              <w:t>16,83 proc.</w:t>
            </w:r>
          </w:p>
        </w:tc>
        <w:tc>
          <w:tcPr>
            <w:tcW w:w="2835" w:type="dxa"/>
            <w:tcBorders>
              <w:top w:val="single" w:sz="4" w:space="0" w:color="auto"/>
              <w:left w:val="single" w:sz="4" w:space="0" w:color="auto"/>
              <w:bottom w:val="single" w:sz="4" w:space="0" w:color="auto"/>
              <w:right w:val="single" w:sz="4" w:space="0" w:color="auto"/>
            </w:tcBorders>
          </w:tcPr>
          <w:p w14:paraId="274E245A" w14:textId="0C6F5800" w:rsidR="00AB01B1" w:rsidRPr="00A607BC" w:rsidRDefault="00A607BC" w:rsidP="00AB01B1">
            <w:pPr>
              <w:overflowPunct w:val="0"/>
              <w:spacing w:after="0" w:line="240" w:lineRule="auto"/>
              <w:textAlignment w:val="baseline"/>
              <w:rPr>
                <w:rFonts w:ascii="Times New Roman" w:hAnsi="Times New Roman"/>
                <w:sz w:val="24"/>
                <w:szCs w:val="24"/>
                <w:lang w:val="en-US"/>
              </w:rPr>
            </w:pPr>
            <w:r w:rsidRPr="00A607BC">
              <w:rPr>
                <w:rFonts w:ascii="Times New Roman" w:hAnsi="Times New Roman"/>
                <w:sz w:val="24"/>
                <w:szCs w:val="24"/>
                <w:lang w:val="en-US"/>
              </w:rPr>
              <w:t>11,31 proc.</w:t>
            </w:r>
          </w:p>
        </w:tc>
      </w:tr>
      <w:tr w:rsidR="00AB01B1" w:rsidRPr="00555493" w14:paraId="2E0769FC" w14:textId="6CA3ABCD" w:rsidTr="00F3002E">
        <w:trPr>
          <w:trHeight w:val="294"/>
        </w:trPr>
        <w:tc>
          <w:tcPr>
            <w:tcW w:w="709" w:type="dxa"/>
            <w:tcBorders>
              <w:top w:val="single" w:sz="4" w:space="0" w:color="auto"/>
              <w:left w:val="single" w:sz="4" w:space="0" w:color="auto"/>
              <w:bottom w:val="single" w:sz="4" w:space="0" w:color="auto"/>
              <w:right w:val="single" w:sz="4" w:space="0" w:color="auto"/>
            </w:tcBorders>
          </w:tcPr>
          <w:p w14:paraId="0B266CCD"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2.5.</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28B92E"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Kultūros paso panaudotos lėšos vienam mokiniui</w:t>
            </w:r>
          </w:p>
        </w:tc>
        <w:tc>
          <w:tcPr>
            <w:tcW w:w="2835" w:type="dxa"/>
            <w:tcBorders>
              <w:top w:val="single" w:sz="4" w:space="0" w:color="auto"/>
              <w:bottom w:val="single" w:sz="4" w:space="0" w:color="auto"/>
              <w:right w:val="single" w:sz="4" w:space="0" w:color="auto"/>
            </w:tcBorders>
          </w:tcPr>
          <w:p w14:paraId="4FF0B04D" w14:textId="5ECEFF96"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11 Eur</w:t>
            </w:r>
          </w:p>
        </w:tc>
        <w:tc>
          <w:tcPr>
            <w:tcW w:w="2693" w:type="dxa"/>
            <w:tcBorders>
              <w:top w:val="single" w:sz="4" w:space="0" w:color="auto"/>
              <w:left w:val="single" w:sz="4" w:space="0" w:color="auto"/>
              <w:bottom w:val="single" w:sz="4" w:space="0" w:color="auto"/>
            </w:tcBorders>
          </w:tcPr>
          <w:p w14:paraId="3CBAD7F7" w14:textId="07B74541"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11 Eur</w:t>
            </w:r>
          </w:p>
        </w:tc>
        <w:tc>
          <w:tcPr>
            <w:tcW w:w="2835" w:type="dxa"/>
            <w:tcBorders>
              <w:top w:val="single" w:sz="4" w:space="0" w:color="auto"/>
              <w:left w:val="single" w:sz="4" w:space="0" w:color="auto"/>
              <w:bottom w:val="single" w:sz="4" w:space="0" w:color="auto"/>
              <w:right w:val="single" w:sz="4" w:space="0" w:color="auto"/>
            </w:tcBorders>
          </w:tcPr>
          <w:p w14:paraId="36E1003D" w14:textId="4D77C702" w:rsidR="00AB01B1" w:rsidRPr="00555493" w:rsidRDefault="000A3BBE"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11 Eur</w:t>
            </w:r>
          </w:p>
        </w:tc>
      </w:tr>
      <w:tr w:rsidR="00AB01B1" w:rsidRPr="00555493" w14:paraId="6545C19E" w14:textId="54191ABE"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6D79AFF3"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2.6.</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600173"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Mokinių, dalyvavusių bent vienoje pažintinėje ir profesinio orientavimo veikloje, dalis</w:t>
            </w:r>
          </w:p>
        </w:tc>
        <w:tc>
          <w:tcPr>
            <w:tcW w:w="2835" w:type="dxa"/>
            <w:tcBorders>
              <w:top w:val="single" w:sz="4" w:space="0" w:color="auto"/>
              <w:bottom w:val="single" w:sz="4" w:space="0" w:color="auto"/>
              <w:right w:val="single" w:sz="4" w:space="0" w:color="auto"/>
            </w:tcBorders>
          </w:tcPr>
          <w:p w14:paraId="13A6175E" w14:textId="462FF53C"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100</w:t>
            </w:r>
            <w:r w:rsidRPr="00990048">
              <w:rPr>
                <w:rFonts w:ascii="Times New Roman" w:hAnsi="Times New Roman"/>
                <w:sz w:val="24"/>
                <w:szCs w:val="24"/>
              </w:rPr>
              <w:t xml:space="preserve"> proc.</w:t>
            </w:r>
          </w:p>
        </w:tc>
        <w:tc>
          <w:tcPr>
            <w:tcW w:w="2693" w:type="dxa"/>
            <w:tcBorders>
              <w:top w:val="single" w:sz="4" w:space="0" w:color="auto"/>
              <w:left w:val="single" w:sz="4" w:space="0" w:color="auto"/>
              <w:bottom w:val="single" w:sz="4" w:space="0" w:color="auto"/>
            </w:tcBorders>
          </w:tcPr>
          <w:p w14:paraId="5415F5C9" w14:textId="1CE88EAE"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100</w:t>
            </w:r>
            <w:r w:rsidRPr="00990048">
              <w:rPr>
                <w:rFonts w:ascii="Times New Roman" w:hAnsi="Times New Roman"/>
                <w:sz w:val="24"/>
                <w:szCs w:val="24"/>
              </w:rPr>
              <w:t xml:space="preserve"> proc.</w:t>
            </w:r>
          </w:p>
        </w:tc>
        <w:tc>
          <w:tcPr>
            <w:tcW w:w="2835" w:type="dxa"/>
            <w:tcBorders>
              <w:top w:val="single" w:sz="4" w:space="0" w:color="auto"/>
              <w:left w:val="single" w:sz="4" w:space="0" w:color="auto"/>
              <w:bottom w:val="single" w:sz="4" w:space="0" w:color="auto"/>
              <w:right w:val="single" w:sz="4" w:space="0" w:color="auto"/>
            </w:tcBorders>
          </w:tcPr>
          <w:p w14:paraId="73737CB2" w14:textId="26A17EDB" w:rsidR="00AB01B1" w:rsidRPr="00555493" w:rsidRDefault="000A3BBE"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100</w:t>
            </w:r>
            <w:r w:rsidRPr="00990048">
              <w:rPr>
                <w:rFonts w:ascii="Times New Roman" w:hAnsi="Times New Roman"/>
                <w:sz w:val="24"/>
                <w:szCs w:val="24"/>
              </w:rPr>
              <w:t xml:space="preserve"> proc.</w:t>
            </w:r>
          </w:p>
        </w:tc>
      </w:tr>
      <w:tr w:rsidR="00AB01B1" w:rsidRPr="00555493" w14:paraId="235C4A39" w14:textId="2B4F3801"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4021BD90"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2.7.</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721E1E" w14:textId="77777777" w:rsidR="00AB01B1" w:rsidRPr="00555493" w:rsidRDefault="00AB01B1" w:rsidP="00AB01B1">
            <w:pPr>
              <w:overflowPunct w:val="0"/>
              <w:spacing w:after="0" w:line="240" w:lineRule="auto"/>
              <w:textAlignment w:val="baseline"/>
              <w:rPr>
                <w:rFonts w:ascii="Times New Roman" w:hAnsi="Times New Roman"/>
                <w:sz w:val="24"/>
                <w:szCs w:val="24"/>
                <w:shd w:val="clear" w:color="auto" w:fill="FFFFFF"/>
              </w:rPr>
            </w:pPr>
            <w:r w:rsidRPr="00555493">
              <w:rPr>
                <w:rFonts w:ascii="Times New Roman" w:hAnsi="Times New Roman"/>
                <w:sz w:val="24"/>
                <w:szCs w:val="24"/>
                <w:shd w:val="clear" w:color="auto" w:fill="FFFFFF"/>
              </w:rPr>
              <w:t>Vidutinis mokinių skaičius klasėje</w:t>
            </w:r>
          </w:p>
        </w:tc>
        <w:tc>
          <w:tcPr>
            <w:tcW w:w="2835" w:type="dxa"/>
            <w:tcBorders>
              <w:top w:val="single" w:sz="4" w:space="0" w:color="auto"/>
              <w:bottom w:val="single" w:sz="4" w:space="0" w:color="auto"/>
              <w:right w:val="single" w:sz="4" w:space="0" w:color="auto"/>
            </w:tcBorders>
          </w:tcPr>
          <w:p w14:paraId="4E67EC3C" w14:textId="38DFCD2C"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24,57 mokiniai</w:t>
            </w:r>
          </w:p>
        </w:tc>
        <w:tc>
          <w:tcPr>
            <w:tcW w:w="2693" w:type="dxa"/>
            <w:tcBorders>
              <w:top w:val="single" w:sz="4" w:space="0" w:color="auto"/>
              <w:left w:val="single" w:sz="4" w:space="0" w:color="auto"/>
              <w:bottom w:val="single" w:sz="4" w:space="0" w:color="auto"/>
            </w:tcBorders>
          </w:tcPr>
          <w:p w14:paraId="5A9E81D6" w14:textId="20B6684E"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23,75 mokiniai</w:t>
            </w:r>
          </w:p>
        </w:tc>
        <w:tc>
          <w:tcPr>
            <w:tcW w:w="2835" w:type="dxa"/>
            <w:tcBorders>
              <w:top w:val="single" w:sz="4" w:space="0" w:color="auto"/>
              <w:left w:val="single" w:sz="4" w:space="0" w:color="auto"/>
              <w:bottom w:val="single" w:sz="4" w:space="0" w:color="auto"/>
              <w:right w:val="single" w:sz="4" w:space="0" w:color="auto"/>
            </w:tcBorders>
          </w:tcPr>
          <w:p w14:paraId="2221C6CE" w14:textId="6277A4C3" w:rsidR="00AB01B1" w:rsidRPr="00555493" w:rsidRDefault="008C43EB"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25,19 mokiniai</w:t>
            </w:r>
          </w:p>
        </w:tc>
      </w:tr>
      <w:tr w:rsidR="00AB01B1" w:rsidRPr="00555493" w14:paraId="28438EAC" w14:textId="5E78C38F"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269823EE"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2.8.</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A73648"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Mokytojų, kėlusių kvalifikaciją ne mažiau nei penkias dienas per metus, dalis</w:t>
            </w:r>
          </w:p>
        </w:tc>
        <w:tc>
          <w:tcPr>
            <w:tcW w:w="2835" w:type="dxa"/>
            <w:tcBorders>
              <w:bottom w:val="single" w:sz="4" w:space="0" w:color="auto"/>
              <w:right w:val="single" w:sz="4" w:space="0" w:color="auto"/>
            </w:tcBorders>
          </w:tcPr>
          <w:p w14:paraId="6341F0FD" w14:textId="7CCEEAAC" w:rsidR="00AB01B1" w:rsidRPr="00555493" w:rsidRDefault="00AB01B1" w:rsidP="00AB01B1">
            <w:pPr>
              <w:overflowPunct w:val="0"/>
              <w:spacing w:after="0" w:line="240" w:lineRule="auto"/>
              <w:textAlignment w:val="baseline"/>
              <w:rPr>
                <w:rFonts w:ascii="Times New Roman" w:hAnsi="Times New Roman"/>
                <w:sz w:val="24"/>
                <w:szCs w:val="24"/>
                <w:lang w:val="en-US"/>
              </w:rPr>
            </w:pPr>
            <w:r w:rsidRPr="00555493">
              <w:rPr>
                <w:rFonts w:ascii="Times New Roman" w:hAnsi="Times New Roman"/>
                <w:sz w:val="24"/>
                <w:szCs w:val="24"/>
              </w:rPr>
              <w:t>100</w:t>
            </w:r>
            <w:r w:rsidRPr="00990048">
              <w:rPr>
                <w:rFonts w:ascii="Times New Roman" w:hAnsi="Times New Roman"/>
                <w:sz w:val="24"/>
                <w:szCs w:val="24"/>
              </w:rPr>
              <w:t xml:space="preserve"> proc.</w:t>
            </w:r>
          </w:p>
        </w:tc>
        <w:tc>
          <w:tcPr>
            <w:tcW w:w="2693" w:type="dxa"/>
            <w:tcBorders>
              <w:left w:val="single" w:sz="4" w:space="0" w:color="auto"/>
              <w:bottom w:val="single" w:sz="4" w:space="0" w:color="auto"/>
            </w:tcBorders>
          </w:tcPr>
          <w:p w14:paraId="479B3A4F" w14:textId="10CC2991" w:rsidR="00AB01B1" w:rsidRPr="00555493" w:rsidRDefault="00AB01B1" w:rsidP="00AB01B1">
            <w:pPr>
              <w:overflowPunct w:val="0"/>
              <w:spacing w:after="0" w:line="240" w:lineRule="auto"/>
              <w:textAlignment w:val="baseline"/>
              <w:rPr>
                <w:rFonts w:ascii="Times New Roman" w:hAnsi="Times New Roman"/>
                <w:sz w:val="24"/>
                <w:szCs w:val="24"/>
                <w:lang w:val="en-US"/>
              </w:rPr>
            </w:pPr>
            <w:r w:rsidRPr="00555493">
              <w:rPr>
                <w:rFonts w:ascii="Times New Roman" w:hAnsi="Times New Roman"/>
                <w:sz w:val="24"/>
                <w:szCs w:val="24"/>
              </w:rPr>
              <w:t>100</w:t>
            </w:r>
            <w:r w:rsidRPr="00990048">
              <w:rPr>
                <w:rFonts w:ascii="Times New Roman" w:hAnsi="Times New Roman"/>
                <w:sz w:val="24"/>
                <w:szCs w:val="24"/>
              </w:rPr>
              <w:t xml:space="preserve"> proc.</w:t>
            </w:r>
          </w:p>
        </w:tc>
        <w:tc>
          <w:tcPr>
            <w:tcW w:w="2835" w:type="dxa"/>
            <w:tcBorders>
              <w:top w:val="single" w:sz="4" w:space="0" w:color="auto"/>
              <w:left w:val="single" w:sz="4" w:space="0" w:color="auto"/>
              <w:bottom w:val="single" w:sz="4" w:space="0" w:color="auto"/>
              <w:right w:val="single" w:sz="4" w:space="0" w:color="auto"/>
            </w:tcBorders>
          </w:tcPr>
          <w:p w14:paraId="7637AC38" w14:textId="22F8BE0F" w:rsidR="00AB01B1" w:rsidRPr="00555493" w:rsidRDefault="008C43EB" w:rsidP="00AB01B1">
            <w:pPr>
              <w:overflowPunct w:val="0"/>
              <w:spacing w:after="0" w:line="240" w:lineRule="auto"/>
              <w:textAlignment w:val="baseline"/>
              <w:rPr>
                <w:rFonts w:ascii="Times New Roman" w:hAnsi="Times New Roman"/>
                <w:sz w:val="24"/>
                <w:szCs w:val="24"/>
                <w:lang w:val="en-US"/>
              </w:rPr>
            </w:pPr>
            <w:r w:rsidRPr="00555493">
              <w:rPr>
                <w:rFonts w:ascii="Times New Roman" w:hAnsi="Times New Roman"/>
                <w:sz w:val="24"/>
                <w:szCs w:val="24"/>
              </w:rPr>
              <w:t>100</w:t>
            </w:r>
            <w:r w:rsidRPr="00990048">
              <w:rPr>
                <w:rFonts w:ascii="Times New Roman" w:hAnsi="Times New Roman"/>
                <w:sz w:val="24"/>
                <w:szCs w:val="24"/>
              </w:rPr>
              <w:t xml:space="preserve"> proc.</w:t>
            </w:r>
          </w:p>
        </w:tc>
      </w:tr>
      <w:tr w:rsidR="00AB01B1" w:rsidRPr="00555493" w14:paraId="67816935" w14:textId="5156EE9A"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42C51594"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2.9.</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D9B858"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Style w:val="normaltextrun"/>
                <w:rFonts w:ascii="Times New Roman" w:hAnsi="Times New Roman"/>
                <w:sz w:val="24"/>
                <w:szCs w:val="24"/>
                <w:bdr w:val="none" w:sz="0" w:space="0" w:color="auto" w:frame="1"/>
              </w:rPr>
              <w:t>Jaunesnių nei 50 metų bei 50 metų ir vyresnio amžiaus mokytojų skaičiaus santykis</w:t>
            </w:r>
          </w:p>
        </w:tc>
        <w:tc>
          <w:tcPr>
            <w:tcW w:w="2835" w:type="dxa"/>
            <w:tcBorders>
              <w:top w:val="single" w:sz="4" w:space="0" w:color="auto"/>
              <w:bottom w:val="single" w:sz="4" w:space="0" w:color="auto"/>
              <w:right w:val="single" w:sz="4" w:space="0" w:color="auto"/>
            </w:tcBorders>
          </w:tcPr>
          <w:p w14:paraId="65289410" w14:textId="290DB296"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0,39 (14/36)</w:t>
            </w:r>
          </w:p>
        </w:tc>
        <w:tc>
          <w:tcPr>
            <w:tcW w:w="2693" w:type="dxa"/>
            <w:tcBorders>
              <w:top w:val="single" w:sz="4" w:space="0" w:color="auto"/>
              <w:left w:val="single" w:sz="4" w:space="0" w:color="auto"/>
              <w:bottom w:val="single" w:sz="4" w:space="0" w:color="auto"/>
            </w:tcBorders>
          </w:tcPr>
          <w:p w14:paraId="01938406" w14:textId="0363601E"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0,33 (13/39)</w:t>
            </w:r>
          </w:p>
        </w:tc>
        <w:tc>
          <w:tcPr>
            <w:tcW w:w="2835" w:type="dxa"/>
            <w:tcBorders>
              <w:top w:val="single" w:sz="4" w:space="0" w:color="auto"/>
              <w:left w:val="single" w:sz="4" w:space="0" w:color="auto"/>
              <w:bottom w:val="single" w:sz="4" w:space="0" w:color="auto"/>
              <w:right w:val="single" w:sz="4" w:space="0" w:color="auto"/>
            </w:tcBorders>
          </w:tcPr>
          <w:p w14:paraId="578F4AD5" w14:textId="031691FB" w:rsidR="00AB01B1" w:rsidRPr="00555493" w:rsidRDefault="00E13A63"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0,37 (14/38)</w:t>
            </w:r>
          </w:p>
        </w:tc>
      </w:tr>
      <w:tr w:rsidR="00AB01B1" w:rsidRPr="00555493" w14:paraId="39481774" w14:textId="5B8B156D"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6AADFDBA"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2.10.</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EBC2DB" w14:textId="77777777" w:rsidR="00AB01B1" w:rsidRPr="00555493" w:rsidRDefault="00AB01B1" w:rsidP="00AB01B1">
            <w:pPr>
              <w:overflowPunct w:val="0"/>
              <w:spacing w:after="0" w:line="240" w:lineRule="auto"/>
              <w:textAlignment w:val="baseline"/>
              <w:rPr>
                <w:rStyle w:val="normaltextrun"/>
                <w:rFonts w:ascii="Times New Roman" w:hAnsi="Times New Roman"/>
                <w:sz w:val="24"/>
                <w:szCs w:val="24"/>
                <w:bdr w:val="none" w:sz="0" w:space="0" w:color="auto" w:frame="1"/>
              </w:rPr>
            </w:pPr>
            <w:r w:rsidRPr="00555493">
              <w:rPr>
                <w:rFonts w:ascii="Times New Roman" w:hAnsi="Times New Roman"/>
                <w:bCs/>
                <w:sz w:val="24"/>
                <w:szCs w:val="24"/>
              </w:rPr>
              <w:t>Daugiau kaip 2 metų pedagoginio darbo stažą turinčių darbuotojų dalis</w:t>
            </w:r>
          </w:p>
        </w:tc>
        <w:tc>
          <w:tcPr>
            <w:tcW w:w="2835" w:type="dxa"/>
            <w:tcBorders>
              <w:top w:val="single" w:sz="4" w:space="0" w:color="auto"/>
              <w:right w:val="single" w:sz="4" w:space="0" w:color="auto"/>
            </w:tcBorders>
          </w:tcPr>
          <w:p w14:paraId="413D595D" w14:textId="0D88DFC4" w:rsidR="00AB01B1" w:rsidRPr="00555493" w:rsidRDefault="00AB01B1" w:rsidP="00AB01B1">
            <w:pPr>
              <w:overflowPunct w:val="0"/>
              <w:spacing w:after="0" w:line="240" w:lineRule="auto"/>
              <w:textAlignment w:val="baseline"/>
              <w:rPr>
                <w:rFonts w:ascii="Times New Roman" w:hAnsi="Times New Roman"/>
                <w:sz w:val="24"/>
                <w:szCs w:val="24"/>
                <w:lang w:val="en-US"/>
              </w:rPr>
            </w:pPr>
            <w:r w:rsidRPr="00555493">
              <w:rPr>
                <w:rFonts w:ascii="Times New Roman" w:hAnsi="Times New Roman"/>
                <w:sz w:val="24"/>
                <w:szCs w:val="24"/>
              </w:rPr>
              <w:t>97,8</w:t>
            </w:r>
            <w:r w:rsidRPr="00990048">
              <w:rPr>
                <w:rFonts w:ascii="Times New Roman" w:hAnsi="Times New Roman"/>
                <w:sz w:val="24"/>
                <w:szCs w:val="24"/>
              </w:rPr>
              <w:t xml:space="preserve"> proc.</w:t>
            </w:r>
          </w:p>
        </w:tc>
        <w:tc>
          <w:tcPr>
            <w:tcW w:w="2693" w:type="dxa"/>
            <w:tcBorders>
              <w:top w:val="single" w:sz="4" w:space="0" w:color="auto"/>
              <w:left w:val="single" w:sz="4" w:space="0" w:color="auto"/>
            </w:tcBorders>
          </w:tcPr>
          <w:p w14:paraId="6B9A6890" w14:textId="166B1A78" w:rsidR="00AB01B1" w:rsidRPr="00555493" w:rsidRDefault="00AB01B1" w:rsidP="00AB01B1">
            <w:pPr>
              <w:overflowPunct w:val="0"/>
              <w:spacing w:after="0" w:line="240" w:lineRule="auto"/>
              <w:textAlignment w:val="baseline"/>
              <w:rPr>
                <w:rFonts w:ascii="Times New Roman" w:hAnsi="Times New Roman"/>
                <w:sz w:val="24"/>
                <w:szCs w:val="24"/>
                <w:lang w:val="en-US"/>
              </w:rPr>
            </w:pPr>
            <w:r>
              <w:rPr>
                <w:rFonts w:ascii="Times New Roman" w:hAnsi="Times New Roman"/>
                <w:sz w:val="24"/>
                <w:szCs w:val="24"/>
                <w:lang w:val="en-US"/>
              </w:rPr>
              <w:t>98,04 proc.</w:t>
            </w:r>
          </w:p>
        </w:tc>
        <w:tc>
          <w:tcPr>
            <w:tcW w:w="2835" w:type="dxa"/>
            <w:tcBorders>
              <w:top w:val="single" w:sz="4" w:space="0" w:color="auto"/>
              <w:left w:val="single" w:sz="4" w:space="0" w:color="auto"/>
              <w:bottom w:val="single" w:sz="4" w:space="0" w:color="auto"/>
              <w:right w:val="single" w:sz="4" w:space="0" w:color="auto"/>
            </w:tcBorders>
          </w:tcPr>
          <w:p w14:paraId="0EA758E5" w14:textId="00FDCCB9" w:rsidR="00AB01B1" w:rsidRPr="00555493" w:rsidRDefault="003202BE" w:rsidP="00AB01B1">
            <w:pPr>
              <w:overflowPunct w:val="0"/>
              <w:spacing w:after="0" w:line="240" w:lineRule="auto"/>
              <w:textAlignment w:val="baseline"/>
              <w:rPr>
                <w:rFonts w:ascii="Times New Roman" w:hAnsi="Times New Roman"/>
                <w:sz w:val="24"/>
                <w:szCs w:val="24"/>
                <w:lang w:val="en-US"/>
              </w:rPr>
            </w:pPr>
            <w:r>
              <w:rPr>
                <w:rFonts w:ascii="Times New Roman" w:hAnsi="Times New Roman"/>
                <w:sz w:val="24"/>
                <w:szCs w:val="24"/>
                <w:lang w:val="en-US"/>
              </w:rPr>
              <w:t>94,2 proc.</w:t>
            </w:r>
          </w:p>
        </w:tc>
      </w:tr>
      <w:tr w:rsidR="00AB01B1" w:rsidRPr="00555493" w14:paraId="37C87534" w14:textId="04BD7F2A"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1DB88333"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lastRenderedPageBreak/>
              <w:t>2.11.</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8E0EFF" w14:textId="77777777" w:rsidR="00AB01B1" w:rsidRPr="00555493" w:rsidRDefault="00AB01B1" w:rsidP="00AB01B1">
            <w:pPr>
              <w:overflowPunct w:val="0"/>
              <w:spacing w:after="0" w:line="240" w:lineRule="auto"/>
              <w:textAlignment w:val="baseline"/>
              <w:rPr>
                <w:rFonts w:ascii="Times New Roman" w:hAnsi="Times New Roman"/>
                <w:sz w:val="24"/>
                <w:szCs w:val="24"/>
                <w:shd w:val="clear" w:color="auto" w:fill="FFFFFF"/>
              </w:rPr>
            </w:pPr>
            <w:r w:rsidRPr="00555493">
              <w:rPr>
                <w:rFonts w:ascii="Times New Roman" w:hAnsi="Times New Roman"/>
                <w:sz w:val="24"/>
                <w:szCs w:val="24"/>
                <w:shd w:val="clear" w:color="auto" w:fill="FFFFFF"/>
              </w:rPr>
              <w:t>SUP turinčių mokinių, dalyvaujančių mokyklos organizuojamose neformaliojo ugdymo veiklose (dalis nuo SUP mokinių mokykloje iš viso)</w:t>
            </w:r>
          </w:p>
        </w:tc>
        <w:tc>
          <w:tcPr>
            <w:tcW w:w="2835" w:type="dxa"/>
            <w:tcBorders>
              <w:bottom w:val="single" w:sz="4" w:space="0" w:color="auto"/>
              <w:right w:val="single" w:sz="4" w:space="0" w:color="auto"/>
            </w:tcBorders>
          </w:tcPr>
          <w:p w14:paraId="22479593" w14:textId="56FD0951"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33,3</w:t>
            </w:r>
            <w:r w:rsidRPr="00990048">
              <w:rPr>
                <w:rFonts w:ascii="Times New Roman" w:hAnsi="Times New Roman"/>
                <w:sz w:val="24"/>
                <w:szCs w:val="24"/>
              </w:rPr>
              <w:t xml:space="preserve"> proc.</w:t>
            </w:r>
          </w:p>
        </w:tc>
        <w:tc>
          <w:tcPr>
            <w:tcW w:w="2693" w:type="dxa"/>
            <w:tcBorders>
              <w:left w:val="single" w:sz="4" w:space="0" w:color="auto"/>
              <w:bottom w:val="single" w:sz="4" w:space="0" w:color="auto"/>
            </w:tcBorders>
          </w:tcPr>
          <w:p w14:paraId="5B68C19B" w14:textId="25E33095"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50 proc.</w:t>
            </w:r>
          </w:p>
        </w:tc>
        <w:tc>
          <w:tcPr>
            <w:tcW w:w="2835" w:type="dxa"/>
            <w:tcBorders>
              <w:top w:val="single" w:sz="4" w:space="0" w:color="auto"/>
              <w:left w:val="single" w:sz="4" w:space="0" w:color="auto"/>
              <w:bottom w:val="single" w:sz="4" w:space="0" w:color="auto"/>
              <w:right w:val="single" w:sz="4" w:space="0" w:color="auto"/>
            </w:tcBorders>
          </w:tcPr>
          <w:p w14:paraId="0421063E" w14:textId="59FD8505" w:rsidR="00AB01B1" w:rsidRPr="00555493" w:rsidRDefault="00877D82"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65 proc.</w:t>
            </w:r>
          </w:p>
        </w:tc>
      </w:tr>
      <w:tr w:rsidR="00AB01B1" w:rsidRPr="00555493" w14:paraId="72E40F18" w14:textId="1FA92EAF"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20451027"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2.12.</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896DDB" w14:textId="77777777" w:rsidR="00AB01B1" w:rsidRPr="00555493" w:rsidRDefault="00AB01B1" w:rsidP="00AB01B1">
            <w:pPr>
              <w:overflowPunct w:val="0"/>
              <w:spacing w:after="0" w:line="240" w:lineRule="auto"/>
              <w:textAlignment w:val="baseline"/>
              <w:rPr>
                <w:rFonts w:ascii="Times New Roman" w:hAnsi="Times New Roman"/>
                <w:sz w:val="24"/>
                <w:szCs w:val="24"/>
                <w:shd w:val="clear" w:color="auto" w:fill="FFFFFF"/>
              </w:rPr>
            </w:pPr>
            <w:r w:rsidRPr="00555493">
              <w:rPr>
                <w:rFonts w:ascii="Times New Roman" w:hAnsi="Times New Roman"/>
                <w:sz w:val="24"/>
                <w:szCs w:val="24"/>
                <w:shd w:val="clear" w:color="auto" w:fill="FFFFFF"/>
              </w:rPr>
              <w:t>Didelių ir vidutinių sutrikimų turinčių mokinių dalis nuo visų spec. poreikių turinčių mokinių skaičiaus</w:t>
            </w:r>
          </w:p>
        </w:tc>
        <w:tc>
          <w:tcPr>
            <w:tcW w:w="2835" w:type="dxa"/>
            <w:tcBorders>
              <w:top w:val="single" w:sz="4" w:space="0" w:color="auto"/>
              <w:bottom w:val="single" w:sz="4" w:space="0" w:color="auto"/>
              <w:right w:val="single" w:sz="4" w:space="0" w:color="auto"/>
            </w:tcBorders>
          </w:tcPr>
          <w:p w14:paraId="02F37E14" w14:textId="445B3B39"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100</w:t>
            </w:r>
            <w:r w:rsidRPr="00990048">
              <w:rPr>
                <w:rFonts w:ascii="Times New Roman" w:hAnsi="Times New Roman"/>
                <w:sz w:val="24"/>
                <w:szCs w:val="24"/>
              </w:rPr>
              <w:t xml:space="preserve"> proc.</w:t>
            </w:r>
          </w:p>
        </w:tc>
        <w:tc>
          <w:tcPr>
            <w:tcW w:w="2693" w:type="dxa"/>
            <w:tcBorders>
              <w:top w:val="single" w:sz="4" w:space="0" w:color="auto"/>
              <w:left w:val="single" w:sz="4" w:space="0" w:color="auto"/>
              <w:bottom w:val="single" w:sz="4" w:space="0" w:color="auto"/>
            </w:tcBorders>
          </w:tcPr>
          <w:p w14:paraId="73610AD6" w14:textId="17CB8671"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100 proc.</w:t>
            </w:r>
          </w:p>
        </w:tc>
        <w:tc>
          <w:tcPr>
            <w:tcW w:w="2835" w:type="dxa"/>
            <w:tcBorders>
              <w:top w:val="single" w:sz="4" w:space="0" w:color="auto"/>
              <w:left w:val="single" w:sz="4" w:space="0" w:color="auto"/>
              <w:bottom w:val="single" w:sz="4" w:space="0" w:color="auto"/>
              <w:right w:val="single" w:sz="4" w:space="0" w:color="auto"/>
            </w:tcBorders>
          </w:tcPr>
          <w:p w14:paraId="7FB8A8FA" w14:textId="7903BB7B" w:rsidR="00AB01B1" w:rsidRPr="00555493" w:rsidRDefault="00CD1C45"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85 proc.</w:t>
            </w:r>
          </w:p>
        </w:tc>
      </w:tr>
      <w:tr w:rsidR="00AB01B1" w:rsidRPr="00555493" w14:paraId="3BE46079" w14:textId="78761DD8"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3223F212"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2.13.</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0A7B2D"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Mokinių, turinčių specialiųjų ugdymosi poreikių, ugdomų integruotai bendrosios paskirties mokyklose, dalis</w:t>
            </w:r>
          </w:p>
        </w:tc>
        <w:tc>
          <w:tcPr>
            <w:tcW w:w="2835" w:type="dxa"/>
            <w:tcBorders>
              <w:top w:val="single" w:sz="4" w:space="0" w:color="auto"/>
              <w:bottom w:val="single" w:sz="4" w:space="0" w:color="auto"/>
              <w:right w:val="single" w:sz="4" w:space="0" w:color="auto"/>
            </w:tcBorders>
          </w:tcPr>
          <w:p w14:paraId="7C5A8BBA" w14:textId="7AFBC887" w:rsidR="00AB01B1" w:rsidRPr="00555493" w:rsidRDefault="00AB01B1" w:rsidP="00AB01B1">
            <w:pPr>
              <w:overflowPunct w:val="0"/>
              <w:spacing w:after="0" w:line="240" w:lineRule="auto"/>
              <w:textAlignment w:val="baseline"/>
              <w:rPr>
                <w:rFonts w:ascii="Times New Roman" w:hAnsi="Times New Roman"/>
                <w:sz w:val="24"/>
                <w:szCs w:val="24"/>
                <w:lang w:val="en-US"/>
              </w:rPr>
            </w:pPr>
            <w:r w:rsidRPr="00555493">
              <w:rPr>
                <w:rFonts w:ascii="Times New Roman" w:hAnsi="Times New Roman"/>
                <w:sz w:val="24"/>
                <w:szCs w:val="24"/>
              </w:rPr>
              <w:t>3,88</w:t>
            </w:r>
            <w:r w:rsidRPr="00990048">
              <w:rPr>
                <w:rFonts w:ascii="Times New Roman" w:hAnsi="Times New Roman"/>
                <w:sz w:val="24"/>
                <w:szCs w:val="24"/>
              </w:rPr>
              <w:t xml:space="preserve"> proc.</w:t>
            </w:r>
          </w:p>
        </w:tc>
        <w:tc>
          <w:tcPr>
            <w:tcW w:w="2693" w:type="dxa"/>
            <w:tcBorders>
              <w:top w:val="single" w:sz="4" w:space="0" w:color="auto"/>
              <w:left w:val="single" w:sz="4" w:space="0" w:color="auto"/>
              <w:bottom w:val="single" w:sz="4" w:space="0" w:color="auto"/>
            </w:tcBorders>
          </w:tcPr>
          <w:p w14:paraId="684FC14C" w14:textId="75F16D5F" w:rsidR="00AB01B1" w:rsidRPr="00555493" w:rsidRDefault="00AB01B1" w:rsidP="00AB01B1">
            <w:pPr>
              <w:overflowPunct w:val="0"/>
              <w:spacing w:after="0" w:line="240" w:lineRule="auto"/>
              <w:textAlignment w:val="baseline"/>
              <w:rPr>
                <w:rFonts w:ascii="Times New Roman" w:hAnsi="Times New Roman"/>
                <w:sz w:val="24"/>
                <w:szCs w:val="24"/>
                <w:lang w:val="en-US"/>
              </w:rPr>
            </w:pPr>
            <w:r>
              <w:rPr>
                <w:rFonts w:ascii="Times New Roman" w:hAnsi="Times New Roman"/>
                <w:sz w:val="24"/>
                <w:szCs w:val="24"/>
                <w:lang w:val="en-US"/>
              </w:rPr>
              <w:t>5,26 proc.</w:t>
            </w:r>
          </w:p>
        </w:tc>
        <w:tc>
          <w:tcPr>
            <w:tcW w:w="2835" w:type="dxa"/>
            <w:tcBorders>
              <w:top w:val="single" w:sz="4" w:space="0" w:color="auto"/>
              <w:left w:val="single" w:sz="4" w:space="0" w:color="auto"/>
              <w:bottom w:val="single" w:sz="4" w:space="0" w:color="auto"/>
              <w:right w:val="single" w:sz="4" w:space="0" w:color="auto"/>
            </w:tcBorders>
          </w:tcPr>
          <w:p w14:paraId="10E9A6A9" w14:textId="7125A595" w:rsidR="00AB01B1" w:rsidRPr="00555493" w:rsidRDefault="00F953F1" w:rsidP="00AB01B1">
            <w:pPr>
              <w:overflowPunct w:val="0"/>
              <w:spacing w:after="0" w:line="240" w:lineRule="auto"/>
              <w:textAlignment w:val="baseline"/>
              <w:rPr>
                <w:rFonts w:ascii="Times New Roman" w:hAnsi="Times New Roman"/>
                <w:sz w:val="24"/>
                <w:szCs w:val="24"/>
                <w:lang w:val="en-US"/>
              </w:rPr>
            </w:pPr>
            <w:r>
              <w:rPr>
                <w:rFonts w:ascii="Times New Roman" w:hAnsi="Times New Roman"/>
                <w:sz w:val="24"/>
                <w:szCs w:val="24"/>
                <w:lang w:val="en-US"/>
              </w:rPr>
              <w:t>4,98 proc.</w:t>
            </w:r>
          </w:p>
        </w:tc>
      </w:tr>
      <w:tr w:rsidR="00AB01B1" w:rsidRPr="00555493" w14:paraId="6E73827D" w14:textId="329484C9"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4355D281"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2.14.</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7982D1"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Negalią turinčių mokinių dalis nuo mokinių, turinčių specialiųjų ugdymosi poreikių, ugdomų integruotai bendrosios paskirties mokyklose</w:t>
            </w:r>
          </w:p>
        </w:tc>
        <w:tc>
          <w:tcPr>
            <w:tcW w:w="2835" w:type="dxa"/>
            <w:tcBorders>
              <w:top w:val="single" w:sz="4" w:space="0" w:color="auto"/>
              <w:bottom w:val="single" w:sz="4" w:space="0" w:color="auto"/>
              <w:right w:val="single" w:sz="4" w:space="0" w:color="auto"/>
            </w:tcBorders>
          </w:tcPr>
          <w:p w14:paraId="169F9046" w14:textId="2848E68B"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11</w:t>
            </w:r>
            <w:r w:rsidRPr="00555493">
              <w:rPr>
                <w:rFonts w:ascii="Times New Roman" w:hAnsi="Times New Roman"/>
                <w:sz w:val="24"/>
                <w:szCs w:val="24"/>
              </w:rPr>
              <w:t>,</w:t>
            </w:r>
            <w:r>
              <w:rPr>
                <w:rFonts w:ascii="Times New Roman" w:hAnsi="Times New Roman"/>
                <w:sz w:val="24"/>
                <w:szCs w:val="24"/>
              </w:rPr>
              <w:t>76</w:t>
            </w:r>
            <w:r w:rsidRPr="00990048">
              <w:rPr>
                <w:rFonts w:ascii="Times New Roman" w:hAnsi="Times New Roman"/>
                <w:sz w:val="24"/>
                <w:szCs w:val="24"/>
              </w:rPr>
              <w:t xml:space="preserve"> proc.</w:t>
            </w:r>
          </w:p>
        </w:tc>
        <w:tc>
          <w:tcPr>
            <w:tcW w:w="2693" w:type="dxa"/>
            <w:tcBorders>
              <w:top w:val="single" w:sz="4" w:space="0" w:color="auto"/>
              <w:left w:val="single" w:sz="4" w:space="0" w:color="auto"/>
              <w:bottom w:val="single" w:sz="4" w:space="0" w:color="auto"/>
            </w:tcBorders>
          </w:tcPr>
          <w:p w14:paraId="0B32E351" w14:textId="49FDCAED"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15 proc.</w:t>
            </w:r>
          </w:p>
        </w:tc>
        <w:tc>
          <w:tcPr>
            <w:tcW w:w="2835" w:type="dxa"/>
            <w:tcBorders>
              <w:top w:val="single" w:sz="4" w:space="0" w:color="auto"/>
              <w:left w:val="single" w:sz="4" w:space="0" w:color="auto"/>
              <w:bottom w:val="single" w:sz="4" w:space="0" w:color="auto"/>
              <w:right w:val="single" w:sz="4" w:space="0" w:color="auto"/>
            </w:tcBorders>
          </w:tcPr>
          <w:p w14:paraId="5CA6B55B" w14:textId="057ABD8B" w:rsidR="00AB01B1" w:rsidRPr="00555493" w:rsidRDefault="000842D0"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15 proc.</w:t>
            </w:r>
          </w:p>
        </w:tc>
      </w:tr>
      <w:tr w:rsidR="00AB01B1" w:rsidRPr="00555493" w14:paraId="68715CBD" w14:textId="6E4CE824"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6061D877"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2.15.</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BA2C2B" w14:textId="77777777" w:rsidR="00AB01B1" w:rsidRPr="00555493" w:rsidRDefault="00AB01B1" w:rsidP="00AB01B1">
            <w:pPr>
              <w:overflowPunct w:val="0"/>
              <w:spacing w:after="0" w:line="240" w:lineRule="auto"/>
              <w:textAlignment w:val="baseline"/>
              <w:rPr>
                <w:rFonts w:ascii="Times New Roman" w:hAnsi="Times New Roman"/>
                <w:sz w:val="24"/>
                <w:szCs w:val="24"/>
                <w:shd w:val="clear" w:color="auto" w:fill="FFFFFF"/>
              </w:rPr>
            </w:pPr>
            <w:r w:rsidRPr="00555493">
              <w:rPr>
                <w:rFonts w:ascii="Times New Roman" w:hAnsi="Times New Roman"/>
                <w:sz w:val="24"/>
                <w:szCs w:val="24"/>
                <w:shd w:val="clear" w:color="auto" w:fill="FFFFFF"/>
              </w:rPr>
              <w:t>Švietimo pagalbą gaunančių mokinių dalis</w:t>
            </w:r>
          </w:p>
        </w:tc>
        <w:tc>
          <w:tcPr>
            <w:tcW w:w="2835" w:type="dxa"/>
            <w:tcBorders>
              <w:top w:val="single" w:sz="4" w:space="0" w:color="auto"/>
              <w:bottom w:val="single" w:sz="4" w:space="0" w:color="auto"/>
              <w:right w:val="single" w:sz="4" w:space="0" w:color="auto"/>
            </w:tcBorders>
          </w:tcPr>
          <w:p w14:paraId="0FC133F2"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100</w:t>
            </w:r>
            <w:r>
              <w:rPr>
                <w:rFonts w:ascii="Times New Roman" w:hAnsi="Times New Roman"/>
                <w:sz w:val="24"/>
                <w:szCs w:val="24"/>
              </w:rPr>
              <w:t xml:space="preserve"> </w:t>
            </w:r>
            <w:r w:rsidRPr="00990048">
              <w:rPr>
                <w:rFonts w:ascii="Times New Roman" w:hAnsi="Times New Roman"/>
                <w:sz w:val="24"/>
                <w:szCs w:val="24"/>
              </w:rPr>
              <w:t>proc.</w:t>
            </w:r>
            <w:r w:rsidRPr="00555493">
              <w:rPr>
                <w:rFonts w:ascii="Times New Roman" w:hAnsi="Times New Roman"/>
                <w:sz w:val="24"/>
                <w:szCs w:val="24"/>
              </w:rPr>
              <w:t xml:space="preserve"> tik socialinis pedagogas, psichologas – 1 k./sav.</w:t>
            </w:r>
          </w:p>
          <w:p w14:paraId="4986D591" w14:textId="01F28F6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iki 2023-12-22</w:t>
            </w:r>
          </w:p>
        </w:tc>
        <w:tc>
          <w:tcPr>
            <w:tcW w:w="2693" w:type="dxa"/>
            <w:tcBorders>
              <w:top w:val="single" w:sz="4" w:space="0" w:color="auto"/>
              <w:left w:val="single" w:sz="4" w:space="0" w:color="auto"/>
              <w:bottom w:val="single" w:sz="4" w:space="0" w:color="auto"/>
            </w:tcBorders>
          </w:tcPr>
          <w:p w14:paraId="16D81716" w14:textId="285EB1DA"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100</w:t>
            </w:r>
            <w:r>
              <w:rPr>
                <w:rFonts w:ascii="Times New Roman" w:hAnsi="Times New Roman"/>
                <w:sz w:val="24"/>
                <w:szCs w:val="24"/>
              </w:rPr>
              <w:t xml:space="preserve"> </w:t>
            </w:r>
            <w:r w:rsidRPr="00990048">
              <w:rPr>
                <w:rFonts w:ascii="Times New Roman" w:hAnsi="Times New Roman"/>
                <w:sz w:val="24"/>
                <w:szCs w:val="24"/>
              </w:rPr>
              <w:t>proc.</w:t>
            </w:r>
            <w:r w:rsidRPr="00555493">
              <w:rPr>
                <w:rFonts w:ascii="Times New Roman" w:hAnsi="Times New Roman"/>
                <w:sz w:val="24"/>
                <w:szCs w:val="24"/>
              </w:rPr>
              <w:t xml:space="preserve"> tik socialinis pedagogas</w:t>
            </w:r>
            <w:r>
              <w:rPr>
                <w:rFonts w:ascii="Times New Roman" w:hAnsi="Times New Roman"/>
                <w:sz w:val="24"/>
                <w:szCs w:val="24"/>
              </w:rPr>
              <w:t>, nuo 2024 m. rugsėjo 2 d. – mokinio padėjėjas</w:t>
            </w:r>
          </w:p>
        </w:tc>
        <w:tc>
          <w:tcPr>
            <w:tcW w:w="2835" w:type="dxa"/>
            <w:tcBorders>
              <w:top w:val="single" w:sz="4" w:space="0" w:color="auto"/>
              <w:left w:val="single" w:sz="4" w:space="0" w:color="auto"/>
              <w:bottom w:val="single" w:sz="4" w:space="0" w:color="auto"/>
              <w:right w:val="single" w:sz="4" w:space="0" w:color="auto"/>
            </w:tcBorders>
          </w:tcPr>
          <w:p w14:paraId="03F60E00" w14:textId="017A5A08" w:rsidR="00AB01B1" w:rsidRPr="00555493" w:rsidRDefault="000842D0"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100</w:t>
            </w:r>
            <w:r>
              <w:rPr>
                <w:rFonts w:ascii="Times New Roman" w:hAnsi="Times New Roman"/>
                <w:sz w:val="24"/>
                <w:szCs w:val="24"/>
              </w:rPr>
              <w:t xml:space="preserve"> </w:t>
            </w:r>
            <w:r w:rsidRPr="00990048">
              <w:rPr>
                <w:rFonts w:ascii="Times New Roman" w:hAnsi="Times New Roman"/>
                <w:sz w:val="24"/>
                <w:szCs w:val="24"/>
              </w:rPr>
              <w:t>proc.</w:t>
            </w:r>
            <w:r w:rsidRPr="00555493">
              <w:rPr>
                <w:rFonts w:ascii="Times New Roman" w:hAnsi="Times New Roman"/>
                <w:sz w:val="24"/>
                <w:szCs w:val="24"/>
              </w:rPr>
              <w:t xml:space="preserve"> socialinis pedagogas</w:t>
            </w:r>
            <w:r>
              <w:rPr>
                <w:rFonts w:ascii="Times New Roman" w:hAnsi="Times New Roman"/>
                <w:sz w:val="24"/>
                <w:szCs w:val="24"/>
              </w:rPr>
              <w:t>, mokinio padėjėjas</w:t>
            </w:r>
            <w:r w:rsidR="00552DEE">
              <w:rPr>
                <w:rFonts w:ascii="Times New Roman" w:hAnsi="Times New Roman"/>
                <w:sz w:val="24"/>
                <w:szCs w:val="24"/>
              </w:rPr>
              <w:t xml:space="preserve">, </w:t>
            </w:r>
            <w:r w:rsidR="00A74003">
              <w:rPr>
                <w:rFonts w:ascii="Times New Roman" w:hAnsi="Times New Roman"/>
                <w:sz w:val="24"/>
                <w:szCs w:val="24"/>
              </w:rPr>
              <w:t>nuo 2025 m. rugsėj</w:t>
            </w:r>
            <w:r w:rsidR="007460AB">
              <w:rPr>
                <w:rFonts w:ascii="Times New Roman" w:hAnsi="Times New Roman"/>
                <w:sz w:val="24"/>
                <w:szCs w:val="24"/>
              </w:rPr>
              <w:t>o</w:t>
            </w:r>
            <w:r w:rsidR="00A74003">
              <w:rPr>
                <w:rFonts w:ascii="Times New Roman" w:hAnsi="Times New Roman"/>
                <w:sz w:val="24"/>
                <w:szCs w:val="24"/>
              </w:rPr>
              <w:t xml:space="preserve"> 1 d. – specialusis pedagogas</w:t>
            </w:r>
          </w:p>
        </w:tc>
      </w:tr>
      <w:tr w:rsidR="00AB01B1" w:rsidRPr="00555493" w14:paraId="540670DE" w14:textId="5C6DADDB"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5FFFA77C"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2.16.</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C91E4E" w14:textId="77777777" w:rsidR="00AB01B1" w:rsidRPr="00555493" w:rsidRDefault="00AB01B1" w:rsidP="00AB01B1">
            <w:pPr>
              <w:overflowPunct w:val="0"/>
              <w:spacing w:after="0" w:line="240" w:lineRule="auto"/>
              <w:textAlignment w:val="baseline"/>
              <w:rPr>
                <w:rFonts w:ascii="Times New Roman" w:hAnsi="Times New Roman"/>
                <w:sz w:val="24"/>
                <w:szCs w:val="24"/>
                <w:shd w:val="clear" w:color="auto" w:fill="FFFFFF"/>
              </w:rPr>
            </w:pPr>
            <w:r w:rsidRPr="00555493">
              <w:rPr>
                <w:rFonts w:ascii="Times New Roman" w:hAnsi="Times New Roman"/>
                <w:sz w:val="24"/>
                <w:szCs w:val="24"/>
                <w:shd w:val="clear" w:color="auto" w:fill="FFFFFF"/>
              </w:rPr>
              <w:t>Mokinių rajoninėse, regioninėse, respublikinėse olimpiadose, konkursuose, varžybose užėmusių I-III vietas, skaičius</w:t>
            </w:r>
          </w:p>
        </w:tc>
        <w:tc>
          <w:tcPr>
            <w:tcW w:w="2835" w:type="dxa"/>
            <w:tcBorders>
              <w:top w:val="single" w:sz="4" w:space="0" w:color="auto"/>
              <w:bottom w:val="single" w:sz="4" w:space="0" w:color="auto"/>
              <w:right w:val="single" w:sz="4" w:space="0" w:color="auto"/>
            </w:tcBorders>
          </w:tcPr>
          <w:p w14:paraId="5AB04E1C" w14:textId="517416A4"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131 mokinys</w:t>
            </w:r>
          </w:p>
        </w:tc>
        <w:tc>
          <w:tcPr>
            <w:tcW w:w="2693" w:type="dxa"/>
            <w:tcBorders>
              <w:top w:val="single" w:sz="4" w:space="0" w:color="auto"/>
              <w:left w:val="single" w:sz="4" w:space="0" w:color="auto"/>
              <w:bottom w:val="single" w:sz="4" w:space="0" w:color="auto"/>
            </w:tcBorders>
          </w:tcPr>
          <w:p w14:paraId="26B71933" w14:textId="53D9C42C"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116 mokinių</w:t>
            </w:r>
          </w:p>
        </w:tc>
        <w:tc>
          <w:tcPr>
            <w:tcW w:w="2835" w:type="dxa"/>
            <w:tcBorders>
              <w:top w:val="single" w:sz="4" w:space="0" w:color="auto"/>
              <w:left w:val="single" w:sz="4" w:space="0" w:color="auto"/>
              <w:bottom w:val="single" w:sz="4" w:space="0" w:color="auto"/>
              <w:right w:val="single" w:sz="4" w:space="0" w:color="auto"/>
            </w:tcBorders>
          </w:tcPr>
          <w:p w14:paraId="00B67541" w14:textId="69BC8AC1" w:rsidR="00AB01B1" w:rsidRPr="00555493" w:rsidRDefault="00891F86"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109 mokiniai</w:t>
            </w:r>
          </w:p>
        </w:tc>
      </w:tr>
      <w:tr w:rsidR="00AB01B1" w:rsidRPr="00555493" w14:paraId="3CC44A6A" w14:textId="681144D1"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1624D2B0"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2.17.</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B35BD8" w14:textId="77777777" w:rsidR="00AB01B1" w:rsidRPr="00555493" w:rsidRDefault="00AB01B1" w:rsidP="00AB01B1">
            <w:pPr>
              <w:overflowPunct w:val="0"/>
              <w:spacing w:after="0" w:line="240" w:lineRule="auto"/>
              <w:textAlignment w:val="baseline"/>
              <w:rPr>
                <w:rFonts w:ascii="Times New Roman" w:hAnsi="Times New Roman"/>
                <w:sz w:val="24"/>
                <w:szCs w:val="24"/>
                <w:shd w:val="clear" w:color="auto" w:fill="FFFFFF"/>
              </w:rPr>
            </w:pPr>
            <w:r w:rsidRPr="00555493">
              <w:rPr>
                <w:rFonts w:ascii="Times New Roman" w:hAnsi="Times New Roman"/>
                <w:sz w:val="24"/>
                <w:szCs w:val="24"/>
                <w:shd w:val="clear" w:color="auto" w:fill="FFFFFF"/>
              </w:rPr>
              <w:t>Mokinių, gavusių profesinio orientavimo, konsultavimo pagalbą, dalis</w:t>
            </w:r>
          </w:p>
        </w:tc>
        <w:tc>
          <w:tcPr>
            <w:tcW w:w="2835" w:type="dxa"/>
            <w:tcBorders>
              <w:top w:val="single" w:sz="4" w:space="0" w:color="auto"/>
              <w:bottom w:val="single" w:sz="4" w:space="0" w:color="auto"/>
              <w:right w:val="single" w:sz="4" w:space="0" w:color="auto"/>
            </w:tcBorders>
          </w:tcPr>
          <w:p w14:paraId="7FE0BE77" w14:textId="6D958292"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100</w:t>
            </w:r>
            <w:r w:rsidRPr="00990048">
              <w:rPr>
                <w:rFonts w:ascii="Times New Roman" w:hAnsi="Times New Roman"/>
                <w:sz w:val="24"/>
                <w:szCs w:val="24"/>
              </w:rPr>
              <w:t xml:space="preserve"> proc</w:t>
            </w:r>
            <w:r>
              <w:rPr>
                <w:rFonts w:ascii="Times New Roman" w:hAnsi="Times New Roman"/>
                <w:sz w:val="24"/>
                <w:szCs w:val="24"/>
              </w:rPr>
              <w:t>.</w:t>
            </w:r>
          </w:p>
        </w:tc>
        <w:tc>
          <w:tcPr>
            <w:tcW w:w="2693" w:type="dxa"/>
            <w:tcBorders>
              <w:top w:val="single" w:sz="4" w:space="0" w:color="auto"/>
              <w:left w:val="single" w:sz="4" w:space="0" w:color="auto"/>
              <w:bottom w:val="single" w:sz="4" w:space="0" w:color="auto"/>
            </w:tcBorders>
          </w:tcPr>
          <w:p w14:paraId="5C49F4EF" w14:textId="6447ACDD"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100</w:t>
            </w:r>
            <w:r w:rsidRPr="00990048">
              <w:rPr>
                <w:rFonts w:ascii="Times New Roman" w:hAnsi="Times New Roman"/>
                <w:sz w:val="24"/>
                <w:szCs w:val="24"/>
              </w:rPr>
              <w:t xml:space="preserve"> proc</w:t>
            </w:r>
            <w:r>
              <w:rPr>
                <w:rFonts w:ascii="Times New Roman" w:hAnsi="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tcPr>
          <w:p w14:paraId="038F79C1" w14:textId="3EB0DFA1" w:rsidR="00AB01B1" w:rsidRPr="00555493" w:rsidRDefault="00891F86"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100</w:t>
            </w:r>
            <w:r w:rsidRPr="00990048">
              <w:rPr>
                <w:rFonts w:ascii="Times New Roman" w:hAnsi="Times New Roman"/>
                <w:sz w:val="24"/>
                <w:szCs w:val="24"/>
              </w:rPr>
              <w:t xml:space="preserve"> proc</w:t>
            </w:r>
            <w:r>
              <w:rPr>
                <w:rFonts w:ascii="Times New Roman" w:hAnsi="Times New Roman"/>
                <w:sz w:val="24"/>
                <w:szCs w:val="24"/>
              </w:rPr>
              <w:t>.</w:t>
            </w:r>
          </w:p>
        </w:tc>
      </w:tr>
      <w:tr w:rsidR="00AB01B1" w:rsidRPr="00555493" w14:paraId="42E51A56" w14:textId="5192954A"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51678D7D"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2.18.</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ABCB1B"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Praleistų pamokų skaičius, tenkantis vienam mokiniui</w:t>
            </w:r>
          </w:p>
        </w:tc>
        <w:tc>
          <w:tcPr>
            <w:tcW w:w="2835" w:type="dxa"/>
            <w:tcBorders>
              <w:top w:val="single" w:sz="4" w:space="0" w:color="auto"/>
              <w:bottom w:val="single" w:sz="4" w:space="0" w:color="auto"/>
              <w:right w:val="single" w:sz="4" w:space="0" w:color="auto"/>
            </w:tcBorders>
          </w:tcPr>
          <w:p w14:paraId="54C4221B" w14:textId="1BBF0896"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108,93</w:t>
            </w:r>
          </w:p>
        </w:tc>
        <w:tc>
          <w:tcPr>
            <w:tcW w:w="2693" w:type="dxa"/>
            <w:tcBorders>
              <w:top w:val="single" w:sz="4" w:space="0" w:color="auto"/>
              <w:left w:val="single" w:sz="4" w:space="0" w:color="auto"/>
              <w:bottom w:val="single" w:sz="4" w:space="0" w:color="auto"/>
            </w:tcBorders>
          </w:tcPr>
          <w:p w14:paraId="509847F6" w14:textId="2CBF952B"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97,04</w:t>
            </w:r>
          </w:p>
        </w:tc>
        <w:tc>
          <w:tcPr>
            <w:tcW w:w="2835" w:type="dxa"/>
            <w:tcBorders>
              <w:top w:val="single" w:sz="4" w:space="0" w:color="auto"/>
              <w:left w:val="single" w:sz="4" w:space="0" w:color="auto"/>
              <w:bottom w:val="single" w:sz="4" w:space="0" w:color="auto"/>
              <w:right w:val="single" w:sz="4" w:space="0" w:color="auto"/>
            </w:tcBorders>
          </w:tcPr>
          <w:p w14:paraId="2BA659B4" w14:textId="3BCC7BF1" w:rsidR="00AB01B1" w:rsidRPr="00555493" w:rsidRDefault="00182897"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 xml:space="preserve">98 </w:t>
            </w:r>
          </w:p>
        </w:tc>
      </w:tr>
      <w:tr w:rsidR="00AB01B1" w:rsidRPr="00555493" w14:paraId="511FC751" w14:textId="6BE8B96B"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6A301B73"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2.19.</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99EC2F"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Praleistų nepateisintų pamokų skaičius, tenkantis vienam mokiniui</w:t>
            </w:r>
          </w:p>
        </w:tc>
        <w:tc>
          <w:tcPr>
            <w:tcW w:w="2835" w:type="dxa"/>
            <w:tcBorders>
              <w:top w:val="single" w:sz="4" w:space="0" w:color="auto"/>
              <w:bottom w:val="single" w:sz="4" w:space="0" w:color="auto"/>
              <w:right w:val="single" w:sz="4" w:space="0" w:color="auto"/>
            </w:tcBorders>
          </w:tcPr>
          <w:p w14:paraId="544B4F1D" w14:textId="0AB92B8D"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20,04</w:t>
            </w:r>
          </w:p>
        </w:tc>
        <w:tc>
          <w:tcPr>
            <w:tcW w:w="2693" w:type="dxa"/>
            <w:tcBorders>
              <w:top w:val="single" w:sz="4" w:space="0" w:color="auto"/>
              <w:left w:val="single" w:sz="4" w:space="0" w:color="auto"/>
              <w:bottom w:val="single" w:sz="4" w:space="0" w:color="auto"/>
            </w:tcBorders>
          </w:tcPr>
          <w:p w14:paraId="52E91911" w14:textId="4CCA6844"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16,9</w:t>
            </w:r>
          </w:p>
        </w:tc>
        <w:tc>
          <w:tcPr>
            <w:tcW w:w="2835" w:type="dxa"/>
            <w:tcBorders>
              <w:top w:val="single" w:sz="4" w:space="0" w:color="auto"/>
              <w:left w:val="single" w:sz="4" w:space="0" w:color="auto"/>
              <w:bottom w:val="single" w:sz="4" w:space="0" w:color="auto"/>
              <w:right w:val="single" w:sz="4" w:space="0" w:color="auto"/>
            </w:tcBorders>
          </w:tcPr>
          <w:p w14:paraId="43818940" w14:textId="140A52AC" w:rsidR="00AB01B1" w:rsidRPr="00555493" w:rsidRDefault="00182897"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20,9</w:t>
            </w:r>
          </w:p>
        </w:tc>
      </w:tr>
      <w:tr w:rsidR="00AB01B1" w:rsidRPr="00555493" w14:paraId="0ABAE28F" w14:textId="3AF933E8"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4B2E3DC6"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2.20.</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04BC7B"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Gimnazijos pažangumas</w:t>
            </w:r>
          </w:p>
        </w:tc>
        <w:tc>
          <w:tcPr>
            <w:tcW w:w="2835" w:type="dxa"/>
            <w:tcBorders>
              <w:top w:val="single" w:sz="4" w:space="0" w:color="auto"/>
              <w:bottom w:val="single" w:sz="4" w:space="0" w:color="auto"/>
              <w:right w:val="single" w:sz="4" w:space="0" w:color="auto"/>
            </w:tcBorders>
          </w:tcPr>
          <w:p w14:paraId="6FD23005" w14:textId="7CC87784"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90,94</w:t>
            </w:r>
            <w:r w:rsidRPr="00990048">
              <w:rPr>
                <w:rFonts w:ascii="Times New Roman" w:hAnsi="Times New Roman"/>
                <w:sz w:val="24"/>
                <w:szCs w:val="24"/>
              </w:rPr>
              <w:t xml:space="preserve"> proc.</w:t>
            </w:r>
          </w:p>
        </w:tc>
        <w:tc>
          <w:tcPr>
            <w:tcW w:w="2693" w:type="dxa"/>
            <w:tcBorders>
              <w:top w:val="single" w:sz="4" w:space="0" w:color="auto"/>
              <w:left w:val="single" w:sz="4" w:space="0" w:color="auto"/>
              <w:bottom w:val="single" w:sz="4" w:space="0" w:color="auto"/>
            </w:tcBorders>
          </w:tcPr>
          <w:p w14:paraId="1025F697" w14:textId="0C0EC3C9"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90 proc.</w:t>
            </w:r>
          </w:p>
        </w:tc>
        <w:tc>
          <w:tcPr>
            <w:tcW w:w="2835" w:type="dxa"/>
            <w:tcBorders>
              <w:top w:val="single" w:sz="4" w:space="0" w:color="auto"/>
              <w:left w:val="single" w:sz="4" w:space="0" w:color="auto"/>
              <w:bottom w:val="single" w:sz="4" w:space="0" w:color="auto"/>
              <w:right w:val="single" w:sz="4" w:space="0" w:color="auto"/>
            </w:tcBorders>
          </w:tcPr>
          <w:p w14:paraId="350C1CC7" w14:textId="74401FB8" w:rsidR="00AB01B1" w:rsidRPr="00555493" w:rsidRDefault="00F24A07"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92 proc.</w:t>
            </w:r>
          </w:p>
        </w:tc>
      </w:tr>
      <w:tr w:rsidR="00AB01B1" w:rsidRPr="00555493" w14:paraId="34582B53" w14:textId="7C0732DA"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3E92350E"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2.21.</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0A4144" w14:textId="77777777" w:rsidR="00AB01B1" w:rsidRPr="00555493" w:rsidRDefault="00AB01B1" w:rsidP="00AB01B1">
            <w:pPr>
              <w:overflowPunct w:val="0"/>
              <w:spacing w:after="0" w:line="240" w:lineRule="auto"/>
              <w:textAlignment w:val="baseline"/>
              <w:rPr>
                <w:rFonts w:ascii="Times New Roman" w:hAnsi="Times New Roman"/>
                <w:sz w:val="24"/>
                <w:szCs w:val="24"/>
                <w:highlight w:val="cyan"/>
              </w:rPr>
            </w:pPr>
            <w:r w:rsidRPr="00555493">
              <w:rPr>
                <w:rFonts w:ascii="Times New Roman" w:hAnsi="Times New Roman"/>
                <w:sz w:val="24"/>
                <w:szCs w:val="24"/>
              </w:rPr>
              <w:t xml:space="preserve">Gimnazijos mokymosi kokybė </w:t>
            </w:r>
          </w:p>
        </w:tc>
        <w:tc>
          <w:tcPr>
            <w:tcW w:w="2835" w:type="dxa"/>
            <w:tcBorders>
              <w:top w:val="single" w:sz="4" w:space="0" w:color="auto"/>
              <w:bottom w:val="single" w:sz="4" w:space="0" w:color="auto"/>
              <w:right w:val="single" w:sz="4" w:space="0" w:color="auto"/>
            </w:tcBorders>
          </w:tcPr>
          <w:p w14:paraId="55EA045A" w14:textId="319E051B" w:rsidR="00AB01B1" w:rsidRPr="00A00778" w:rsidRDefault="00AB01B1" w:rsidP="00AB01B1">
            <w:pPr>
              <w:overflowPunct w:val="0"/>
              <w:spacing w:after="0" w:line="240" w:lineRule="auto"/>
              <w:textAlignment w:val="baseline"/>
              <w:rPr>
                <w:rFonts w:ascii="Times New Roman" w:hAnsi="Times New Roman"/>
                <w:sz w:val="24"/>
                <w:szCs w:val="24"/>
              </w:rPr>
            </w:pPr>
            <w:r w:rsidRPr="00A00778">
              <w:rPr>
                <w:rFonts w:ascii="Times New Roman" w:hAnsi="Times New Roman"/>
                <w:sz w:val="24"/>
                <w:szCs w:val="24"/>
              </w:rPr>
              <w:t>40,48</w:t>
            </w:r>
            <w:r w:rsidRPr="00990048">
              <w:rPr>
                <w:rFonts w:ascii="Times New Roman" w:hAnsi="Times New Roman"/>
                <w:sz w:val="24"/>
                <w:szCs w:val="24"/>
              </w:rPr>
              <w:t xml:space="preserve"> proc.</w:t>
            </w:r>
          </w:p>
        </w:tc>
        <w:tc>
          <w:tcPr>
            <w:tcW w:w="2693" w:type="dxa"/>
            <w:tcBorders>
              <w:top w:val="single" w:sz="4" w:space="0" w:color="auto"/>
              <w:left w:val="single" w:sz="4" w:space="0" w:color="auto"/>
              <w:bottom w:val="single" w:sz="4" w:space="0" w:color="auto"/>
            </w:tcBorders>
          </w:tcPr>
          <w:p w14:paraId="0B0C6D20" w14:textId="2D79A9A6" w:rsidR="00AB01B1" w:rsidRPr="00A00778"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42,26 proc.</w:t>
            </w:r>
          </w:p>
        </w:tc>
        <w:tc>
          <w:tcPr>
            <w:tcW w:w="2835" w:type="dxa"/>
            <w:tcBorders>
              <w:top w:val="single" w:sz="4" w:space="0" w:color="auto"/>
              <w:left w:val="single" w:sz="4" w:space="0" w:color="auto"/>
              <w:bottom w:val="single" w:sz="4" w:space="0" w:color="auto"/>
              <w:right w:val="single" w:sz="4" w:space="0" w:color="auto"/>
            </w:tcBorders>
          </w:tcPr>
          <w:p w14:paraId="7BA5264A" w14:textId="3F0CE685" w:rsidR="00AB01B1" w:rsidRPr="00A00778" w:rsidRDefault="00F24A07"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22,37</w:t>
            </w:r>
            <w:r w:rsidR="009E0458">
              <w:rPr>
                <w:rFonts w:ascii="Times New Roman" w:hAnsi="Times New Roman"/>
                <w:sz w:val="24"/>
                <w:szCs w:val="24"/>
              </w:rPr>
              <w:t xml:space="preserve"> proc.</w:t>
            </w:r>
          </w:p>
        </w:tc>
      </w:tr>
      <w:tr w:rsidR="00AB01B1" w:rsidRPr="00555493" w14:paraId="2EDA8115" w14:textId="06CB35D8"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3582CDDE"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2.22.</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2098C2"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Pagrindinio ugdymo pasiekimų patikrinimo metu pagrindinį arba aukštesnįjį mokymosi pasiekimų lygį pasiekusių mokinių dalis (lietuvių kalba, matematika)</w:t>
            </w:r>
          </w:p>
        </w:tc>
        <w:tc>
          <w:tcPr>
            <w:tcW w:w="2835" w:type="dxa"/>
            <w:tcBorders>
              <w:top w:val="single" w:sz="4" w:space="0" w:color="auto"/>
              <w:bottom w:val="single" w:sz="4" w:space="0" w:color="auto"/>
              <w:right w:val="single" w:sz="4" w:space="0" w:color="auto"/>
            </w:tcBorders>
          </w:tcPr>
          <w:p w14:paraId="1636A3EB"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Lietuvių k.  – 68,08</w:t>
            </w:r>
            <w:r w:rsidRPr="00990048">
              <w:rPr>
                <w:rFonts w:ascii="Times New Roman" w:hAnsi="Times New Roman"/>
                <w:sz w:val="24"/>
                <w:szCs w:val="24"/>
              </w:rPr>
              <w:t xml:space="preserve"> proc.</w:t>
            </w:r>
          </w:p>
          <w:p w14:paraId="493B304F" w14:textId="77777777" w:rsidR="00AB01B1" w:rsidRPr="00555493" w:rsidRDefault="00AB01B1" w:rsidP="00AB01B1">
            <w:pPr>
              <w:spacing w:after="0" w:line="240" w:lineRule="auto"/>
              <w:rPr>
                <w:rFonts w:ascii="Times New Roman" w:hAnsi="Times New Roman"/>
                <w:sz w:val="24"/>
                <w:szCs w:val="24"/>
                <w:highlight w:val="cyan"/>
              </w:rPr>
            </w:pPr>
            <w:r w:rsidRPr="00555493">
              <w:rPr>
                <w:rFonts w:ascii="Times New Roman" w:hAnsi="Times New Roman"/>
                <w:sz w:val="24"/>
                <w:szCs w:val="24"/>
              </w:rPr>
              <w:t>Matematika – 41,49</w:t>
            </w:r>
            <w:r w:rsidRPr="00990048">
              <w:rPr>
                <w:rFonts w:ascii="Times New Roman" w:hAnsi="Times New Roman"/>
                <w:sz w:val="24"/>
                <w:szCs w:val="24"/>
              </w:rPr>
              <w:t xml:space="preserve"> proc.</w:t>
            </w:r>
          </w:p>
          <w:p w14:paraId="3712A343" w14:textId="77777777" w:rsidR="00AB01B1" w:rsidRPr="00555493" w:rsidRDefault="00AB01B1" w:rsidP="00AB01B1">
            <w:pPr>
              <w:overflowPunct w:val="0"/>
              <w:spacing w:after="0" w:line="240" w:lineRule="auto"/>
              <w:textAlignment w:val="baseline"/>
              <w:rPr>
                <w:rFonts w:ascii="Times New Roman" w:hAnsi="Times New Roman"/>
                <w:sz w:val="24"/>
                <w:szCs w:val="24"/>
                <w:highlight w:val="cyan"/>
              </w:rPr>
            </w:pPr>
          </w:p>
        </w:tc>
        <w:tc>
          <w:tcPr>
            <w:tcW w:w="2693" w:type="dxa"/>
            <w:tcBorders>
              <w:top w:val="single" w:sz="4" w:space="0" w:color="auto"/>
              <w:left w:val="single" w:sz="4" w:space="0" w:color="auto"/>
              <w:bottom w:val="single" w:sz="4" w:space="0" w:color="auto"/>
            </w:tcBorders>
          </w:tcPr>
          <w:p w14:paraId="2F6DFE8D"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Lietuvių k.  – 6</w:t>
            </w:r>
            <w:r>
              <w:rPr>
                <w:rFonts w:ascii="Times New Roman" w:hAnsi="Times New Roman"/>
                <w:sz w:val="24"/>
                <w:szCs w:val="24"/>
              </w:rPr>
              <w:t>7</w:t>
            </w:r>
            <w:r w:rsidRPr="00555493">
              <w:rPr>
                <w:rFonts w:ascii="Times New Roman" w:hAnsi="Times New Roman"/>
                <w:sz w:val="24"/>
                <w:szCs w:val="24"/>
              </w:rPr>
              <w:t>,</w:t>
            </w:r>
            <w:r>
              <w:rPr>
                <w:rFonts w:ascii="Times New Roman" w:hAnsi="Times New Roman"/>
                <w:sz w:val="24"/>
                <w:szCs w:val="24"/>
              </w:rPr>
              <w:t>37</w:t>
            </w:r>
            <w:r w:rsidRPr="00990048">
              <w:rPr>
                <w:rFonts w:ascii="Times New Roman" w:hAnsi="Times New Roman"/>
                <w:sz w:val="24"/>
                <w:szCs w:val="24"/>
              </w:rPr>
              <w:t xml:space="preserve"> proc.</w:t>
            </w:r>
          </w:p>
          <w:p w14:paraId="29CB385F" w14:textId="77777777" w:rsidR="00AB01B1" w:rsidRPr="00555493" w:rsidRDefault="00AB01B1" w:rsidP="00AB01B1">
            <w:pPr>
              <w:spacing w:after="0" w:line="240" w:lineRule="auto"/>
              <w:rPr>
                <w:rFonts w:ascii="Times New Roman" w:hAnsi="Times New Roman"/>
                <w:sz w:val="24"/>
                <w:szCs w:val="24"/>
                <w:highlight w:val="cyan"/>
              </w:rPr>
            </w:pPr>
            <w:r w:rsidRPr="00555493">
              <w:rPr>
                <w:rFonts w:ascii="Times New Roman" w:hAnsi="Times New Roman"/>
                <w:sz w:val="24"/>
                <w:szCs w:val="24"/>
              </w:rPr>
              <w:t>Matematika – 4</w:t>
            </w:r>
            <w:r>
              <w:rPr>
                <w:rFonts w:ascii="Times New Roman" w:hAnsi="Times New Roman"/>
                <w:sz w:val="24"/>
                <w:szCs w:val="24"/>
              </w:rPr>
              <w:t>5</w:t>
            </w:r>
            <w:r w:rsidRPr="00555493">
              <w:rPr>
                <w:rFonts w:ascii="Times New Roman" w:hAnsi="Times New Roman"/>
                <w:sz w:val="24"/>
                <w:szCs w:val="24"/>
              </w:rPr>
              <w:t>,</w:t>
            </w:r>
            <w:r>
              <w:rPr>
                <w:rFonts w:ascii="Times New Roman" w:hAnsi="Times New Roman"/>
                <w:sz w:val="24"/>
                <w:szCs w:val="24"/>
              </w:rPr>
              <w:t>26</w:t>
            </w:r>
            <w:r w:rsidRPr="00990048">
              <w:rPr>
                <w:rFonts w:ascii="Times New Roman" w:hAnsi="Times New Roman"/>
                <w:sz w:val="24"/>
                <w:szCs w:val="24"/>
              </w:rPr>
              <w:t xml:space="preserve"> proc.</w:t>
            </w:r>
          </w:p>
          <w:p w14:paraId="6E99AF63" w14:textId="77777777" w:rsidR="00AB01B1" w:rsidRPr="00555493" w:rsidRDefault="00AB01B1" w:rsidP="00AB01B1">
            <w:pPr>
              <w:overflowPunct w:val="0"/>
              <w:spacing w:after="0" w:line="240" w:lineRule="auto"/>
              <w:textAlignment w:val="baseline"/>
              <w:rPr>
                <w:rFonts w:ascii="Times New Roman" w:hAnsi="Times New Roman"/>
                <w:sz w:val="24"/>
                <w:szCs w:val="24"/>
                <w:highlight w:val="cyan"/>
              </w:rPr>
            </w:pPr>
          </w:p>
        </w:tc>
        <w:tc>
          <w:tcPr>
            <w:tcW w:w="2835" w:type="dxa"/>
            <w:tcBorders>
              <w:top w:val="single" w:sz="4" w:space="0" w:color="auto"/>
              <w:left w:val="single" w:sz="4" w:space="0" w:color="auto"/>
              <w:bottom w:val="single" w:sz="4" w:space="0" w:color="auto"/>
              <w:right w:val="single" w:sz="4" w:space="0" w:color="auto"/>
            </w:tcBorders>
          </w:tcPr>
          <w:p w14:paraId="013F2EC6" w14:textId="6B1A238E" w:rsidR="009E0458" w:rsidRPr="00555493" w:rsidRDefault="009E0458" w:rsidP="009E0458">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 xml:space="preserve">Lietuvių k.  – </w:t>
            </w:r>
            <w:r>
              <w:rPr>
                <w:rFonts w:ascii="Times New Roman" w:hAnsi="Times New Roman"/>
                <w:sz w:val="24"/>
                <w:szCs w:val="24"/>
              </w:rPr>
              <w:t>55</w:t>
            </w:r>
            <w:r w:rsidRPr="00555493">
              <w:rPr>
                <w:rFonts w:ascii="Times New Roman" w:hAnsi="Times New Roman"/>
                <w:sz w:val="24"/>
                <w:szCs w:val="24"/>
              </w:rPr>
              <w:t>,</w:t>
            </w:r>
            <w:r>
              <w:rPr>
                <w:rFonts w:ascii="Times New Roman" w:hAnsi="Times New Roman"/>
                <w:sz w:val="24"/>
                <w:szCs w:val="24"/>
              </w:rPr>
              <w:t xml:space="preserve">67 </w:t>
            </w:r>
            <w:r w:rsidRPr="00990048">
              <w:rPr>
                <w:rFonts w:ascii="Times New Roman" w:hAnsi="Times New Roman"/>
                <w:sz w:val="24"/>
                <w:szCs w:val="24"/>
              </w:rPr>
              <w:t>proc.</w:t>
            </w:r>
          </w:p>
          <w:p w14:paraId="6FF21314" w14:textId="2FF6EEEA" w:rsidR="009E0458" w:rsidRPr="00555493" w:rsidRDefault="009E0458" w:rsidP="009E0458">
            <w:pPr>
              <w:spacing w:after="0" w:line="240" w:lineRule="auto"/>
              <w:rPr>
                <w:rFonts w:ascii="Times New Roman" w:hAnsi="Times New Roman"/>
                <w:sz w:val="24"/>
                <w:szCs w:val="24"/>
                <w:highlight w:val="cyan"/>
              </w:rPr>
            </w:pPr>
            <w:r w:rsidRPr="00555493">
              <w:rPr>
                <w:rFonts w:ascii="Times New Roman" w:hAnsi="Times New Roman"/>
                <w:sz w:val="24"/>
                <w:szCs w:val="24"/>
              </w:rPr>
              <w:t xml:space="preserve">Matematika – </w:t>
            </w:r>
            <w:r w:rsidR="00F3002E">
              <w:rPr>
                <w:rFonts w:ascii="Times New Roman" w:hAnsi="Times New Roman"/>
                <w:sz w:val="24"/>
                <w:szCs w:val="24"/>
              </w:rPr>
              <w:t>60</w:t>
            </w:r>
            <w:r w:rsidRPr="00555493">
              <w:rPr>
                <w:rFonts w:ascii="Times New Roman" w:hAnsi="Times New Roman"/>
                <w:sz w:val="24"/>
                <w:szCs w:val="24"/>
              </w:rPr>
              <w:t>,</w:t>
            </w:r>
            <w:r w:rsidR="00F3002E">
              <w:rPr>
                <w:rFonts w:ascii="Times New Roman" w:hAnsi="Times New Roman"/>
                <w:sz w:val="24"/>
                <w:szCs w:val="24"/>
              </w:rPr>
              <w:t>83</w:t>
            </w:r>
            <w:r w:rsidRPr="00990048">
              <w:rPr>
                <w:rFonts w:ascii="Times New Roman" w:hAnsi="Times New Roman"/>
                <w:sz w:val="24"/>
                <w:szCs w:val="24"/>
              </w:rPr>
              <w:t>proc.</w:t>
            </w:r>
          </w:p>
          <w:p w14:paraId="6FAF9150" w14:textId="51CADD54" w:rsidR="00AB01B1" w:rsidRPr="00555493" w:rsidRDefault="00AB01B1" w:rsidP="00AB01B1">
            <w:pPr>
              <w:overflowPunct w:val="0"/>
              <w:spacing w:after="0" w:line="240" w:lineRule="auto"/>
              <w:textAlignment w:val="baseline"/>
              <w:rPr>
                <w:rFonts w:ascii="Times New Roman" w:hAnsi="Times New Roman"/>
                <w:sz w:val="24"/>
                <w:szCs w:val="24"/>
                <w:highlight w:val="cyan"/>
              </w:rPr>
            </w:pPr>
          </w:p>
        </w:tc>
      </w:tr>
      <w:tr w:rsidR="00AB01B1" w:rsidRPr="00555493" w14:paraId="4336120E" w14:textId="5A91879E"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0F96D162"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2.23.</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EB4C68" w14:textId="77777777" w:rsidR="00AB01B1" w:rsidRPr="00555493" w:rsidRDefault="00AB01B1" w:rsidP="00AB01B1">
            <w:pPr>
              <w:overflowPunct w:val="0"/>
              <w:spacing w:after="0" w:line="240" w:lineRule="auto"/>
              <w:textAlignment w:val="baseline"/>
              <w:rPr>
                <w:rFonts w:ascii="Times New Roman" w:hAnsi="Times New Roman"/>
                <w:bCs/>
                <w:sz w:val="24"/>
                <w:szCs w:val="24"/>
              </w:rPr>
            </w:pPr>
            <w:r w:rsidRPr="00555493">
              <w:rPr>
                <w:rFonts w:ascii="Times New Roman" w:hAnsi="Times New Roman"/>
                <w:sz w:val="24"/>
                <w:szCs w:val="24"/>
              </w:rPr>
              <w:t>Tris ir daugiau valstybinių brandos egzaminų išlaikiusių abiturientų dalis</w:t>
            </w:r>
          </w:p>
        </w:tc>
        <w:tc>
          <w:tcPr>
            <w:tcW w:w="2835" w:type="dxa"/>
            <w:tcBorders>
              <w:top w:val="single" w:sz="4" w:space="0" w:color="auto"/>
              <w:bottom w:val="single" w:sz="4" w:space="0" w:color="auto"/>
              <w:right w:val="single" w:sz="4" w:space="0" w:color="auto"/>
            </w:tcBorders>
          </w:tcPr>
          <w:p w14:paraId="71D5456A" w14:textId="7EB91A8A"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85,22</w:t>
            </w:r>
            <w:r w:rsidRPr="00990048">
              <w:rPr>
                <w:rFonts w:ascii="Times New Roman" w:hAnsi="Times New Roman"/>
                <w:sz w:val="24"/>
                <w:szCs w:val="24"/>
              </w:rPr>
              <w:t xml:space="preserve"> proc.</w:t>
            </w:r>
          </w:p>
        </w:tc>
        <w:tc>
          <w:tcPr>
            <w:tcW w:w="2693" w:type="dxa"/>
            <w:tcBorders>
              <w:top w:val="single" w:sz="4" w:space="0" w:color="auto"/>
              <w:left w:val="single" w:sz="4" w:space="0" w:color="auto"/>
              <w:bottom w:val="single" w:sz="4" w:space="0" w:color="auto"/>
            </w:tcBorders>
          </w:tcPr>
          <w:p w14:paraId="22FEC4CF" w14:textId="743E637C"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84,3 proc.</w:t>
            </w:r>
          </w:p>
        </w:tc>
        <w:tc>
          <w:tcPr>
            <w:tcW w:w="2835" w:type="dxa"/>
            <w:tcBorders>
              <w:top w:val="single" w:sz="4" w:space="0" w:color="auto"/>
              <w:left w:val="single" w:sz="4" w:space="0" w:color="auto"/>
              <w:bottom w:val="single" w:sz="4" w:space="0" w:color="auto"/>
              <w:right w:val="single" w:sz="4" w:space="0" w:color="auto"/>
            </w:tcBorders>
          </w:tcPr>
          <w:p w14:paraId="6CA7B75F" w14:textId="3AACB9AE" w:rsidR="00AB01B1" w:rsidRPr="00555493" w:rsidRDefault="00416C87"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86,05 proc.</w:t>
            </w:r>
          </w:p>
        </w:tc>
      </w:tr>
      <w:tr w:rsidR="00AB01B1" w:rsidRPr="00555493" w14:paraId="3465DC47" w14:textId="57C1D68E"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0C5F8206"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2.24.</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0BD8FA" w14:textId="6072CEEE"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Egzaminų, išlaikytų aukštesniuoju lygiu (86</w:t>
            </w:r>
            <w:r w:rsidRPr="005E44CC">
              <w:rPr>
                <w:rFonts w:ascii="Times New Roman" w:hAnsi="Times New Roman"/>
                <w:color w:val="000000" w:themeColor="text1"/>
                <w:sz w:val="24"/>
                <w:szCs w:val="24"/>
              </w:rPr>
              <w:t>–1</w:t>
            </w:r>
            <w:r w:rsidRPr="00555493">
              <w:rPr>
                <w:rFonts w:ascii="Times New Roman" w:hAnsi="Times New Roman"/>
                <w:sz w:val="24"/>
                <w:szCs w:val="24"/>
              </w:rPr>
              <w:t>00), dalis nuo visų laikytų valstybinių egzaminų</w:t>
            </w:r>
          </w:p>
        </w:tc>
        <w:tc>
          <w:tcPr>
            <w:tcW w:w="2835" w:type="dxa"/>
            <w:tcBorders>
              <w:top w:val="single" w:sz="4" w:space="0" w:color="auto"/>
              <w:bottom w:val="single" w:sz="4" w:space="0" w:color="auto"/>
              <w:right w:val="single" w:sz="4" w:space="0" w:color="auto"/>
            </w:tcBorders>
          </w:tcPr>
          <w:p w14:paraId="737FE2C7" w14:textId="1E3C2A2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8,99</w:t>
            </w:r>
            <w:r w:rsidRPr="00990048">
              <w:rPr>
                <w:rFonts w:ascii="Times New Roman" w:hAnsi="Times New Roman"/>
                <w:sz w:val="24"/>
                <w:szCs w:val="24"/>
              </w:rPr>
              <w:t xml:space="preserve"> proc.</w:t>
            </w:r>
          </w:p>
        </w:tc>
        <w:tc>
          <w:tcPr>
            <w:tcW w:w="2693" w:type="dxa"/>
            <w:tcBorders>
              <w:top w:val="single" w:sz="4" w:space="0" w:color="auto"/>
              <w:left w:val="single" w:sz="4" w:space="0" w:color="auto"/>
              <w:bottom w:val="single" w:sz="4" w:space="0" w:color="auto"/>
            </w:tcBorders>
          </w:tcPr>
          <w:p w14:paraId="7CDDCBE6" w14:textId="187B771F"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9,1 proc.</w:t>
            </w:r>
          </w:p>
        </w:tc>
        <w:tc>
          <w:tcPr>
            <w:tcW w:w="2835" w:type="dxa"/>
            <w:tcBorders>
              <w:top w:val="single" w:sz="4" w:space="0" w:color="auto"/>
              <w:left w:val="single" w:sz="4" w:space="0" w:color="auto"/>
              <w:bottom w:val="single" w:sz="4" w:space="0" w:color="auto"/>
              <w:right w:val="single" w:sz="4" w:space="0" w:color="auto"/>
            </w:tcBorders>
          </w:tcPr>
          <w:p w14:paraId="4C7C0A65" w14:textId="6974F23F" w:rsidR="00AB01B1" w:rsidRPr="00555493" w:rsidRDefault="000B5075"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19,5 proc.</w:t>
            </w:r>
          </w:p>
        </w:tc>
      </w:tr>
      <w:tr w:rsidR="00AB01B1" w:rsidRPr="00555493" w14:paraId="463C5CBA" w14:textId="7453CF5A"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42C06E0E"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2.25.</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4AD5E4"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 xml:space="preserve">Pagrindinio ugdymo programą baigusių mokinių dalis </w:t>
            </w:r>
          </w:p>
        </w:tc>
        <w:tc>
          <w:tcPr>
            <w:tcW w:w="2835" w:type="dxa"/>
            <w:tcBorders>
              <w:top w:val="single" w:sz="4" w:space="0" w:color="auto"/>
              <w:bottom w:val="single" w:sz="4" w:space="0" w:color="auto"/>
              <w:right w:val="single" w:sz="4" w:space="0" w:color="auto"/>
            </w:tcBorders>
          </w:tcPr>
          <w:p w14:paraId="6F5924B7" w14:textId="0529E420"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100</w:t>
            </w:r>
            <w:r w:rsidRPr="00990048">
              <w:rPr>
                <w:rFonts w:ascii="Times New Roman" w:hAnsi="Times New Roman"/>
                <w:sz w:val="24"/>
                <w:szCs w:val="24"/>
              </w:rPr>
              <w:t xml:space="preserve"> proc.</w:t>
            </w:r>
          </w:p>
        </w:tc>
        <w:tc>
          <w:tcPr>
            <w:tcW w:w="2693" w:type="dxa"/>
            <w:tcBorders>
              <w:top w:val="single" w:sz="4" w:space="0" w:color="auto"/>
              <w:left w:val="single" w:sz="4" w:space="0" w:color="auto"/>
              <w:bottom w:val="single" w:sz="4" w:space="0" w:color="auto"/>
            </w:tcBorders>
          </w:tcPr>
          <w:p w14:paraId="0E951D1C" w14:textId="5395A977"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98,96 proc.</w:t>
            </w:r>
          </w:p>
        </w:tc>
        <w:tc>
          <w:tcPr>
            <w:tcW w:w="2835" w:type="dxa"/>
            <w:tcBorders>
              <w:top w:val="single" w:sz="4" w:space="0" w:color="auto"/>
              <w:left w:val="single" w:sz="4" w:space="0" w:color="auto"/>
              <w:bottom w:val="single" w:sz="4" w:space="0" w:color="auto"/>
              <w:right w:val="single" w:sz="4" w:space="0" w:color="auto"/>
            </w:tcBorders>
          </w:tcPr>
          <w:p w14:paraId="7D4D3E64" w14:textId="2F020517" w:rsidR="00AB01B1" w:rsidRPr="00555493" w:rsidRDefault="000B5075"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100 proc.</w:t>
            </w:r>
          </w:p>
        </w:tc>
      </w:tr>
      <w:tr w:rsidR="00AB01B1" w:rsidRPr="00555493" w14:paraId="1DE838D4" w14:textId="4C3DBC02" w:rsidTr="00F3002E">
        <w:trPr>
          <w:trHeight w:val="256"/>
        </w:trPr>
        <w:tc>
          <w:tcPr>
            <w:tcW w:w="709" w:type="dxa"/>
            <w:tcBorders>
              <w:top w:val="single" w:sz="4" w:space="0" w:color="auto"/>
              <w:left w:val="single" w:sz="4" w:space="0" w:color="auto"/>
              <w:bottom w:val="single" w:sz="4" w:space="0" w:color="auto"/>
              <w:right w:val="single" w:sz="4" w:space="0" w:color="auto"/>
            </w:tcBorders>
          </w:tcPr>
          <w:p w14:paraId="14BE2377"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2.26.</w:t>
            </w:r>
          </w:p>
        </w:tc>
        <w:tc>
          <w:tcPr>
            <w:tcW w:w="6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63422D" w14:textId="77777777"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Vidurinį išsilavinimą įgijusių mokinių dalis</w:t>
            </w:r>
          </w:p>
        </w:tc>
        <w:tc>
          <w:tcPr>
            <w:tcW w:w="2835" w:type="dxa"/>
            <w:tcBorders>
              <w:top w:val="single" w:sz="4" w:space="0" w:color="auto"/>
              <w:right w:val="single" w:sz="4" w:space="0" w:color="auto"/>
            </w:tcBorders>
          </w:tcPr>
          <w:p w14:paraId="4DD18CD3" w14:textId="33215DD1" w:rsidR="00AB01B1" w:rsidRPr="00555493" w:rsidRDefault="00AB01B1" w:rsidP="00AB01B1">
            <w:pPr>
              <w:overflowPunct w:val="0"/>
              <w:spacing w:after="0" w:line="240" w:lineRule="auto"/>
              <w:textAlignment w:val="baseline"/>
              <w:rPr>
                <w:rFonts w:ascii="Times New Roman" w:hAnsi="Times New Roman"/>
                <w:sz w:val="24"/>
                <w:szCs w:val="24"/>
              </w:rPr>
            </w:pPr>
            <w:r w:rsidRPr="00555493">
              <w:rPr>
                <w:rFonts w:ascii="Times New Roman" w:hAnsi="Times New Roman"/>
                <w:sz w:val="24"/>
                <w:szCs w:val="24"/>
              </w:rPr>
              <w:t>97,4</w:t>
            </w:r>
            <w:r w:rsidRPr="00990048">
              <w:rPr>
                <w:rFonts w:ascii="Times New Roman" w:hAnsi="Times New Roman"/>
                <w:sz w:val="24"/>
                <w:szCs w:val="24"/>
              </w:rPr>
              <w:t xml:space="preserve"> proc.</w:t>
            </w:r>
          </w:p>
        </w:tc>
        <w:tc>
          <w:tcPr>
            <w:tcW w:w="2693" w:type="dxa"/>
            <w:tcBorders>
              <w:top w:val="single" w:sz="4" w:space="0" w:color="auto"/>
              <w:left w:val="single" w:sz="4" w:space="0" w:color="auto"/>
            </w:tcBorders>
          </w:tcPr>
          <w:p w14:paraId="69E6C977" w14:textId="2F9325D4" w:rsidR="00AB01B1" w:rsidRPr="00555493" w:rsidRDefault="00AB01B1"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97,52 proc.</w:t>
            </w:r>
          </w:p>
        </w:tc>
        <w:tc>
          <w:tcPr>
            <w:tcW w:w="2835" w:type="dxa"/>
            <w:tcBorders>
              <w:top w:val="single" w:sz="4" w:space="0" w:color="auto"/>
              <w:left w:val="single" w:sz="4" w:space="0" w:color="auto"/>
              <w:bottom w:val="single" w:sz="4" w:space="0" w:color="auto"/>
              <w:right w:val="single" w:sz="4" w:space="0" w:color="auto"/>
            </w:tcBorders>
          </w:tcPr>
          <w:p w14:paraId="15F2569C" w14:textId="1F059BEE" w:rsidR="00AB01B1" w:rsidRPr="00555493" w:rsidRDefault="000B5075" w:rsidP="00AB01B1">
            <w:pPr>
              <w:overflowPunct w:val="0"/>
              <w:spacing w:after="0" w:line="240" w:lineRule="auto"/>
              <w:textAlignment w:val="baseline"/>
              <w:rPr>
                <w:rFonts w:ascii="Times New Roman" w:hAnsi="Times New Roman"/>
                <w:sz w:val="24"/>
                <w:szCs w:val="24"/>
              </w:rPr>
            </w:pPr>
            <w:r>
              <w:rPr>
                <w:rFonts w:ascii="Times New Roman" w:hAnsi="Times New Roman"/>
                <w:sz w:val="24"/>
                <w:szCs w:val="24"/>
              </w:rPr>
              <w:t>94,38 proc.</w:t>
            </w:r>
          </w:p>
        </w:tc>
      </w:tr>
    </w:tbl>
    <w:p w14:paraId="45EAC279" w14:textId="77777777" w:rsidR="000C6DED" w:rsidRDefault="000C6DED" w:rsidP="00C22E4C">
      <w:pPr>
        <w:spacing w:after="0" w:line="240" w:lineRule="auto"/>
        <w:rPr>
          <w:rFonts w:ascii="Times New Roman" w:hAnsi="Times New Roman"/>
          <w:sz w:val="24"/>
          <w:szCs w:val="24"/>
        </w:rPr>
      </w:pPr>
    </w:p>
    <w:p w14:paraId="1C5E2BAA" w14:textId="77777777" w:rsidR="00C4161F" w:rsidRDefault="00C4161F" w:rsidP="00C22E4C">
      <w:pPr>
        <w:spacing w:after="0" w:line="240" w:lineRule="auto"/>
        <w:rPr>
          <w:rFonts w:ascii="Times New Roman" w:hAnsi="Times New Roman"/>
          <w:sz w:val="24"/>
          <w:szCs w:val="24"/>
        </w:rPr>
      </w:pPr>
    </w:p>
    <w:p w14:paraId="7B2D3922" w14:textId="004A70EB" w:rsidR="00A22B39" w:rsidRDefault="00A22B39" w:rsidP="00C22E4C">
      <w:pPr>
        <w:spacing w:after="0" w:line="240" w:lineRule="auto"/>
        <w:rPr>
          <w:rFonts w:ascii="Times New Roman" w:hAnsi="Times New Roman"/>
          <w:sz w:val="24"/>
          <w:szCs w:val="24"/>
        </w:rPr>
      </w:pPr>
      <w:r w:rsidRPr="00555493">
        <w:rPr>
          <w:rFonts w:ascii="Times New Roman" w:hAnsi="Times New Roman"/>
          <w:sz w:val="24"/>
          <w:szCs w:val="24"/>
        </w:rPr>
        <w:t>*Pedagoginio darbo staža</w:t>
      </w:r>
      <w:r w:rsidR="0022567A" w:rsidRPr="00555493">
        <w:rPr>
          <w:rFonts w:ascii="Times New Roman" w:hAnsi="Times New Roman"/>
          <w:sz w:val="24"/>
          <w:szCs w:val="24"/>
        </w:rPr>
        <w:t xml:space="preserve">s, kvalifikacinės </w:t>
      </w:r>
      <w:r w:rsidR="0022567A" w:rsidRPr="00990048">
        <w:rPr>
          <w:rFonts w:ascii="Times New Roman" w:hAnsi="Times New Roman"/>
          <w:sz w:val="24"/>
          <w:szCs w:val="24"/>
        </w:rPr>
        <w:t>kategorijos (</w:t>
      </w:r>
      <w:r w:rsidR="00DC38AF">
        <w:rPr>
          <w:rFonts w:ascii="Times New Roman" w:hAnsi="Times New Roman"/>
          <w:sz w:val="24"/>
          <w:szCs w:val="24"/>
        </w:rPr>
        <w:t xml:space="preserve">V </w:t>
      </w:r>
      <w:r w:rsidR="00C145AF">
        <w:rPr>
          <w:rFonts w:ascii="Times New Roman" w:hAnsi="Times New Roman"/>
          <w:sz w:val="24"/>
          <w:szCs w:val="24"/>
        </w:rPr>
        <w:t xml:space="preserve">skyrius, </w:t>
      </w:r>
      <w:r w:rsidR="0022567A" w:rsidRPr="00990048">
        <w:rPr>
          <w:rFonts w:ascii="Times New Roman" w:hAnsi="Times New Roman"/>
          <w:sz w:val="24"/>
          <w:szCs w:val="24"/>
        </w:rPr>
        <w:t>1.1</w:t>
      </w:r>
      <w:r w:rsidRPr="00990048">
        <w:rPr>
          <w:rFonts w:ascii="Times New Roman" w:hAnsi="Times New Roman"/>
          <w:sz w:val="24"/>
          <w:szCs w:val="24"/>
        </w:rPr>
        <w:t xml:space="preserve"> p</w:t>
      </w:r>
      <w:r w:rsidR="00F45084" w:rsidRPr="00990048">
        <w:rPr>
          <w:rFonts w:ascii="Times New Roman" w:hAnsi="Times New Roman"/>
          <w:sz w:val="24"/>
          <w:szCs w:val="24"/>
        </w:rPr>
        <w:t>ap</w:t>
      </w:r>
      <w:r w:rsidRPr="00990048">
        <w:rPr>
          <w:rFonts w:ascii="Times New Roman" w:hAnsi="Times New Roman"/>
          <w:sz w:val="24"/>
          <w:szCs w:val="24"/>
        </w:rPr>
        <w:t>unkt</w:t>
      </w:r>
      <w:r w:rsidR="00F45084" w:rsidRPr="00990048">
        <w:rPr>
          <w:rFonts w:ascii="Times New Roman" w:hAnsi="Times New Roman"/>
          <w:sz w:val="24"/>
          <w:szCs w:val="24"/>
        </w:rPr>
        <w:t>i</w:t>
      </w:r>
      <w:r w:rsidRPr="00990048">
        <w:rPr>
          <w:rFonts w:ascii="Times New Roman" w:hAnsi="Times New Roman"/>
          <w:sz w:val="24"/>
          <w:szCs w:val="24"/>
        </w:rPr>
        <w:t>s)</w:t>
      </w:r>
    </w:p>
    <w:p w14:paraId="3167FC7A" w14:textId="77777777" w:rsidR="00F721A0" w:rsidRPr="00990048" w:rsidRDefault="00F721A0" w:rsidP="00C22E4C">
      <w:pPr>
        <w:spacing w:after="0" w:line="240" w:lineRule="auto"/>
        <w:rPr>
          <w:rFonts w:ascii="Times New Roman" w:hAnsi="Times New Roman"/>
          <w:sz w:val="24"/>
          <w:szCs w:val="24"/>
        </w:rPr>
      </w:pPr>
    </w:p>
    <w:p w14:paraId="19C07AC6" w14:textId="378601BB" w:rsidR="00AC4A50" w:rsidRPr="00AA1D06" w:rsidRDefault="00CE7459" w:rsidP="00AA1D06">
      <w:pPr>
        <w:spacing w:after="0" w:line="240" w:lineRule="auto"/>
        <w:jc w:val="right"/>
        <w:rPr>
          <w:rFonts w:ascii="Times New Roman" w:hAnsi="Times New Roman"/>
          <w:i/>
          <w:sz w:val="20"/>
          <w:szCs w:val="20"/>
        </w:rPr>
      </w:pPr>
      <w:r w:rsidRPr="00555493">
        <w:rPr>
          <w:rFonts w:ascii="Times New Roman" w:hAnsi="Times New Roman"/>
          <w:i/>
          <w:sz w:val="20"/>
          <w:szCs w:val="20"/>
        </w:rPr>
        <w:t>1</w:t>
      </w:r>
      <w:r w:rsidR="00FE4D85">
        <w:rPr>
          <w:rFonts w:ascii="Times New Roman" w:hAnsi="Times New Roman"/>
          <w:i/>
          <w:sz w:val="20"/>
          <w:szCs w:val="20"/>
        </w:rPr>
        <w:t>1</w:t>
      </w:r>
      <w:r w:rsidR="002077F0" w:rsidRPr="00555493">
        <w:rPr>
          <w:rFonts w:ascii="Times New Roman" w:hAnsi="Times New Roman"/>
          <w:i/>
          <w:sz w:val="20"/>
          <w:szCs w:val="20"/>
        </w:rPr>
        <w:t xml:space="preserve"> lentelė.</w:t>
      </w:r>
      <w:r w:rsidR="00CC0853" w:rsidRPr="00555493">
        <w:rPr>
          <w:rFonts w:ascii="Times New Roman" w:hAnsi="Times New Roman"/>
          <w:i/>
          <w:sz w:val="20"/>
          <w:szCs w:val="20"/>
        </w:rPr>
        <w:t xml:space="preserve"> </w:t>
      </w:r>
      <w:r w:rsidR="002077F0" w:rsidRPr="00555493">
        <w:rPr>
          <w:rFonts w:ascii="Times New Roman" w:hAnsi="Times New Roman"/>
          <w:i/>
          <w:sz w:val="20"/>
          <w:szCs w:val="20"/>
        </w:rPr>
        <w:t>Pedagogų ar mokytojų pasiskirstymas pagal darbo stažą ir kvalifikacines kategorijas</w:t>
      </w:r>
    </w:p>
    <w:tbl>
      <w:tblPr>
        <w:tblW w:w="1540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213"/>
        <w:gridCol w:w="2153"/>
        <w:gridCol w:w="2525"/>
        <w:gridCol w:w="2976"/>
        <w:gridCol w:w="2977"/>
      </w:tblGrid>
      <w:tr w:rsidR="00A536CF" w:rsidRPr="00A536CF" w14:paraId="1E1E9403" w14:textId="77777777" w:rsidTr="00357205">
        <w:tc>
          <w:tcPr>
            <w:tcW w:w="1560" w:type="dxa"/>
            <w:vMerge w:val="restart"/>
          </w:tcPr>
          <w:p w14:paraId="0F181E8D" w14:textId="77777777" w:rsidR="000A7A38" w:rsidRPr="00A536CF" w:rsidRDefault="000A7A38" w:rsidP="00C22E4C">
            <w:pPr>
              <w:spacing w:after="0" w:line="240" w:lineRule="auto"/>
              <w:rPr>
                <w:rFonts w:ascii="Times New Roman" w:hAnsi="Times New Roman"/>
                <w:sz w:val="24"/>
                <w:szCs w:val="24"/>
              </w:rPr>
            </w:pPr>
            <w:r w:rsidRPr="00A536CF">
              <w:rPr>
                <w:rFonts w:ascii="Times New Roman" w:hAnsi="Times New Roman"/>
                <w:sz w:val="24"/>
                <w:szCs w:val="24"/>
              </w:rPr>
              <w:t xml:space="preserve">      </w:t>
            </w:r>
          </w:p>
          <w:p w14:paraId="2B58CA5C" w14:textId="77777777" w:rsidR="000A7A38" w:rsidRPr="00A536CF" w:rsidRDefault="000A7A38" w:rsidP="00C22E4C">
            <w:pPr>
              <w:spacing w:after="0" w:line="240" w:lineRule="auto"/>
              <w:rPr>
                <w:rFonts w:ascii="Times New Roman" w:hAnsi="Times New Roman"/>
                <w:sz w:val="24"/>
                <w:szCs w:val="24"/>
              </w:rPr>
            </w:pPr>
          </w:p>
        </w:tc>
        <w:tc>
          <w:tcPr>
            <w:tcW w:w="3213" w:type="dxa"/>
          </w:tcPr>
          <w:p w14:paraId="0857FBAC" w14:textId="77777777" w:rsidR="000A7A38" w:rsidRPr="00A536CF" w:rsidRDefault="000A7A38" w:rsidP="00C22E4C">
            <w:pPr>
              <w:spacing w:after="0" w:line="240" w:lineRule="auto"/>
              <w:rPr>
                <w:rFonts w:ascii="Times New Roman" w:hAnsi="Times New Roman"/>
                <w:sz w:val="24"/>
                <w:szCs w:val="24"/>
              </w:rPr>
            </w:pPr>
            <w:r w:rsidRPr="00A536CF">
              <w:rPr>
                <w:rFonts w:ascii="Times New Roman" w:hAnsi="Times New Roman"/>
                <w:sz w:val="24"/>
                <w:szCs w:val="24"/>
              </w:rPr>
              <w:t>Neturi kvalifikacinės kategorijos</w:t>
            </w:r>
          </w:p>
        </w:tc>
        <w:tc>
          <w:tcPr>
            <w:tcW w:w="2153" w:type="dxa"/>
          </w:tcPr>
          <w:p w14:paraId="325EBD91" w14:textId="77777777" w:rsidR="000A7A38" w:rsidRPr="00A536CF" w:rsidRDefault="000A7A38" w:rsidP="00C22E4C">
            <w:pPr>
              <w:spacing w:after="0" w:line="240" w:lineRule="auto"/>
              <w:rPr>
                <w:rFonts w:ascii="Times New Roman" w:hAnsi="Times New Roman"/>
                <w:sz w:val="24"/>
                <w:szCs w:val="24"/>
              </w:rPr>
            </w:pPr>
            <w:r w:rsidRPr="00A536CF">
              <w:rPr>
                <w:rFonts w:ascii="Times New Roman" w:hAnsi="Times New Roman"/>
                <w:sz w:val="24"/>
                <w:szCs w:val="24"/>
              </w:rPr>
              <w:t>Mokytojai</w:t>
            </w:r>
          </w:p>
        </w:tc>
        <w:tc>
          <w:tcPr>
            <w:tcW w:w="2525" w:type="dxa"/>
          </w:tcPr>
          <w:p w14:paraId="779B3379" w14:textId="2913C66D" w:rsidR="000A7A38" w:rsidRPr="00A536CF" w:rsidRDefault="000A7A38" w:rsidP="00C22E4C">
            <w:pPr>
              <w:spacing w:after="0" w:line="240" w:lineRule="auto"/>
              <w:rPr>
                <w:rFonts w:ascii="Times New Roman" w:hAnsi="Times New Roman"/>
                <w:sz w:val="24"/>
                <w:szCs w:val="24"/>
              </w:rPr>
            </w:pPr>
            <w:r w:rsidRPr="00A536CF">
              <w:rPr>
                <w:rFonts w:ascii="Times New Roman" w:hAnsi="Times New Roman"/>
                <w:sz w:val="24"/>
                <w:szCs w:val="24"/>
              </w:rPr>
              <w:t>Vyresnieji mokytoja</w:t>
            </w:r>
            <w:r w:rsidR="00264B5F" w:rsidRPr="00A536CF">
              <w:rPr>
                <w:rFonts w:ascii="Times New Roman" w:hAnsi="Times New Roman"/>
                <w:sz w:val="24"/>
                <w:szCs w:val="24"/>
              </w:rPr>
              <w:t>i</w:t>
            </w:r>
          </w:p>
        </w:tc>
        <w:tc>
          <w:tcPr>
            <w:tcW w:w="2976" w:type="dxa"/>
          </w:tcPr>
          <w:p w14:paraId="181293F5" w14:textId="77777777" w:rsidR="000A7A38" w:rsidRPr="00A536CF" w:rsidRDefault="000A7A38" w:rsidP="00C22E4C">
            <w:pPr>
              <w:spacing w:after="0" w:line="240" w:lineRule="auto"/>
              <w:rPr>
                <w:rFonts w:ascii="Times New Roman" w:hAnsi="Times New Roman"/>
                <w:sz w:val="24"/>
                <w:szCs w:val="24"/>
              </w:rPr>
            </w:pPr>
            <w:r w:rsidRPr="00A536CF">
              <w:rPr>
                <w:rFonts w:ascii="Times New Roman" w:hAnsi="Times New Roman"/>
                <w:sz w:val="24"/>
                <w:szCs w:val="24"/>
              </w:rPr>
              <w:t>Mokytojai metodininkai</w:t>
            </w:r>
          </w:p>
        </w:tc>
        <w:tc>
          <w:tcPr>
            <w:tcW w:w="2977" w:type="dxa"/>
          </w:tcPr>
          <w:p w14:paraId="1BC2E02B" w14:textId="77777777" w:rsidR="000A7A38" w:rsidRPr="00A536CF" w:rsidRDefault="000A7A38" w:rsidP="00C22E4C">
            <w:pPr>
              <w:spacing w:after="0" w:line="240" w:lineRule="auto"/>
              <w:rPr>
                <w:rFonts w:ascii="Times New Roman" w:hAnsi="Times New Roman"/>
                <w:sz w:val="24"/>
                <w:szCs w:val="24"/>
              </w:rPr>
            </w:pPr>
            <w:r w:rsidRPr="00A536CF">
              <w:rPr>
                <w:rFonts w:ascii="Times New Roman" w:hAnsi="Times New Roman"/>
                <w:sz w:val="24"/>
                <w:szCs w:val="24"/>
              </w:rPr>
              <w:t>Mokytojai ekspertai</w:t>
            </w:r>
          </w:p>
        </w:tc>
      </w:tr>
      <w:tr w:rsidR="00E8078F" w:rsidRPr="00A536CF" w14:paraId="15BE8847" w14:textId="77777777" w:rsidTr="00333A0F">
        <w:tc>
          <w:tcPr>
            <w:tcW w:w="1560" w:type="dxa"/>
            <w:vMerge/>
          </w:tcPr>
          <w:p w14:paraId="1620E805" w14:textId="77777777" w:rsidR="00E8078F" w:rsidRPr="00A536CF" w:rsidRDefault="00E8078F" w:rsidP="00C22E4C">
            <w:pPr>
              <w:spacing w:after="0" w:line="240" w:lineRule="auto"/>
              <w:rPr>
                <w:rFonts w:ascii="Times New Roman" w:hAnsi="Times New Roman"/>
                <w:sz w:val="24"/>
                <w:szCs w:val="24"/>
              </w:rPr>
            </w:pPr>
          </w:p>
        </w:tc>
        <w:tc>
          <w:tcPr>
            <w:tcW w:w="3213" w:type="dxa"/>
          </w:tcPr>
          <w:p w14:paraId="2D73718A" w14:textId="3EBBD0AD" w:rsidR="00E8078F" w:rsidRPr="00A536CF" w:rsidRDefault="00E8078F" w:rsidP="00E8078F">
            <w:pPr>
              <w:spacing w:after="0" w:line="240" w:lineRule="auto"/>
              <w:jc w:val="center"/>
              <w:rPr>
                <w:rFonts w:ascii="Times New Roman" w:hAnsi="Times New Roman"/>
                <w:sz w:val="20"/>
                <w:szCs w:val="20"/>
              </w:rPr>
            </w:pPr>
            <w:r w:rsidRPr="00A536CF">
              <w:rPr>
                <w:rFonts w:ascii="Times New Roman" w:hAnsi="Times New Roman"/>
                <w:sz w:val="20"/>
                <w:szCs w:val="20"/>
              </w:rPr>
              <w:t>202</w:t>
            </w:r>
            <w:r>
              <w:rPr>
                <w:rFonts w:ascii="Times New Roman" w:hAnsi="Times New Roman"/>
                <w:sz w:val="20"/>
                <w:szCs w:val="20"/>
              </w:rPr>
              <w:t>5</w:t>
            </w:r>
            <w:r w:rsidRPr="00A536CF">
              <w:rPr>
                <w:rFonts w:ascii="Times New Roman" w:hAnsi="Times New Roman"/>
                <w:sz w:val="20"/>
                <w:szCs w:val="20"/>
              </w:rPr>
              <w:t xml:space="preserve"> m.</w:t>
            </w:r>
          </w:p>
        </w:tc>
        <w:tc>
          <w:tcPr>
            <w:tcW w:w="2153" w:type="dxa"/>
          </w:tcPr>
          <w:p w14:paraId="24333B28" w14:textId="5165A99A" w:rsidR="00E8078F" w:rsidRPr="00A536CF" w:rsidRDefault="00E8078F" w:rsidP="00E8078F">
            <w:pPr>
              <w:spacing w:after="0" w:line="240" w:lineRule="auto"/>
              <w:jc w:val="center"/>
              <w:rPr>
                <w:rFonts w:ascii="Times New Roman" w:hAnsi="Times New Roman"/>
                <w:sz w:val="20"/>
                <w:szCs w:val="20"/>
              </w:rPr>
            </w:pPr>
            <w:r w:rsidRPr="00A536CF">
              <w:rPr>
                <w:rFonts w:ascii="Times New Roman" w:hAnsi="Times New Roman"/>
                <w:sz w:val="20"/>
                <w:szCs w:val="20"/>
              </w:rPr>
              <w:t>202</w:t>
            </w:r>
            <w:r>
              <w:rPr>
                <w:rFonts w:ascii="Times New Roman" w:hAnsi="Times New Roman"/>
                <w:sz w:val="20"/>
                <w:szCs w:val="20"/>
              </w:rPr>
              <w:t>5</w:t>
            </w:r>
            <w:r w:rsidRPr="00A536CF">
              <w:rPr>
                <w:rFonts w:ascii="Times New Roman" w:hAnsi="Times New Roman"/>
                <w:sz w:val="20"/>
                <w:szCs w:val="20"/>
              </w:rPr>
              <w:t xml:space="preserve"> m.</w:t>
            </w:r>
          </w:p>
        </w:tc>
        <w:tc>
          <w:tcPr>
            <w:tcW w:w="2525" w:type="dxa"/>
          </w:tcPr>
          <w:p w14:paraId="0E40CD51" w14:textId="5D527448" w:rsidR="00E8078F" w:rsidRPr="00A536CF" w:rsidRDefault="00E8078F" w:rsidP="00E8078F">
            <w:pPr>
              <w:spacing w:after="0" w:line="240" w:lineRule="auto"/>
              <w:jc w:val="center"/>
              <w:rPr>
                <w:rFonts w:ascii="Times New Roman" w:hAnsi="Times New Roman"/>
                <w:sz w:val="20"/>
                <w:szCs w:val="20"/>
              </w:rPr>
            </w:pPr>
            <w:r w:rsidRPr="00A536CF">
              <w:rPr>
                <w:rFonts w:ascii="Times New Roman" w:hAnsi="Times New Roman"/>
                <w:sz w:val="20"/>
                <w:szCs w:val="20"/>
              </w:rPr>
              <w:t>202</w:t>
            </w:r>
            <w:r>
              <w:rPr>
                <w:rFonts w:ascii="Times New Roman" w:hAnsi="Times New Roman"/>
                <w:sz w:val="20"/>
                <w:szCs w:val="20"/>
              </w:rPr>
              <w:t>5</w:t>
            </w:r>
            <w:r w:rsidRPr="00A536CF">
              <w:rPr>
                <w:rFonts w:ascii="Times New Roman" w:hAnsi="Times New Roman"/>
                <w:sz w:val="20"/>
                <w:szCs w:val="20"/>
              </w:rPr>
              <w:t xml:space="preserve"> m.</w:t>
            </w:r>
          </w:p>
        </w:tc>
        <w:tc>
          <w:tcPr>
            <w:tcW w:w="2976" w:type="dxa"/>
          </w:tcPr>
          <w:p w14:paraId="0F297280" w14:textId="26D7EDC0" w:rsidR="00E8078F" w:rsidRPr="00A536CF" w:rsidRDefault="00E8078F" w:rsidP="00E8078F">
            <w:pPr>
              <w:spacing w:after="0" w:line="240" w:lineRule="auto"/>
              <w:jc w:val="center"/>
              <w:rPr>
                <w:rFonts w:ascii="Times New Roman" w:hAnsi="Times New Roman"/>
                <w:sz w:val="20"/>
                <w:szCs w:val="20"/>
              </w:rPr>
            </w:pPr>
            <w:r w:rsidRPr="00A536CF">
              <w:rPr>
                <w:rFonts w:ascii="Times New Roman" w:hAnsi="Times New Roman"/>
                <w:sz w:val="20"/>
                <w:szCs w:val="20"/>
              </w:rPr>
              <w:t>202</w:t>
            </w:r>
            <w:r>
              <w:rPr>
                <w:rFonts w:ascii="Times New Roman" w:hAnsi="Times New Roman"/>
                <w:sz w:val="20"/>
                <w:szCs w:val="20"/>
              </w:rPr>
              <w:t>5</w:t>
            </w:r>
            <w:r w:rsidRPr="00A536CF">
              <w:rPr>
                <w:rFonts w:ascii="Times New Roman" w:hAnsi="Times New Roman"/>
                <w:sz w:val="20"/>
                <w:szCs w:val="20"/>
              </w:rPr>
              <w:t xml:space="preserve"> m.</w:t>
            </w:r>
          </w:p>
        </w:tc>
        <w:tc>
          <w:tcPr>
            <w:tcW w:w="2977" w:type="dxa"/>
          </w:tcPr>
          <w:p w14:paraId="7B76C05C" w14:textId="5FBDD44C" w:rsidR="00E8078F" w:rsidRPr="00A536CF" w:rsidRDefault="00E8078F" w:rsidP="00E8078F">
            <w:pPr>
              <w:spacing w:after="0" w:line="240" w:lineRule="auto"/>
              <w:jc w:val="center"/>
              <w:rPr>
                <w:rFonts w:ascii="Times New Roman" w:hAnsi="Times New Roman"/>
                <w:sz w:val="20"/>
                <w:szCs w:val="20"/>
              </w:rPr>
            </w:pPr>
            <w:r w:rsidRPr="00A536CF">
              <w:rPr>
                <w:rFonts w:ascii="Times New Roman" w:hAnsi="Times New Roman"/>
                <w:sz w:val="20"/>
                <w:szCs w:val="20"/>
              </w:rPr>
              <w:t>202</w:t>
            </w:r>
            <w:r>
              <w:rPr>
                <w:rFonts w:ascii="Times New Roman" w:hAnsi="Times New Roman"/>
                <w:sz w:val="20"/>
                <w:szCs w:val="20"/>
              </w:rPr>
              <w:t>5</w:t>
            </w:r>
            <w:r w:rsidRPr="00A536CF">
              <w:rPr>
                <w:rFonts w:ascii="Times New Roman" w:hAnsi="Times New Roman"/>
                <w:sz w:val="20"/>
                <w:szCs w:val="20"/>
              </w:rPr>
              <w:t xml:space="preserve"> m.</w:t>
            </w:r>
          </w:p>
        </w:tc>
      </w:tr>
      <w:tr w:rsidR="006C31CB" w:rsidRPr="00A536CF" w14:paraId="1DF63A28" w14:textId="77777777" w:rsidTr="00CB61A7">
        <w:tc>
          <w:tcPr>
            <w:tcW w:w="1560" w:type="dxa"/>
          </w:tcPr>
          <w:p w14:paraId="497ED333" w14:textId="77777777" w:rsidR="006C31CB" w:rsidRPr="00A536CF" w:rsidRDefault="006C31CB" w:rsidP="006C31CB">
            <w:pPr>
              <w:spacing w:after="0" w:line="240" w:lineRule="auto"/>
              <w:rPr>
                <w:rFonts w:ascii="Times New Roman" w:hAnsi="Times New Roman"/>
              </w:rPr>
            </w:pPr>
            <w:r w:rsidRPr="00A536CF">
              <w:rPr>
                <w:rFonts w:ascii="Times New Roman" w:hAnsi="Times New Roman"/>
              </w:rPr>
              <w:t>0-2</w:t>
            </w:r>
          </w:p>
        </w:tc>
        <w:tc>
          <w:tcPr>
            <w:tcW w:w="3213" w:type="dxa"/>
          </w:tcPr>
          <w:p w14:paraId="1A3F35E3" w14:textId="785C362A" w:rsidR="006C31CB" w:rsidRPr="006C31CB" w:rsidRDefault="006C31CB" w:rsidP="006C31CB">
            <w:pPr>
              <w:spacing w:after="0" w:line="240" w:lineRule="auto"/>
              <w:jc w:val="center"/>
              <w:rPr>
                <w:rFonts w:ascii="Times New Roman" w:hAnsi="Times New Roman"/>
                <w:sz w:val="24"/>
                <w:szCs w:val="24"/>
              </w:rPr>
            </w:pPr>
            <w:r w:rsidRPr="006C31CB">
              <w:rPr>
                <w:rFonts w:ascii="Times New Roman" w:hAnsi="Times New Roman"/>
                <w:sz w:val="24"/>
                <w:szCs w:val="24"/>
              </w:rPr>
              <w:t>2</w:t>
            </w:r>
          </w:p>
        </w:tc>
        <w:tc>
          <w:tcPr>
            <w:tcW w:w="2153" w:type="dxa"/>
          </w:tcPr>
          <w:p w14:paraId="13046F13" w14:textId="0496EBDD" w:rsidR="006C31CB" w:rsidRPr="006C31CB" w:rsidRDefault="006C31CB" w:rsidP="006C31CB">
            <w:pPr>
              <w:spacing w:after="0" w:line="240" w:lineRule="auto"/>
              <w:jc w:val="center"/>
              <w:rPr>
                <w:rFonts w:ascii="Times New Roman" w:hAnsi="Times New Roman"/>
                <w:sz w:val="24"/>
                <w:szCs w:val="24"/>
              </w:rPr>
            </w:pPr>
            <w:r w:rsidRPr="006C31CB">
              <w:rPr>
                <w:rFonts w:ascii="Times New Roman" w:hAnsi="Times New Roman"/>
                <w:sz w:val="24"/>
                <w:szCs w:val="24"/>
              </w:rPr>
              <w:t>3</w:t>
            </w:r>
          </w:p>
        </w:tc>
        <w:tc>
          <w:tcPr>
            <w:tcW w:w="2525" w:type="dxa"/>
          </w:tcPr>
          <w:p w14:paraId="1DAC27D4" w14:textId="77777777" w:rsidR="006C31CB" w:rsidRPr="006C31CB" w:rsidRDefault="006C31CB" w:rsidP="006C31CB">
            <w:pPr>
              <w:spacing w:after="0" w:line="240" w:lineRule="auto"/>
              <w:jc w:val="center"/>
              <w:rPr>
                <w:rFonts w:ascii="Times New Roman" w:hAnsi="Times New Roman"/>
                <w:sz w:val="24"/>
                <w:szCs w:val="24"/>
              </w:rPr>
            </w:pPr>
          </w:p>
        </w:tc>
        <w:tc>
          <w:tcPr>
            <w:tcW w:w="2976" w:type="dxa"/>
          </w:tcPr>
          <w:p w14:paraId="6AA869E6" w14:textId="77777777" w:rsidR="006C31CB" w:rsidRPr="006C31CB" w:rsidRDefault="006C31CB" w:rsidP="006C31CB">
            <w:pPr>
              <w:spacing w:after="0" w:line="240" w:lineRule="auto"/>
              <w:jc w:val="center"/>
              <w:rPr>
                <w:rFonts w:ascii="Times New Roman" w:hAnsi="Times New Roman"/>
                <w:sz w:val="24"/>
                <w:szCs w:val="24"/>
              </w:rPr>
            </w:pPr>
          </w:p>
        </w:tc>
        <w:tc>
          <w:tcPr>
            <w:tcW w:w="2977" w:type="dxa"/>
          </w:tcPr>
          <w:p w14:paraId="7232B27C" w14:textId="77777777" w:rsidR="006C31CB" w:rsidRPr="006C31CB" w:rsidRDefault="006C31CB" w:rsidP="006C31CB">
            <w:pPr>
              <w:spacing w:after="0" w:line="240" w:lineRule="auto"/>
              <w:jc w:val="center"/>
              <w:rPr>
                <w:rFonts w:ascii="Times New Roman" w:hAnsi="Times New Roman"/>
                <w:sz w:val="24"/>
                <w:szCs w:val="24"/>
              </w:rPr>
            </w:pPr>
          </w:p>
        </w:tc>
      </w:tr>
      <w:tr w:rsidR="006C31CB" w:rsidRPr="00A536CF" w14:paraId="502F3072" w14:textId="77777777" w:rsidTr="00313E67">
        <w:tc>
          <w:tcPr>
            <w:tcW w:w="1560" w:type="dxa"/>
          </w:tcPr>
          <w:p w14:paraId="0A21D4CB" w14:textId="77777777" w:rsidR="006C31CB" w:rsidRPr="00A536CF" w:rsidRDefault="006C31CB" w:rsidP="006C31CB">
            <w:pPr>
              <w:spacing w:after="0" w:line="240" w:lineRule="auto"/>
              <w:rPr>
                <w:rFonts w:ascii="Times New Roman" w:hAnsi="Times New Roman"/>
              </w:rPr>
            </w:pPr>
            <w:r w:rsidRPr="00A536CF">
              <w:rPr>
                <w:rFonts w:ascii="Times New Roman" w:hAnsi="Times New Roman"/>
              </w:rPr>
              <w:t>Nuo daugiau kaip 2 iki 5</w:t>
            </w:r>
          </w:p>
        </w:tc>
        <w:tc>
          <w:tcPr>
            <w:tcW w:w="3213" w:type="dxa"/>
          </w:tcPr>
          <w:p w14:paraId="7263CD0E" w14:textId="2CE3217A" w:rsidR="006C31CB" w:rsidRPr="006C31CB" w:rsidRDefault="006C31CB" w:rsidP="006C31CB">
            <w:pPr>
              <w:spacing w:after="0" w:line="240" w:lineRule="auto"/>
              <w:jc w:val="center"/>
              <w:rPr>
                <w:rFonts w:ascii="Times New Roman" w:hAnsi="Times New Roman"/>
                <w:sz w:val="24"/>
                <w:szCs w:val="24"/>
              </w:rPr>
            </w:pPr>
            <w:r w:rsidRPr="006C31CB">
              <w:rPr>
                <w:rFonts w:ascii="Times New Roman" w:hAnsi="Times New Roman"/>
                <w:sz w:val="24"/>
                <w:szCs w:val="24"/>
              </w:rPr>
              <w:t>1</w:t>
            </w:r>
          </w:p>
        </w:tc>
        <w:tc>
          <w:tcPr>
            <w:tcW w:w="2153" w:type="dxa"/>
          </w:tcPr>
          <w:p w14:paraId="3795CEFC" w14:textId="7266F6BD" w:rsidR="006C31CB" w:rsidRPr="006C31CB" w:rsidRDefault="006C31CB" w:rsidP="006C31CB">
            <w:pPr>
              <w:spacing w:after="0" w:line="240" w:lineRule="auto"/>
              <w:jc w:val="center"/>
              <w:rPr>
                <w:rFonts w:ascii="Times New Roman" w:hAnsi="Times New Roman"/>
                <w:sz w:val="24"/>
                <w:szCs w:val="24"/>
              </w:rPr>
            </w:pPr>
          </w:p>
        </w:tc>
        <w:tc>
          <w:tcPr>
            <w:tcW w:w="2525" w:type="dxa"/>
          </w:tcPr>
          <w:p w14:paraId="76D24BB7" w14:textId="77777777" w:rsidR="006C31CB" w:rsidRPr="006C31CB" w:rsidRDefault="006C31CB" w:rsidP="006C31CB">
            <w:pPr>
              <w:spacing w:after="0" w:line="240" w:lineRule="auto"/>
              <w:jc w:val="center"/>
              <w:rPr>
                <w:rFonts w:ascii="Times New Roman" w:hAnsi="Times New Roman"/>
                <w:sz w:val="24"/>
                <w:szCs w:val="24"/>
              </w:rPr>
            </w:pPr>
          </w:p>
        </w:tc>
        <w:tc>
          <w:tcPr>
            <w:tcW w:w="2976" w:type="dxa"/>
          </w:tcPr>
          <w:p w14:paraId="4F44D2B5" w14:textId="77777777" w:rsidR="006C31CB" w:rsidRPr="006C31CB" w:rsidRDefault="006C31CB" w:rsidP="006C31CB">
            <w:pPr>
              <w:spacing w:after="0" w:line="240" w:lineRule="auto"/>
              <w:jc w:val="center"/>
              <w:rPr>
                <w:rFonts w:ascii="Times New Roman" w:hAnsi="Times New Roman"/>
                <w:sz w:val="24"/>
                <w:szCs w:val="24"/>
              </w:rPr>
            </w:pPr>
          </w:p>
        </w:tc>
        <w:tc>
          <w:tcPr>
            <w:tcW w:w="2977" w:type="dxa"/>
          </w:tcPr>
          <w:p w14:paraId="599BFC69" w14:textId="77777777" w:rsidR="006C31CB" w:rsidRPr="006C31CB" w:rsidRDefault="006C31CB" w:rsidP="006C31CB">
            <w:pPr>
              <w:spacing w:after="0" w:line="240" w:lineRule="auto"/>
              <w:jc w:val="center"/>
              <w:rPr>
                <w:rFonts w:ascii="Times New Roman" w:hAnsi="Times New Roman"/>
                <w:sz w:val="24"/>
                <w:szCs w:val="24"/>
              </w:rPr>
            </w:pPr>
          </w:p>
        </w:tc>
      </w:tr>
      <w:tr w:rsidR="006C31CB" w:rsidRPr="00A536CF" w14:paraId="74461704" w14:textId="77777777" w:rsidTr="00E27052">
        <w:tc>
          <w:tcPr>
            <w:tcW w:w="1560" w:type="dxa"/>
          </w:tcPr>
          <w:p w14:paraId="3D625942" w14:textId="77777777" w:rsidR="006C31CB" w:rsidRPr="00A536CF" w:rsidRDefault="006C31CB" w:rsidP="006C31CB">
            <w:pPr>
              <w:spacing w:after="0" w:line="240" w:lineRule="auto"/>
              <w:rPr>
                <w:rFonts w:ascii="Times New Roman" w:hAnsi="Times New Roman"/>
              </w:rPr>
            </w:pPr>
            <w:r w:rsidRPr="00A536CF">
              <w:rPr>
                <w:rFonts w:ascii="Times New Roman" w:hAnsi="Times New Roman"/>
              </w:rPr>
              <w:t>Nuo daugiau kaip 5 iki 10</w:t>
            </w:r>
          </w:p>
        </w:tc>
        <w:tc>
          <w:tcPr>
            <w:tcW w:w="3213" w:type="dxa"/>
          </w:tcPr>
          <w:p w14:paraId="6A3DCFA6" w14:textId="77777777" w:rsidR="006C31CB" w:rsidRPr="006C31CB" w:rsidRDefault="006C31CB" w:rsidP="006C31CB">
            <w:pPr>
              <w:spacing w:after="0" w:line="240" w:lineRule="auto"/>
              <w:jc w:val="center"/>
              <w:rPr>
                <w:rFonts w:ascii="Times New Roman" w:hAnsi="Times New Roman"/>
                <w:sz w:val="24"/>
                <w:szCs w:val="24"/>
              </w:rPr>
            </w:pPr>
          </w:p>
        </w:tc>
        <w:tc>
          <w:tcPr>
            <w:tcW w:w="2153" w:type="dxa"/>
          </w:tcPr>
          <w:p w14:paraId="09560764" w14:textId="77777777" w:rsidR="006C31CB" w:rsidRPr="006C31CB" w:rsidRDefault="006C31CB" w:rsidP="006C31CB">
            <w:pPr>
              <w:spacing w:after="0" w:line="240" w:lineRule="auto"/>
              <w:jc w:val="center"/>
              <w:rPr>
                <w:rFonts w:ascii="Times New Roman" w:hAnsi="Times New Roman"/>
                <w:sz w:val="24"/>
                <w:szCs w:val="24"/>
              </w:rPr>
            </w:pPr>
          </w:p>
        </w:tc>
        <w:tc>
          <w:tcPr>
            <w:tcW w:w="2525" w:type="dxa"/>
          </w:tcPr>
          <w:p w14:paraId="49321334" w14:textId="6E853909" w:rsidR="006C31CB" w:rsidRPr="006C31CB" w:rsidRDefault="006C31CB" w:rsidP="006C31CB">
            <w:pPr>
              <w:spacing w:after="0" w:line="240" w:lineRule="auto"/>
              <w:jc w:val="center"/>
              <w:rPr>
                <w:rFonts w:ascii="Times New Roman" w:hAnsi="Times New Roman"/>
                <w:sz w:val="24"/>
                <w:szCs w:val="24"/>
              </w:rPr>
            </w:pPr>
          </w:p>
        </w:tc>
        <w:tc>
          <w:tcPr>
            <w:tcW w:w="2976" w:type="dxa"/>
          </w:tcPr>
          <w:p w14:paraId="1CA7FB8D" w14:textId="77777777" w:rsidR="006C31CB" w:rsidRPr="006C31CB" w:rsidRDefault="006C31CB" w:rsidP="006C31CB">
            <w:pPr>
              <w:spacing w:after="0" w:line="240" w:lineRule="auto"/>
              <w:jc w:val="center"/>
              <w:rPr>
                <w:rFonts w:ascii="Times New Roman" w:hAnsi="Times New Roman"/>
                <w:sz w:val="24"/>
                <w:szCs w:val="24"/>
              </w:rPr>
            </w:pPr>
          </w:p>
        </w:tc>
        <w:tc>
          <w:tcPr>
            <w:tcW w:w="2977" w:type="dxa"/>
          </w:tcPr>
          <w:p w14:paraId="312F07AC" w14:textId="77777777" w:rsidR="006C31CB" w:rsidRPr="006C31CB" w:rsidRDefault="006C31CB" w:rsidP="006C31CB">
            <w:pPr>
              <w:spacing w:after="0" w:line="240" w:lineRule="auto"/>
              <w:jc w:val="center"/>
              <w:rPr>
                <w:rFonts w:ascii="Times New Roman" w:hAnsi="Times New Roman"/>
                <w:sz w:val="24"/>
                <w:szCs w:val="24"/>
              </w:rPr>
            </w:pPr>
          </w:p>
        </w:tc>
      </w:tr>
      <w:tr w:rsidR="006C31CB" w:rsidRPr="00A536CF" w14:paraId="1D026788" w14:textId="77777777" w:rsidTr="007461B2">
        <w:tc>
          <w:tcPr>
            <w:tcW w:w="1560" w:type="dxa"/>
          </w:tcPr>
          <w:p w14:paraId="3FEDE3DF" w14:textId="77777777" w:rsidR="006C31CB" w:rsidRPr="00A536CF" w:rsidRDefault="006C31CB" w:rsidP="006C31CB">
            <w:pPr>
              <w:spacing w:after="0" w:line="240" w:lineRule="auto"/>
              <w:rPr>
                <w:rFonts w:ascii="Times New Roman" w:hAnsi="Times New Roman"/>
              </w:rPr>
            </w:pPr>
            <w:r w:rsidRPr="00A536CF">
              <w:rPr>
                <w:rFonts w:ascii="Times New Roman" w:hAnsi="Times New Roman"/>
              </w:rPr>
              <w:t>Nuo daugiau kaip 10 iki 15</w:t>
            </w:r>
          </w:p>
        </w:tc>
        <w:tc>
          <w:tcPr>
            <w:tcW w:w="3213" w:type="dxa"/>
          </w:tcPr>
          <w:p w14:paraId="0EEE7F5B" w14:textId="77777777" w:rsidR="006C31CB" w:rsidRPr="006C31CB" w:rsidRDefault="006C31CB" w:rsidP="006C31CB">
            <w:pPr>
              <w:spacing w:after="0" w:line="240" w:lineRule="auto"/>
              <w:jc w:val="center"/>
              <w:rPr>
                <w:rFonts w:ascii="Times New Roman" w:hAnsi="Times New Roman"/>
                <w:sz w:val="24"/>
                <w:szCs w:val="24"/>
              </w:rPr>
            </w:pPr>
          </w:p>
        </w:tc>
        <w:tc>
          <w:tcPr>
            <w:tcW w:w="2153" w:type="dxa"/>
          </w:tcPr>
          <w:p w14:paraId="525E8D09" w14:textId="593F99CC" w:rsidR="006C31CB" w:rsidRPr="006C31CB" w:rsidRDefault="006C31CB" w:rsidP="006C31CB">
            <w:pPr>
              <w:spacing w:after="0" w:line="240" w:lineRule="auto"/>
              <w:jc w:val="center"/>
              <w:rPr>
                <w:rFonts w:ascii="Times New Roman" w:hAnsi="Times New Roman"/>
                <w:sz w:val="24"/>
                <w:szCs w:val="24"/>
              </w:rPr>
            </w:pPr>
          </w:p>
        </w:tc>
        <w:tc>
          <w:tcPr>
            <w:tcW w:w="2525" w:type="dxa"/>
          </w:tcPr>
          <w:p w14:paraId="4167401B" w14:textId="0CA0C045" w:rsidR="006C31CB" w:rsidRPr="006C31CB" w:rsidRDefault="006C31CB" w:rsidP="006C31CB">
            <w:pPr>
              <w:spacing w:after="0" w:line="240" w:lineRule="auto"/>
              <w:jc w:val="center"/>
              <w:rPr>
                <w:rFonts w:ascii="Times New Roman" w:hAnsi="Times New Roman"/>
                <w:sz w:val="24"/>
                <w:szCs w:val="24"/>
              </w:rPr>
            </w:pPr>
          </w:p>
        </w:tc>
        <w:tc>
          <w:tcPr>
            <w:tcW w:w="2976" w:type="dxa"/>
          </w:tcPr>
          <w:p w14:paraId="3BB10F6B" w14:textId="208814E5" w:rsidR="006C31CB" w:rsidRPr="006C31CB" w:rsidRDefault="006C31CB" w:rsidP="006C31CB">
            <w:pPr>
              <w:spacing w:after="0" w:line="240" w:lineRule="auto"/>
              <w:jc w:val="center"/>
              <w:rPr>
                <w:rFonts w:ascii="Times New Roman" w:hAnsi="Times New Roman"/>
                <w:sz w:val="24"/>
                <w:szCs w:val="24"/>
              </w:rPr>
            </w:pPr>
            <w:r w:rsidRPr="006C31CB">
              <w:rPr>
                <w:rFonts w:ascii="Times New Roman" w:hAnsi="Times New Roman"/>
                <w:sz w:val="24"/>
                <w:szCs w:val="24"/>
              </w:rPr>
              <w:t>1</w:t>
            </w:r>
          </w:p>
        </w:tc>
        <w:tc>
          <w:tcPr>
            <w:tcW w:w="2977" w:type="dxa"/>
          </w:tcPr>
          <w:p w14:paraId="2F4C4BBD" w14:textId="77777777" w:rsidR="006C31CB" w:rsidRPr="006C31CB" w:rsidRDefault="006C31CB" w:rsidP="006C31CB">
            <w:pPr>
              <w:spacing w:after="0" w:line="240" w:lineRule="auto"/>
              <w:jc w:val="center"/>
              <w:rPr>
                <w:rFonts w:ascii="Times New Roman" w:hAnsi="Times New Roman"/>
                <w:sz w:val="24"/>
                <w:szCs w:val="24"/>
              </w:rPr>
            </w:pPr>
          </w:p>
        </w:tc>
      </w:tr>
      <w:tr w:rsidR="006C31CB" w:rsidRPr="00A536CF" w14:paraId="5D91B32C" w14:textId="77777777" w:rsidTr="00040408">
        <w:tc>
          <w:tcPr>
            <w:tcW w:w="1560" w:type="dxa"/>
          </w:tcPr>
          <w:p w14:paraId="004A8608" w14:textId="77777777" w:rsidR="006C31CB" w:rsidRPr="00A536CF" w:rsidRDefault="006C31CB" w:rsidP="006C31CB">
            <w:pPr>
              <w:spacing w:after="0" w:line="240" w:lineRule="auto"/>
              <w:rPr>
                <w:rFonts w:ascii="Times New Roman" w:hAnsi="Times New Roman"/>
              </w:rPr>
            </w:pPr>
            <w:r w:rsidRPr="00A536CF">
              <w:rPr>
                <w:rFonts w:ascii="Times New Roman" w:hAnsi="Times New Roman"/>
              </w:rPr>
              <w:t>Nuo daugiau kaip 15 iki 20</w:t>
            </w:r>
          </w:p>
        </w:tc>
        <w:tc>
          <w:tcPr>
            <w:tcW w:w="3213" w:type="dxa"/>
          </w:tcPr>
          <w:p w14:paraId="19420A08" w14:textId="77777777" w:rsidR="006C31CB" w:rsidRPr="006C31CB" w:rsidRDefault="006C31CB" w:rsidP="006C31CB">
            <w:pPr>
              <w:spacing w:after="0" w:line="240" w:lineRule="auto"/>
              <w:jc w:val="center"/>
              <w:rPr>
                <w:rFonts w:ascii="Times New Roman" w:hAnsi="Times New Roman"/>
                <w:sz w:val="24"/>
                <w:szCs w:val="24"/>
              </w:rPr>
            </w:pPr>
          </w:p>
        </w:tc>
        <w:tc>
          <w:tcPr>
            <w:tcW w:w="2153" w:type="dxa"/>
          </w:tcPr>
          <w:p w14:paraId="294CD8EA" w14:textId="77777777" w:rsidR="006C31CB" w:rsidRPr="006C31CB" w:rsidRDefault="006C31CB" w:rsidP="006C31CB">
            <w:pPr>
              <w:spacing w:after="0" w:line="240" w:lineRule="auto"/>
              <w:jc w:val="center"/>
              <w:rPr>
                <w:rFonts w:ascii="Times New Roman" w:hAnsi="Times New Roman"/>
                <w:sz w:val="24"/>
                <w:szCs w:val="24"/>
              </w:rPr>
            </w:pPr>
          </w:p>
        </w:tc>
        <w:tc>
          <w:tcPr>
            <w:tcW w:w="2525" w:type="dxa"/>
          </w:tcPr>
          <w:p w14:paraId="149A92AB" w14:textId="1F966B49" w:rsidR="006C31CB" w:rsidRPr="006C31CB" w:rsidRDefault="006C31CB" w:rsidP="006C31CB">
            <w:pPr>
              <w:spacing w:after="0" w:line="240" w:lineRule="auto"/>
              <w:jc w:val="center"/>
              <w:rPr>
                <w:rFonts w:ascii="Times New Roman" w:hAnsi="Times New Roman"/>
                <w:sz w:val="24"/>
                <w:szCs w:val="24"/>
              </w:rPr>
            </w:pPr>
            <w:r w:rsidRPr="006C31CB">
              <w:rPr>
                <w:rFonts w:ascii="Times New Roman" w:hAnsi="Times New Roman"/>
                <w:sz w:val="24"/>
                <w:szCs w:val="24"/>
              </w:rPr>
              <w:t>1</w:t>
            </w:r>
          </w:p>
        </w:tc>
        <w:tc>
          <w:tcPr>
            <w:tcW w:w="2976" w:type="dxa"/>
          </w:tcPr>
          <w:p w14:paraId="27CB4015" w14:textId="689E9E0B" w:rsidR="006C31CB" w:rsidRPr="006C31CB" w:rsidRDefault="006C31CB" w:rsidP="006C31CB">
            <w:pPr>
              <w:spacing w:after="0" w:line="240" w:lineRule="auto"/>
              <w:jc w:val="center"/>
              <w:rPr>
                <w:rFonts w:ascii="Times New Roman" w:hAnsi="Times New Roman"/>
                <w:sz w:val="24"/>
                <w:szCs w:val="24"/>
              </w:rPr>
            </w:pPr>
            <w:r w:rsidRPr="006C31CB">
              <w:rPr>
                <w:rFonts w:ascii="Times New Roman" w:hAnsi="Times New Roman"/>
                <w:sz w:val="24"/>
                <w:szCs w:val="24"/>
              </w:rPr>
              <w:t>2</w:t>
            </w:r>
          </w:p>
        </w:tc>
        <w:tc>
          <w:tcPr>
            <w:tcW w:w="2977" w:type="dxa"/>
          </w:tcPr>
          <w:p w14:paraId="72270257" w14:textId="77777777" w:rsidR="006C31CB" w:rsidRPr="006C31CB" w:rsidRDefault="006C31CB" w:rsidP="006C31CB">
            <w:pPr>
              <w:spacing w:after="0" w:line="240" w:lineRule="auto"/>
              <w:jc w:val="center"/>
              <w:rPr>
                <w:rFonts w:ascii="Times New Roman" w:hAnsi="Times New Roman"/>
                <w:sz w:val="24"/>
                <w:szCs w:val="24"/>
              </w:rPr>
            </w:pPr>
          </w:p>
        </w:tc>
      </w:tr>
      <w:tr w:rsidR="006C31CB" w:rsidRPr="00A536CF" w14:paraId="0A90DE81" w14:textId="77777777" w:rsidTr="00910ECC">
        <w:tc>
          <w:tcPr>
            <w:tcW w:w="1560" w:type="dxa"/>
          </w:tcPr>
          <w:p w14:paraId="39938AA8" w14:textId="77777777" w:rsidR="006C31CB" w:rsidRPr="00A536CF" w:rsidRDefault="006C31CB" w:rsidP="006C31CB">
            <w:pPr>
              <w:spacing w:after="0" w:line="240" w:lineRule="auto"/>
              <w:rPr>
                <w:rFonts w:ascii="Times New Roman" w:hAnsi="Times New Roman"/>
              </w:rPr>
            </w:pPr>
            <w:r w:rsidRPr="00A536CF">
              <w:rPr>
                <w:rFonts w:ascii="Times New Roman" w:hAnsi="Times New Roman"/>
              </w:rPr>
              <w:t>Nuo daugiau kaip 20 iki 25</w:t>
            </w:r>
          </w:p>
        </w:tc>
        <w:tc>
          <w:tcPr>
            <w:tcW w:w="3213" w:type="dxa"/>
          </w:tcPr>
          <w:p w14:paraId="374F000E" w14:textId="77777777" w:rsidR="006C31CB" w:rsidRPr="006C31CB" w:rsidRDefault="006C31CB" w:rsidP="006C31CB">
            <w:pPr>
              <w:spacing w:after="0" w:line="240" w:lineRule="auto"/>
              <w:jc w:val="center"/>
              <w:rPr>
                <w:rFonts w:ascii="Times New Roman" w:hAnsi="Times New Roman"/>
                <w:sz w:val="24"/>
                <w:szCs w:val="24"/>
              </w:rPr>
            </w:pPr>
          </w:p>
        </w:tc>
        <w:tc>
          <w:tcPr>
            <w:tcW w:w="2153" w:type="dxa"/>
          </w:tcPr>
          <w:p w14:paraId="779B39E3" w14:textId="6AE7BD36" w:rsidR="006C31CB" w:rsidRPr="006C31CB" w:rsidRDefault="006C31CB" w:rsidP="006C31CB">
            <w:pPr>
              <w:spacing w:after="0" w:line="240" w:lineRule="auto"/>
              <w:jc w:val="center"/>
              <w:rPr>
                <w:rFonts w:ascii="Times New Roman" w:hAnsi="Times New Roman"/>
                <w:sz w:val="24"/>
                <w:szCs w:val="24"/>
              </w:rPr>
            </w:pPr>
          </w:p>
        </w:tc>
        <w:tc>
          <w:tcPr>
            <w:tcW w:w="2525" w:type="dxa"/>
          </w:tcPr>
          <w:p w14:paraId="79E7C534" w14:textId="2821F3A0" w:rsidR="006C31CB" w:rsidRPr="006C31CB" w:rsidRDefault="006C31CB" w:rsidP="006C31CB">
            <w:pPr>
              <w:spacing w:after="0" w:line="240" w:lineRule="auto"/>
              <w:jc w:val="center"/>
              <w:rPr>
                <w:rFonts w:ascii="Times New Roman" w:hAnsi="Times New Roman"/>
                <w:sz w:val="24"/>
                <w:szCs w:val="24"/>
              </w:rPr>
            </w:pPr>
            <w:r w:rsidRPr="006C31CB">
              <w:rPr>
                <w:rFonts w:ascii="Times New Roman" w:hAnsi="Times New Roman"/>
                <w:sz w:val="24"/>
                <w:szCs w:val="24"/>
              </w:rPr>
              <w:t>3</w:t>
            </w:r>
          </w:p>
        </w:tc>
        <w:tc>
          <w:tcPr>
            <w:tcW w:w="2976" w:type="dxa"/>
          </w:tcPr>
          <w:p w14:paraId="59DAB4B8" w14:textId="398BFC9E" w:rsidR="006C31CB" w:rsidRPr="006C31CB" w:rsidRDefault="006C31CB" w:rsidP="006C31CB">
            <w:pPr>
              <w:spacing w:after="0" w:line="240" w:lineRule="auto"/>
              <w:jc w:val="center"/>
              <w:rPr>
                <w:rFonts w:ascii="Times New Roman" w:hAnsi="Times New Roman"/>
                <w:sz w:val="24"/>
                <w:szCs w:val="24"/>
              </w:rPr>
            </w:pPr>
            <w:r w:rsidRPr="006C31CB">
              <w:rPr>
                <w:rFonts w:ascii="Times New Roman" w:hAnsi="Times New Roman"/>
                <w:sz w:val="24"/>
                <w:szCs w:val="24"/>
              </w:rPr>
              <w:t>3</w:t>
            </w:r>
          </w:p>
        </w:tc>
        <w:tc>
          <w:tcPr>
            <w:tcW w:w="2977" w:type="dxa"/>
          </w:tcPr>
          <w:p w14:paraId="64B839DE" w14:textId="77777777" w:rsidR="006C31CB" w:rsidRPr="006C31CB" w:rsidRDefault="006C31CB" w:rsidP="006C31CB">
            <w:pPr>
              <w:spacing w:after="0" w:line="240" w:lineRule="auto"/>
              <w:jc w:val="center"/>
              <w:rPr>
                <w:rFonts w:ascii="Times New Roman" w:hAnsi="Times New Roman"/>
                <w:sz w:val="24"/>
                <w:szCs w:val="24"/>
              </w:rPr>
            </w:pPr>
          </w:p>
        </w:tc>
      </w:tr>
      <w:tr w:rsidR="006C31CB" w:rsidRPr="00A536CF" w14:paraId="2889DB1C" w14:textId="77777777" w:rsidTr="00C73140">
        <w:tc>
          <w:tcPr>
            <w:tcW w:w="1560" w:type="dxa"/>
          </w:tcPr>
          <w:p w14:paraId="72B4C111" w14:textId="77777777" w:rsidR="006C31CB" w:rsidRPr="00A536CF" w:rsidRDefault="006C31CB" w:rsidP="006C31CB">
            <w:pPr>
              <w:spacing w:after="0" w:line="240" w:lineRule="auto"/>
              <w:rPr>
                <w:rFonts w:ascii="Times New Roman" w:hAnsi="Times New Roman"/>
              </w:rPr>
            </w:pPr>
            <w:r w:rsidRPr="00A536CF">
              <w:rPr>
                <w:rFonts w:ascii="Times New Roman" w:hAnsi="Times New Roman"/>
              </w:rPr>
              <w:t xml:space="preserve">Daugiau kaip 25 </w:t>
            </w:r>
          </w:p>
        </w:tc>
        <w:tc>
          <w:tcPr>
            <w:tcW w:w="3213" w:type="dxa"/>
          </w:tcPr>
          <w:p w14:paraId="3A23EDFE" w14:textId="2123F793" w:rsidR="006C31CB" w:rsidRPr="006C31CB" w:rsidRDefault="006C31CB" w:rsidP="006C31CB">
            <w:pPr>
              <w:spacing w:after="0" w:line="240" w:lineRule="auto"/>
              <w:jc w:val="center"/>
              <w:rPr>
                <w:rFonts w:ascii="Times New Roman" w:hAnsi="Times New Roman"/>
                <w:sz w:val="24"/>
                <w:szCs w:val="24"/>
              </w:rPr>
            </w:pPr>
          </w:p>
        </w:tc>
        <w:tc>
          <w:tcPr>
            <w:tcW w:w="2153" w:type="dxa"/>
          </w:tcPr>
          <w:p w14:paraId="4695655B" w14:textId="4A671BC7" w:rsidR="006C31CB" w:rsidRPr="006C31CB" w:rsidRDefault="006C31CB" w:rsidP="006C31CB">
            <w:pPr>
              <w:spacing w:after="0" w:line="240" w:lineRule="auto"/>
              <w:jc w:val="center"/>
              <w:rPr>
                <w:rFonts w:ascii="Times New Roman" w:hAnsi="Times New Roman"/>
                <w:sz w:val="24"/>
                <w:szCs w:val="24"/>
              </w:rPr>
            </w:pPr>
            <w:r w:rsidRPr="006C31CB">
              <w:rPr>
                <w:rFonts w:ascii="Times New Roman" w:hAnsi="Times New Roman"/>
                <w:sz w:val="24"/>
                <w:szCs w:val="24"/>
              </w:rPr>
              <w:t>1</w:t>
            </w:r>
          </w:p>
        </w:tc>
        <w:tc>
          <w:tcPr>
            <w:tcW w:w="2525" w:type="dxa"/>
          </w:tcPr>
          <w:p w14:paraId="1A7DCC16" w14:textId="70A18E16" w:rsidR="006C31CB" w:rsidRPr="006C31CB" w:rsidRDefault="006C31CB" w:rsidP="006C31CB">
            <w:pPr>
              <w:spacing w:after="0" w:line="240" w:lineRule="auto"/>
              <w:jc w:val="center"/>
              <w:rPr>
                <w:rFonts w:ascii="Times New Roman" w:hAnsi="Times New Roman"/>
                <w:sz w:val="24"/>
                <w:szCs w:val="24"/>
              </w:rPr>
            </w:pPr>
            <w:r w:rsidRPr="006C31CB">
              <w:rPr>
                <w:rFonts w:ascii="Times New Roman" w:hAnsi="Times New Roman"/>
                <w:sz w:val="24"/>
                <w:szCs w:val="24"/>
              </w:rPr>
              <w:t>2</w:t>
            </w:r>
          </w:p>
        </w:tc>
        <w:tc>
          <w:tcPr>
            <w:tcW w:w="2976" w:type="dxa"/>
          </w:tcPr>
          <w:p w14:paraId="13B98083" w14:textId="00D4D84F" w:rsidR="006C31CB" w:rsidRPr="006C31CB" w:rsidRDefault="006C31CB" w:rsidP="006C31CB">
            <w:pPr>
              <w:spacing w:after="0" w:line="240" w:lineRule="auto"/>
              <w:jc w:val="center"/>
              <w:rPr>
                <w:rFonts w:ascii="Times New Roman" w:hAnsi="Times New Roman"/>
                <w:sz w:val="24"/>
                <w:szCs w:val="24"/>
                <w:u w:val="thick"/>
              </w:rPr>
            </w:pPr>
            <w:r w:rsidRPr="006C31CB">
              <w:rPr>
                <w:rFonts w:ascii="Times New Roman" w:hAnsi="Times New Roman"/>
                <w:sz w:val="24"/>
                <w:szCs w:val="24"/>
              </w:rPr>
              <w:t>33</w:t>
            </w:r>
          </w:p>
        </w:tc>
        <w:tc>
          <w:tcPr>
            <w:tcW w:w="2977" w:type="dxa"/>
          </w:tcPr>
          <w:p w14:paraId="3BD9AB35" w14:textId="03A4E9DA" w:rsidR="006C31CB" w:rsidRPr="006C31CB" w:rsidRDefault="006C31CB" w:rsidP="006C31CB">
            <w:pPr>
              <w:spacing w:after="0" w:line="240" w:lineRule="auto"/>
              <w:jc w:val="center"/>
              <w:rPr>
                <w:rFonts w:ascii="Times New Roman" w:hAnsi="Times New Roman"/>
                <w:sz w:val="24"/>
                <w:szCs w:val="24"/>
              </w:rPr>
            </w:pPr>
          </w:p>
        </w:tc>
      </w:tr>
      <w:tr w:rsidR="006C31CB" w:rsidRPr="00A536CF" w14:paraId="63123585" w14:textId="77777777" w:rsidTr="005D0CAF">
        <w:tc>
          <w:tcPr>
            <w:tcW w:w="1560" w:type="dxa"/>
          </w:tcPr>
          <w:p w14:paraId="4BA78641" w14:textId="77777777" w:rsidR="006C31CB" w:rsidRPr="00A536CF" w:rsidRDefault="006C31CB" w:rsidP="006C31CB">
            <w:pPr>
              <w:spacing w:after="0" w:line="240" w:lineRule="auto"/>
              <w:rPr>
                <w:rFonts w:ascii="Times New Roman" w:hAnsi="Times New Roman"/>
              </w:rPr>
            </w:pPr>
            <w:r w:rsidRPr="00A536CF">
              <w:rPr>
                <w:rFonts w:ascii="Times New Roman" w:hAnsi="Times New Roman"/>
              </w:rPr>
              <w:t>Iš viso:</w:t>
            </w:r>
          </w:p>
        </w:tc>
        <w:tc>
          <w:tcPr>
            <w:tcW w:w="3213" w:type="dxa"/>
          </w:tcPr>
          <w:p w14:paraId="1773D27F" w14:textId="007AFAFC" w:rsidR="006C31CB" w:rsidRPr="006C31CB" w:rsidRDefault="006C31CB" w:rsidP="006C31CB">
            <w:pPr>
              <w:spacing w:after="0" w:line="240" w:lineRule="auto"/>
              <w:jc w:val="center"/>
              <w:rPr>
                <w:rFonts w:ascii="Times New Roman" w:hAnsi="Times New Roman"/>
                <w:sz w:val="24"/>
                <w:szCs w:val="24"/>
              </w:rPr>
            </w:pPr>
            <w:r w:rsidRPr="006C31CB">
              <w:rPr>
                <w:rFonts w:ascii="Times New Roman" w:hAnsi="Times New Roman"/>
                <w:sz w:val="24"/>
                <w:szCs w:val="24"/>
              </w:rPr>
              <w:t>3</w:t>
            </w:r>
          </w:p>
        </w:tc>
        <w:tc>
          <w:tcPr>
            <w:tcW w:w="2153" w:type="dxa"/>
          </w:tcPr>
          <w:p w14:paraId="7C3EB0C0" w14:textId="08FB5671" w:rsidR="006C31CB" w:rsidRPr="006C31CB" w:rsidRDefault="006C31CB" w:rsidP="006C31CB">
            <w:pPr>
              <w:spacing w:after="0" w:line="240" w:lineRule="auto"/>
              <w:jc w:val="center"/>
              <w:rPr>
                <w:rFonts w:ascii="Times New Roman" w:hAnsi="Times New Roman"/>
                <w:sz w:val="24"/>
                <w:szCs w:val="24"/>
              </w:rPr>
            </w:pPr>
            <w:r w:rsidRPr="006C31CB">
              <w:rPr>
                <w:rFonts w:ascii="Times New Roman" w:hAnsi="Times New Roman"/>
                <w:sz w:val="24"/>
                <w:szCs w:val="24"/>
              </w:rPr>
              <w:t>4</w:t>
            </w:r>
          </w:p>
        </w:tc>
        <w:tc>
          <w:tcPr>
            <w:tcW w:w="2525" w:type="dxa"/>
          </w:tcPr>
          <w:p w14:paraId="6C8E6D52" w14:textId="2D2FD134" w:rsidR="006C31CB" w:rsidRPr="006C31CB" w:rsidRDefault="006C31CB" w:rsidP="006C31CB">
            <w:pPr>
              <w:spacing w:after="0" w:line="240" w:lineRule="auto"/>
              <w:jc w:val="center"/>
              <w:rPr>
                <w:rFonts w:ascii="Times New Roman" w:hAnsi="Times New Roman"/>
                <w:sz w:val="24"/>
                <w:szCs w:val="24"/>
              </w:rPr>
            </w:pPr>
            <w:r w:rsidRPr="006C31CB">
              <w:rPr>
                <w:rFonts w:ascii="Times New Roman" w:hAnsi="Times New Roman"/>
                <w:sz w:val="24"/>
                <w:szCs w:val="24"/>
              </w:rPr>
              <w:t>6</w:t>
            </w:r>
          </w:p>
        </w:tc>
        <w:tc>
          <w:tcPr>
            <w:tcW w:w="2976" w:type="dxa"/>
          </w:tcPr>
          <w:p w14:paraId="38024F23" w14:textId="1E79802C" w:rsidR="006C31CB" w:rsidRPr="006C31CB" w:rsidRDefault="006C31CB" w:rsidP="006C31CB">
            <w:pPr>
              <w:spacing w:after="0" w:line="240" w:lineRule="auto"/>
              <w:jc w:val="center"/>
              <w:rPr>
                <w:rFonts w:ascii="Times New Roman" w:hAnsi="Times New Roman"/>
                <w:sz w:val="24"/>
                <w:szCs w:val="24"/>
              </w:rPr>
            </w:pPr>
            <w:r w:rsidRPr="006C31CB">
              <w:rPr>
                <w:rFonts w:ascii="Times New Roman" w:hAnsi="Times New Roman"/>
                <w:sz w:val="24"/>
                <w:szCs w:val="24"/>
              </w:rPr>
              <w:t>39</w:t>
            </w:r>
          </w:p>
        </w:tc>
        <w:tc>
          <w:tcPr>
            <w:tcW w:w="2977" w:type="dxa"/>
          </w:tcPr>
          <w:p w14:paraId="64F6972B" w14:textId="14EBEF37" w:rsidR="006C31CB" w:rsidRPr="006C31CB" w:rsidRDefault="006C31CB" w:rsidP="006C31CB">
            <w:pPr>
              <w:spacing w:after="0" w:line="240" w:lineRule="auto"/>
              <w:jc w:val="center"/>
              <w:rPr>
                <w:rFonts w:ascii="Times New Roman" w:hAnsi="Times New Roman"/>
                <w:sz w:val="24"/>
                <w:szCs w:val="24"/>
              </w:rPr>
            </w:pPr>
          </w:p>
        </w:tc>
      </w:tr>
    </w:tbl>
    <w:p w14:paraId="103F5083" w14:textId="77777777" w:rsidR="008553CF" w:rsidRPr="00A536CF" w:rsidRDefault="008553CF" w:rsidP="00C22E4C">
      <w:pPr>
        <w:spacing w:after="0" w:line="240" w:lineRule="auto"/>
        <w:rPr>
          <w:rFonts w:ascii="Times New Roman" w:hAnsi="Times New Roman"/>
          <w:sz w:val="24"/>
          <w:szCs w:val="24"/>
        </w:rPr>
      </w:pPr>
    </w:p>
    <w:p w14:paraId="17F363F3" w14:textId="2978897D" w:rsidR="005214F2" w:rsidRPr="00A536CF" w:rsidRDefault="000C6DED" w:rsidP="00C22E4C">
      <w:pPr>
        <w:spacing w:after="0" w:line="240" w:lineRule="auto"/>
        <w:rPr>
          <w:rFonts w:ascii="Times New Roman" w:hAnsi="Times New Roman"/>
          <w:sz w:val="24"/>
          <w:szCs w:val="24"/>
        </w:rPr>
      </w:pPr>
      <w:r w:rsidRPr="00A536CF">
        <w:rPr>
          <w:rFonts w:ascii="Times New Roman" w:hAnsi="Times New Roman"/>
          <w:sz w:val="24"/>
          <w:szCs w:val="24"/>
        </w:rPr>
        <w:t>P</w:t>
      </w:r>
      <w:r w:rsidR="00C578B9" w:rsidRPr="00A536CF">
        <w:rPr>
          <w:rFonts w:ascii="Times New Roman" w:hAnsi="Times New Roman"/>
          <w:sz w:val="24"/>
          <w:szCs w:val="24"/>
        </w:rPr>
        <w:t>edagogų</w:t>
      </w:r>
      <w:r w:rsidR="00B1361A" w:rsidRPr="00A536CF">
        <w:rPr>
          <w:rFonts w:ascii="Times New Roman" w:hAnsi="Times New Roman"/>
          <w:sz w:val="24"/>
          <w:szCs w:val="24"/>
        </w:rPr>
        <w:t xml:space="preserve"> </w:t>
      </w:r>
      <w:r w:rsidR="00C578B9" w:rsidRPr="00A536CF">
        <w:rPr>
          <w:rFonts w:ascii="Times New Roman" w:hAnsi="Times New Roman"/>
          <w:sz w:val="24"/>
          <w:szCs w:val="24"/>
        </w:rPr>
        <w:t xml:space="preserve">pasiskirstymas </w:t>
      </w:r>
      <w:r w:rsidR="00B1361A" w:rsidRPr="00A536CF">
        <w:rPr>
          <w:rFonts w:ascii="Times New Roman" w:hAnsi="Times New Roman"/>
          <w:sz w:val="24"/>
          <w:szCs w:val="24"/>
        </w:rPr>
        <w:t>pagal amžių</w:t>
      </w:r>
    </w:p>
    <w:p w14:paraId="5A6D5F1C" w14:textId="119D26C7" w:rsidR="005F0F5C" w:rsidRPr="00A536CF" w:rsidRDefault="00CE7459" w:rsidP="00AA1D06">
      <w:pPr>
        <w:spacing w:after="0" w:line="240" w:lineRule="auto"/>
        <w:ind w:left="3888" w:firstLine="1296"/>
        <w:jc w:val="right"/>
        <w:rPr>
          <w:rFonts w:ascii="Times New Roman" w:hAnsi="Times New Roman"/>
          <w:i/>
          <w:sz w:val="20"/>
          <w:szCs w:val="20"/>
        </w:rPr>
      </w:pPr>
      <w:r w:rsidRPr="00A536CF">
        <w:rPr>
          <w:rFonts w:ascii="Times New Roman" w:hAnsi="Times New Roman"/>
          <w:i/>
          <w:sz w:val="20"/>
          <w:szCs w:val="20"/>
        </w:rPr>
        <w:t>1</w:t>
      </w:r>
      <w:r w:rsidR="00FE4D85" w:rsidRPr="00A536CF">
        <w:rPr>
          <w:rFonts w:ascii="Times New Roman" w:hAnsi="Times New Roman"/>
          <w:i/>
          <w:sz w:val="20"/>
          <w:szCs w:val="20"/>
        </w:rPr>
        <w:t>2</w:t>
      </w:r>
      <w:r w:rsidR="00B1361A" w:rsidRPr="00A536CF">
        <w:rPr>
          <w:rFonts w:ascii="Times New Roman" w:hAnsi="Times New Roman"/>
          <w:i/>
          <w:sz w:val="20"/>
          <w:szCs w:val="20"/>
        </w:rPr>
        <w:t xml:space="preserve"> lentelė. Pedagogų  pasiskirstymas pagal amžių</w:t>
      </w:r>
    </w:p>
    <w:tbl>
      <w:tblPr>
        <w:tblStyle w:val="Lentelstinklelis"/>
        <w:tblW w:w="15168" w:type="dxa"/>
        <w:tblInd w:w="-289" w:type="dxa"/>
        <w:tblLook w:val="04A0" w:firstRow="1" w:lastRow="0" w:firstColumn="1" w:lastColumn="0" w:noHBand="0" w:noVBand="1"/>
      </w:tblPr>
      <w:tblGrid>
        <w:gridCol w:w="3403"/>
        <w:gridCol w:w="992"/>
        <w:gridCol w:w="1418"/>
        <w:gridCol w:w="1559"/>
        <w:gridCol w:w="1417"/>
        <w:gridCol w:w="1418"/>
        <w:gridCol w:w="1417"/>
        <w:gridCol w:w="1418"/>
        <w:gridCol w:w="2126"/>
      </w:tblGrid>
      <w:tr w:rsidR="00A536CF" w:rsidRPr="00A536CF" w14:paraId="3D35359A" w14:textId="77777777" w:rsidTr="00555E6B">
        <w:trPr>
          <w:trHeight w:val="378"/>
        </w:trPr>
        <w:tc>
          <w:tcPr>
            <w:tcW w:w="3403" w:type="dxa"/>
          </w:tcPr>
          <w:p w14:paraId="20B2EAF8" w14:textId="3D42BB13" w:rsidR="005214F2" w:rsidRPr="006C31CB" w:rsidRDefault="00B1361A" w:rsidP="00C22E4C">
            <w:pPr>
              <w:spacing w:after="0" w:line="240" w:lineRule="auto"/>
              <w:rPr>
                <w:rFonts w:ascii="Times New Roman" w:hAnsi="Times New Roman"/>
                <w:color w:val="000000" w:themeColor="text1"/>
              </w:rPr>
            </w:pPr>
            <w:r w:rsidRPr="006C31CB">
              <w:rPr>
                <w:rFonts w:ascii="Times New Roman" w:hAnsi="Times New Roman"/>
                <w:color w:val="000000" w:themeColor="text1"/>
              </w:rPr>
              <w:t xml:space="preserve">Kvalifikacinės </w:t>
            </w:r>
            <w:r w:rsidR="00555E6B" w:rsidRPr="006C31CB">
              <w:rPr>
                <w:rFonts w:ascii="Times New Roman" w:hAnsi="Times New Roman"/>
                <w:color w:val="000000" w:themeColor="text1"/>
              </w:rPr>
              <w:t>k</w:t>
            </w:r>
            <w:r w:rsidRPr="006C31CB">
              <w:rPr>
                <w:rFonts w:ascii="Times New Roman" w:hAnsi="Times New Roman"/>
                <w:color w:val="000000" w:themeColor="text1"/>
              </w:rPr>
              <w:t>ategorijos</w:t>
            </w:r>
          </w:p>
        </w:tc>
        <w:tc>
          <w:tcPr>
            <w:tcW w:w="992" w:type="dxa"/>
          </w:tcPr>
          <w:p w14:paraId="3FD60CD8" w14:textId="07879AEB" w:rsidR="005214F2" w:rsidRPr="006C31CB" w:rsidRDefault="0006294E"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Iš v</w:t>
            </w:r>
            <w:r w:rsidR="00B1361A" w:rsidRPr="006C31CB">
              <w:rPr>
                <w:rFonts w:ascii="Times New Roman" w:hAnsi="Times New Roman"/>
                <w:color w:val="000000" w:themeColor="text1"/>
                <w:sz w:val="24"/>
                <w:szCs w:val="24"/>
              </w:rPr>
              <w:t>iso</w:t>
            </w:r>
            <w:r w:rsidRPr="006C31CB">
              <w:rPr>
                <w:rFonts w:ascii="Times New Roman" w:hAnsi="Times New Roman"/>
                <w:color w:val="000000" w:themeColor="text1"/>
                <w:sz w:val="24"/>
                <w:szCs w:val="24"/>
              </w:rPr>
              <w:t>:</w:t>
            </w:r>
          </w:p>
        </w:tc>
        <w:tc>
          <w:tcPr>
            <w:tcW w:w="1418" w:type="dxa"/>
          </w:tcPr>
          <w:p w14:paraId="11B795F6" w14:textId="64D1EEAB" w:rsidR="005214F2" w:rsidRPr="006C31CB" w:rsidRDefault="00B1361A"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35</w:t>
            </w:r>
            <w:r w:rsidR="003940F0" w:rsidRPr="006C31CB">
              <w:rPr>
                <w:rFonts w:ascii="Times New Roman" w:hAnsi="Times New Roman"/>
                <w:color w:val="000000" w:themeColor="text1"/>
                <w:sz w:val="24"/>
                <w:szCs w:val="24"/>
              </w:rPr>
              <w:t>–</w:t>
            </w:r>
            <w:r w:rsidRPr="006C31CB">
              <w:rPr>
                <w:rFonts w:ascii="Times New Roman" w:hAnsi="Times New Roman"/>
                <w:color w:val="000000" w:themeColor="text1"/>
                <w:sz w:val="24"/>
                <w:szCs w:val="24"/>
              </w:rPr>
              <w:t>39 metai</w:t>
            </w:r>
          </w:p>
        </w:tc>
        <w:tc>
          <w:tcPr>
            <w:tcW w:w="1559" w:type="dxa"/>
          </w:tcPr>
          <w:p w14:paraId="4B00A987" w14:textId="7EC369B2" w:rsidR="005214F2" w:rsidRPr="006C31CB" w:rsidRDefault="00B1361A"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4</w:t>
            </w:r>
            <w:r w:rsidR="003940F0" w:rsidRPr="006C31CB">
              <w:rPr>
                <w:rFonts w:ascii="Times New Roman" w:hAnsi="Times New Roman"/>
                <w:color w:val="000000" w:themeColor="text1"/>
                <w:sz w:val="24"/>
                <w:szCs w:val="24"/>
              </w:rPr>
              <w:t>0–</w:t>
            </w:r>
            <w:r w:rsidRPr="006C31CB">
              <w:rPr>
                <w:rFonts w:ascii="Times New Roman" w:hAnsi="Times New Roman"/>
                <w:color w:val="000000" w:themeColor="text1"/>
                <w:sz w:val="24"/>
                <w:szCs w:val="24"/>
              </w:rPr>
              <w:t>44 metai</w:t>
            </w:r>
          </w:p>
        </w:tc>
        <w:tc>
          <w:tcPr>
            <w:tcW w:w="1417" w:type="dxa"/>
          </w:tcPr>
          <w:p w14:paraId="73746B7E" w14:textId="34C9DBED" w:rsidR="005214F2" w:rsidRPr="006C31CB" w:rsidRDefault="00B1361A"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45</w:t>
            </w:r>
            <w:r w:rsidR="003940F0" w:rsidRPr="006C31CB">
              <w:rPr>
                <w:rFonts w:ascii="Times New Roman" w:hAnsi="Times New Roman"/>
                <w:color w:val="000000" w:themeColor="text1"/>
                <w:sz w:val="24"/>
                <w:szCs w:val="24"/>
              </w:rPr>
              <w:t>–</w:t>
            </w:r>
            <w:r w:rsidRPr="006C31CB">
              <w:rPr>
                <w:rFonts w:ascii="Times New Roman" w:hAnsi="Times New Roman"/>
                <w:color w:val="000000" w:themeColor="text1"/>
                <w:sz w:val="24"/>
                <w:szCs w:val="24"/>
              </w:rPr>
              <w:t>49 metai</w:t>
            </w:r>
          </w:p>
        </w:tc>
        <w:tc>
          <w:tcPr>
            <w:tcW w:w="1418" w:type="dxa"/>
          </w:tcPr>
          <w:p w14:paraId="544CBD9A" w14:textId="359607ED" w:rsidR="005214F2" w:rsidRPr="006C31CB" w:rsidRDefault="00B1361A"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50</w:t>
            </w:r>
            <w:r w:rsidR="003940F0" w:rsidRPr="006C31CB">
              <w:rPr>
                <w:rFonts w:ascii="Times New Roman" w:hAnsi="Times New Roman"/>
                <w:color w:val="000000" w:themeColor="text1"/>
                <w:sz w:val="24"/>
                <w:szCs w:val="24"/>
              </w:rPr>
              <w:t>–</w:t>
            </w:r>
            <w:r w:rsidRPr="006C31CB">
              <w:rPr>
                <w:rFonts w:ascii="Times New Roman" w:hAnsi="Times New Roman"/>
                <w:color w:val="000000" w:themeColor="text1"/>
                <w:sz w:val="24"/>
                <w:szCs w:val="24"/>
              </w:rPr>
              <w:t>54 metai</w:t>
            </w:r>
          </w:p>
        </w:tc>
        <w:tc>
          <w:tcPr>
            <w:tcW w:w="1417" w:type="dxa"/>
          </w:tcPr>
          <w:p w14:paraId="1F12AE77" w14:textId="00C1C30B" w:rsidR="005214F2" w:rsidRPr="006C31CB" w:rsidRDefault="00B1361A"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55</w:t>
            </w:r>
            <w:r w:rsidR="003940F0" w:rsidRPr="006C31CB">
              <w:rPr>
                <w:rFonts w:ascii="Times New Roman" w:hAnsi="Times New Roman"/>
                <w:color w:val="000000" w:themeColor="text1"/>
                <w:sz w:val="24"/>
                <w:szCs w:val="24"/>
              </w:rPr>
              <w:t>–</w:t>
            </w:r>
            <w:r w:rsidRPr="006C31CB">
              <w:rPr>
                <w:rFonts w:ascii="Times New Roman" w:hAnsi="Times New Roman"/>
                <w:color w:val="000000" w:themeColor="text1"/>
                <w:sz w:val="24"/>
                <w:szCs w:val="24"/>
              </w:rPr>
              <w:t>59 metai</w:t>
            </w:r>
          </w:p>
        </w:tc>
        <w:tc>
          <w:tcPr>
            <w:tcW w:w="1418" w:type="dxa"/>
          </w:tcPr>
          <w:p w14:paraId="2ABBC5D3" w14:textId="0CB696DE" w:rsidR="005214F2" w:rsidRPr="006C31CB" w:rsidRDefault="00B1361A"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60</w:t>
            </w:r>
            <w:r w:rsidR="003940F0" w:rsidRPr="006C31CB">
              <w:rPr>
                <w:rFonts w:ascii="Times New Roman" w:hAnsi="Times New Roman"/>
                <w:color w:val="000000" w:themeColor="text1"/>
                <w:sz w:val="24"/>
                <w:szCs w:val="24"/>
              </w:rPr>
              <w:t>–</w:t>
            </w:r>
            <w:r w:rsidRPr="006C31CB">
              <w:rPr>
                <w:rFonts w:ascii="Times New Roman" w:hAnsi="Times New Roman"/>
                <w:color w:val="000000" w:themeColor="text1"/>
                <w:sz w:val="24"/>
                <w:szCs w:val="24"/>
              </w:rPr>
              <w:t>64 metai</w:t>
            </w:r>
          </w:p>
        </w:tc>
        <w:tc>
          <w:tcPr>
            <w:tcW w:w="2126" w:type="dxa"/>
          </w:tcPr>
          <w:p w14:paraId="00A10B25" w14:textId="4E4D6226" w:rsidR="005214F2" w:rsidRPr="006C31CB" w:rsidRDefault="00B1361A"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65 metai ir vyresni</w:t>
            </w:r>
          </w:p>
        </w:tc>
      </w:tr>
      <w:tr w:rsidR="00A536CF" w:rsidRPr="00A536CF" w14:paraId="2FDA614A" w14:textId="77777777" w:rsidTr="00707983">
        <w:tc>
          <w:tcPr>
            <w:tcW w:w="3403" w:type="dxa"/>
          </w:tcPr>
          <w:p w14:paraId="09F30740" w14:textId="60F2E621" w:rsidR="00191CAD" w:rsidRPr="006C31CB" w:rsidRDefault="00191CAD" w:rsidP="00C22E4C">
            <w:pPr>
              <w:spacing w:after="0" w:line="240" w:lineRule="auto"/>
              <w:rPr>
                <w:rFonts w:ascii="Times New Roman" w:hAnsi="Times New Roman"/>
                <w:color w:val="000000" w:themeColor="text1"/>
              </w:rPr>
            </w:pPr>
            <w:r w:rsidRPr="006C31CB">
              <w:rPr>
                <w:rFonts w:ascii="Times New Roman" w:hAnsi="Times New Roman"/>
                <w:color w:val="000000" w:themeColor="text1"/>
              </w:rPr>
              <w:t xml:space="preserve">Neturintys kvalifikacinės kategorijos </w:t>
            </w:r>
          </w:p>
        </w:tc>
        <w:tc>
          <w:tcPr>
            <w:tcW w:w="992" w:type="dxa"/>
          </w:tcPr>
          <w:p w14:paraId="4B69E084" w14:textId="2FBA6B9D" w:rsidR="00191CAD" w:rsidRPr="006C31CB" w:rsidRDefault="00CA3CBC"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2</w:t>
            </w:r>
          </w:p>
        </w:tc>
        <w:tc>
          <w:tcPr>
            <w:tcW w:w="1418" w:type="dxa"/>
          </w:tcPr>
          <w:p w14:paraId="37D6FF9F" w14:textId="1DBF280D" w:rsidR="00191CAD" w:rsidRPr="006C31CB" w:rsidRDefault="00CA3CBC"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1</w:t>
            </w:r>
          </w:p>
        </w:tc>
        <w:tc>
          <w:tcPr>
            <w:tcW w:w="1559" w:type="dxa"/>
          </w:tcPr>
          <w:p w14:paraId="4E193E2B" w14:textId="63BBDBF3" w:rsidR="00191CAD" w:rsidRPr="006C31CB" w:rsidRDefault="00191CAD" w:rsidP="00C22E4C">
            <w:pPr>
              <w:spacing w:after="0" w:line="240" w:lineRule="auto"/>
              <w:rPr>
                <w:rFonts w:ascii="Times New Roman" w:hAnsi="Times New Roman"/>
                <w:color w:val="000000" w:themeColor="text1"/>
                <w:sz w:val="24"/>
                <w:szCs w:val="24"/>
              </w:rPr>
            </w:pPr>
          </w:p>
        </w:tc>
        <w:tc>
          <w:tcPr>
            <w:tcW w:w="1417" w:type="dxa"/>
          </w:tcPr>
          <w:p w14:paraId="3972D56F" w14:textId="77777777" w:rsidR="00191CAD" w:rsidRPr="006C31CB" w:rsidRDefault="00191CAD" w:rsidP="00C22E4C">
            <w:pPr>
              <w:spacing w:after="0" w:line="240" w:lineRule="auto"/>
              <w:rPr>
                <w:rFonts w:ascii="Times New Roman" w:hAnsi="Times New Roman"/>
                <w:color w:val="000000" w:themeColor="text1"/>
                <w:sz w:val="24"/>
                <w:szCs w:val="24"/>
              </w:rPr>
            </w:pPr>
          </w:p>
        </w:tc>
        <w:tc>
          <w:tcPr>
            <w:tcW w:w="1418" w:type="dxa"/>
          </w:tcPr>
          <w:p w14:paraId="0572C6B0" w14:textId="77777777" w:rsidR="00191CAD" w:rsidRPr="006C31CB" w:rsidRDefault="00191CAD" w:rsidP="00C22E4C">
            <w:pPr>
              <w:spacing w:after="0" w:line="240" w:lineRule="auto"/>
              <w:rPr>
                <w:rFonts w:ascii="Times New Roman" w:hAnsi="Times New Roman"/>
                <w:color w:val="000000" w:themeColor="text1"/>
                <w:sz w:val="24"/>
                <w:szCs w:val="24"/>
              </w:rPr>
            </w:pPr>
          </w:p>
        </w:tc>
        <w:tc>
          <w:tcPr>
            <w:tcW w:w="1417" w:type="dxa"/>
          </w:tcPr>
          <w:p w14:paraId="1F3D0CBB" w14:textId="77777777" w:rsidR="00191CAD" w:rsidRPr="006C31CB" w:rsidRDefault="00191CAD" w:rsidP="00C22E4C">
            <w:pPr>
              <w:spacing w:after="0" w:line="240" w:lineRule="auto"/>
              <w:rPr>
                <w:rFonts w:ascii="Times New Roman" w:hAnsi="Times New Roman"/>
                <w:color w:val="000000" w:themeColor="text1"/>
                <w:sz w:val="24"/>
                <w:szCs w:val="24"/>
              </w:rPr>
            </w:pPr>
          </w:p>
        </w:tc>
        <w:tc>
          <w:tcPr>
            <w:tcW w:w="1418" w:type="dxa"/>
          </w:tcPr>
          <w:p w14:paraId="041E1DA8" w14:textId="71DC7FA2" w:rsidR="00191CAD" w:rsidRPr="006C31CB" w:rsidRDefault="00E82ECF"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1</w:t>
            </w:r>
          </w:p>
        </w:tc>
        <w:tc>
          <w:tcPr>
            <w:tcW w:w="2126" w:type="dxa"/>
          </w:tcPr>
          <w:p w14:paraId="12646098" w14:textId="34FE9DD4" w:rsidR="00191CAD" w:rsidRPr="006C31CB" w:rsidRDefault="00191CAD" w:rsidP="00C22E4C">
            <w:pPr>
              <w:spacing w:after="0" w:line="240" w:lineRule="auto"/>
              <w:rPr>
                <w:rFonts w:ascii="Times New Roman" w:hAnsi="Times New Roman"/>
                <w:color w:val="000000" w:themeColor="text1"/>
                <w:sz w:val="24"/>
                <w:szCs w:val="24"/>
              </w:rPr>
            </w:pPr>
          </w:p>
        </w:tc>
      </w:tr>
      <w:tr w:rsidR="00A536CF" w:rsidRPr="00A536CF" w14:paraId="439C3AB4" w14:textId="77777777" w:rsidTr="00707983">
        <w:tc>
          <w:tcPr>
            <w:tcW w:w="3403" w:type="dxa"/>
          </w:tcPr>
          <w:p w14:paraId="3D562066" w14:textId="38E9D692" w:rsidR="00191CAD" w:rsidRPr="006C31CB" w:rsidRDefault="00191CAD" w:rsidP="00C22E4C">
            <w:pPr>
              <w:spacing w:after="0" w:line="240" w:lineRule="auto"/>
              <w:rPr>
                <w:rFonts w:ascii="Times New Roman" w:hAnsi="Times New Roman"/>
                <w:color w:val="000000" w:themeColor="text1"/>
              </w:rPr>
            </w:pPr>
            <w:r w:rsidRPr="006C31CB">
              <w:rPr>
                <w:rFonts w:ascii="Times New Roman" w:hAnsi="Times New Roman"/>
                <w:color w:val="000000" w:themeColor="text1"/>
              </w:rPr>
              <w:t>Mokytojai</w:t>
            </w:r>
          </w:p>
        </w:tc>
        <w:tc>
          <w:tcPr>
            <w:tcW w:w="992" w:type="dxa"/>
          </w:tcPr>
          <w:p w14:paraId="2C25CAFD" w14:textId="135454BD" w:rsidR="00191CAD" w:rsidRPr="006C31CB" w:rsidRDefault="006B5E43"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4</w:t>
            </w:r>
          </w:p>
        </w:tc>
        <w:tc>
          <w:tcPr>
            <w:tcW w:w="1418" w:type="dxa"/>
          </w:tcPr>
          <w:p w14:paraId="40E90EE5" w14:textId="55BF6190" w:rsidR="00191CAD" w:rsidRPr="006C31CB" w:rsidRDefault="00B759E0"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3</w:t>
            </w:r>
          </w:p>
        </w:tc>
        <w:tc>
          <w:tcPr>
            <w:tcW w:w="1559" w:type="dxa"/>
          </w:tcPr>
          <w:p w14:paraId="47ED4FDE" w14:textId="13C25B10" w:rsidR="00191CAD" w:rsidRPr="006C31CB" w:rsidRDefault="00191CAD" w:rsidP="00C22E4C">
            <w:pPr>
              <w:spacing w:after="0" w:line="240" w:lineRule="auto"/>
              <w:rPr>
                <w:rFonts w:ascii="Times New Roman" w:hAnsi="Times New Roman"/>
                <w:color w:val="000000" w:themeColor="text1"/>
                <w:sz w:val="24"/>
                <w:szCs w:val="24"/>
              </w:rPr>
            </w:pPr>
          </w:p>
        </w:tc>
        <w:tc>
          <w:tcPr>
            <w:tcW w:w="1417" w:type="dxa"/>
          </w:tcPr>
          <w:p w14:paraId="761DC7F8" w14:textId="2A0EC5AE" w:rsidR="00191CAD" w:rsidRPr="006C31CB" w:rsidRDefault="00B759E0"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1</w:t>
            </w:r>
          </w:p>
        </w:tc>
        <w:tc>
          <w:tcPr>
            <w:tcW w:w="1418" w:type="dxa"/>
          </w:tcPr>
          <w:p w14:paraId="6F8D6A81" w14:textId="30C9D13C" w:rsidR="00191CAD" w:rsidRPr="006C31CB" w:rsidRDefault="00191CAD" w:rsidP="00C22E4C">
            <w:pPr>
              <w:spacing w:after="0" w:line="240" w:lineRule="auto"/>
              <w:rPr>
                <w:rFonts w:ascii="Times New Roman" w:hAnsi="Times New Roman"/>
                <w:color w:val="000000" w:themeColor="text1"/>
                <w:sz w:val="24"/>
                <w:szCs w:val="24"/>
              </w:rPr>
            </w:pPr>
          </w:p>
        </w:tc>
        <w:tc>
          <w:tcPr>
            <w:tcW w:w="1417" w:type="dxa"/>
          </w:tcPr>
          <w:p w14:paraId="1F3BC8FB" w14:textId="58A38F9E" w:rsidR="00191CAD" w:rsidRPr="006C31CB" w:rsidRDefault="00191CAD" w:rsidP="00C22E4C">
            <w:pPr>
              <w:spacing w:after="0" w:line="240" w:lineRule="auto"/>
              <w:rPr>
                <w:rFonts w:ascii="Times New Roman" w:hAnsi="Times New Roman"/>
                <w:color w:val="000000" w:themeColor="text1"/>
                <w:sz w:val="24"/>
                <w:szCs w:val="24"/>
              </w:rPr>
            </w:pPr>
          </w:p>
        </w:tc>
        <w:tc>
          <w:tcPr>
            <w:tcW w:w="1418" w:type="dxa"/>
          </w:tcPr>
          <w:p w14:paraId="539A113C" w14:textId="77777777" w:rsidR="00191CAD" w:rsidRPr="006C31CB" w:rsidRDefault="00191CAD" w:rsidP="00C22E4C">
            <w:pPr>
              <w:spacing w:after="0" w:line="240" w:lineRule="auto"/>
              <w:rPr>
                <w:rFonts w:ascii="Times New Roman" w:hAnsi="Times New Roman"/>
                <w:color w:val="000000" w:themeColor="text1"/>
                <w:sz w:val="24"/>
                <w:szCs w:val="24"/>
              </w:rPr>
            </w:pPr>
          </w:p>
        </w:tc>
        <w:tc>
          <w:tcPr>
            <w:tcW w:w="2126" w:type="dxa"/>
          </w:tcPr>
          <w:p w14:paraId="589412A5" w14:textId="77777777" w:rsidR="00191CAD" w:rsidRPr="006C31CB" w:rsidRDefault="00191CAD" w:rsidP="00C22E4C">
            <w:pPr>
              <w:spacing w:after="0" w:line="240" w:lineRule="auto"/>
              <w:rPr>
                <w:rFonts w:ascii="Times New Roman" w:hAnsi="Times New Roman"/>
                <w:color w:val="000000" w:themeColor="text1"/>
                <w:sz w:val="24"/>
                <w:szCs w:val="24"/>
              </w:rPr>
            </w:pPr>
          </w:p>
        </w:tc>
      </w:tr>
      <w:tr w:rsidR="00A536CF" w:rsidRPr="00A536CF" w14:paraId="0A1C8E3E" w14:textId="77777777" w:rsidTr="00707983">
        <w:tc>
          <w:tcPr>
            <w:tcW w:w="3403" w:type="dxa"/>
          </w:tcPr>
          <w:p w14:paraId="5B84E168" w14:textId="1B7D9BB9" w:rsidR="00191CAD" w:rsidRPr="006C31CB" w:rsidRDefault="00191CAD" w:rsidP="00C22E4C">
            <w:pPr>
              <w:spacing w:after="0" w:line="240" w:lineRule="auto"/>
              <w:rPr>
                <w:rFonts w:ascii="Times New Roman" w:hAnsi="Times New Roman"/>
                <w:color w:val="000000" w:themeColor="text1"/>
              </w:rPr>
            </w:pPr>
            <w:r w:rsidRPr="006C31CB">
              <w:rPr>
                <w:rFonts w:ascii="Times New Roman" w:hAnsi="Times New Roman"/>
                <w:color w:val="000000" w:themeColor="text1"/>
              </w:rPr>
              <w:t>Vyresnieji mokytojai</w:t>
            </w:r>
          </w:p>
        </w:tc>
        <w:tc>
          <w:tcPr>
            <w:tcW w:w="992" w:type="dxa"/>
          </w:tcPr>
          <w:p w14:paraId="13C840B4" w14:textId="6F5E08F8" w:rsidR="00191CAD" w:rsidRPr="006C31CB" w:rsidRDefault="00446CEB"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6</w:t>
            </w:r>
          </w:p>
        </w:tc>
        <w:tc>
          <w:tcPr>
            <w:tcW w:w="1418" w:type="dxa"/>
          </w:tcPr>
          <w:p w14:paraId="0466FEC7" w14:textId="7F60E364" w:rsidR="00191CAD" w:rsidRPr="006C31CB" w:rsidRDefault="00191CAD" w:rsidP="00C22E4C">
            <w:pPr>
              <w:spacing w:after="0" w:line="240" w:lineRule="auto"/>
              <w:rPr>
                <w:rFonts w:ascii="Times New Roman" w:hAnsi="Times New Roman"/>
                <w:color w:val="000000" w:themeColor="text1"/>
                <w:sz w:val="24"/>
                <w:szCs w:val="24"/>
              </w:rPr>
            </w:pPr>
          </w:p>
        </w:tc>
        <w:tc>
          <w:tcPr>
            <w:tcW w:w="1559" w:type="dxa"/>
          </w:tcPr>
          <w:p w14:paraId="7E48D368" w14:textId="715A7CAC" w:rsidR="00191CAD" w:rsidRPr="006C31CB" w:rsidRDefault="0067059E"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2</w:t>
            </w:r>
          </w:p>
        </w:tc>
        <w:tc>
          <w:tcPr>
            <w:tcW w:w="1417" w:type="dxa"/>
          </w:tcPr>
          <w:p w14:paraId="4AE3490C" w14:textId="759BF0AC" w:rsidR="00191CAD" w:rsidRPr="006C31CB" w:rsidRDefault="00CC151C"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1</w:t>
            </w:r>
          </w:p>
        </w:tc>
        <w:tc>
          <w:tcPr>
            <w:tcW w:w="1418" w:type="dxa"/>
          </w:tcPr>
          <w:p w14:paraId="0C762C67" w14:textId="243D3E32" w:rsidR="00191CAD" w:rsidRPr="006C31CB" w:rsidRDefault="00191CAD" w:rsidP="00C22E4C">
            <w:pPr>
              <w:spacing w:after="0" w:line="240" w:lineRule="auto"/>
              <w:rPr>
                <w:rFonts w:ascii="Times New Roman" w:hAnsi="Times New Roman"/>
                <w:color w:val="000000" w:themeColor="text1"/>
                <w:sz w:val="24"/>
                <w:szCs w:val="24"/>
              </w:rPr>
            </w:pPr>
          </w:p>
        </w:tc>
        <w:tc>
          <w:tcPr>
            <w:tcW w:w="1417" w:type="dxa"/>
          </w:tcPr>
          <w:p w14:paraId="2C921322" w14:textId="77777777" w:rsidR="00191CAD" w:rsidRPr="006C31CB" w:rsidRDefault="00191CAD" w:rsidP="00C22E4C">
            <w:pPr>
              <w:spacing w:after="0" w:line="240" w:lineRule="auto"/>
              <w:rPr>
                <w:rFonts w:ascii="Times New Roman" w:hAnsi="Times New Roman"/>
                <w:color w:val="000000" w:themeColor="text1"/>
                <w:sz w:val="24"/>
                <w:szCs w:val="24"/>
              </w:rPr>
            </w:pPr>
          </w:p>
        </w:tc>
        <w:tc>
          <w:tcPr>
            <w:tcW w:w="1418" w:type="dxa"/>
          </w:tcPr>
          <w:p w14:paraId="7AF4BD2A" w14:textId="058FB756" w:rsidR="00191CAD" w:rsidRPr="006C31CB" w:rsidRDefault="00446CEB"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2</w:t>
            </w:r>
          </w:p>
        </w:tc>
        <w:tc>
          <w:tcPr>
            <w:tcW w:w="2126" w:type="dxa"/>
          </w:tcPr>
          <w:p w14:paraId="1A09EED8" w14:textId="0390DC8A" w:rsidR="00191CAD" w:rsidRPr="006C31CB" w:rsidRDefault="00E1518E"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1</w:t>
            </w:r>
          </w:p>
        </w:tc>
      </w:tr>
      <w:tr w:rsidR="00A536CF" w:rsidRPr="00A536CF" w14:paraId="29EAF7C3" w14:textId="77777777" w:rsidTr="00707983">
        <w:tc>
          <w:tcPr>
            <w:tcW w:w="3403" w:type="dxa"/>
          </w:tcPr>
          <w:p w14:paraId="048995BA" w14:textId="7072E8A8" w:rsidR="00191CAD" w:rsidRPr="006C31CB" w:rsidRDefault="00191CAD" w:rsidP="00C22E4C">
            <w:pPr>
              <w:spacing w:after="0" w:line="240" w:lineRule="auto"/>
              <w:rPr>
                <w:rFonts w:ascii="Times New Roman" w:hAnsi="Times New Roman"/>
                <w:color w:val="000000" w:themeColor="text1"/>
              </w:rPr>
            </w:pPr>
            <w:r w:rsidRPr="006C31CB">
              <w:rPr>
                <w:rFonts w:ascii="Times New Roman" w:hAnsi="Times New Roman"/>
                <w:color w:val="000000" w:themeColor="text1"/>
              </w:rPr>
              <w:t>Metodininkai</w:t>
            </w:r>
          </w:p>
        </w:tc>
        <w:tc>
          <w:tcPr>
            <w:tcW w:w="992" w:type="dxa"/>
          </w:tcPr>
          <w:p w14:paraId="2D41B2B3" w14:textId="490C8FCB" w:rsidR="00191CAD" w:rsidRPr="006C31CB" w:rsidRDefault="00446CEB"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40</w:t>
            </w:r>
          </w:p>
        </w:tc>
        <w:tc>
          <w:tcPr>
            <w:tcW w:w="1418" w:type="dxa"/>
          </w:tcPr>
          <w:p w14:paraId="4C71445C" w14:textId="4AD70119" w:rsidR="00191CAD" w:rsidRPr="006C31CB" w:rsidRDefault="008718E5"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2</w:t>
            </w:r>
          </w:p>
        </w:tc>
        <w:tc>
          <w:tcPr>
            <w:tcW w:w="1559" w:type="dxa"/>
          </w:tcPr>
          <w:p w14:paraId="30585444" w14:textId="377D24AF" w:rsidR="00191CAD" w:rsidRPr="006C31CB" w:rsidRDefault="00446CEB"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2</w:t>
            </w:r>
          </w:p>
        </w:tc>
        <w:tc>
          <w:tcPr>
            <w:tcW w:w="1417" w:type="dxa"/>
          </w:tcPr>
          <w:p w14:paraId="47A57C2F" w14:textId="129D5CBA" w:rsidR="00191CAD" w:rsidRPr="006C31CB" w:rsidRDefault="00446CEB"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4</w:t>
            </w:r>
          </w:p>
        </w:tc>
        <w:tc>
          <w:tcPr>
            <w:tcW w:w="1418" w:type="dxa"/>
          </w:tcPr>
          <w:p w14:paraId="3299FBDB" w14:textId="2AEFEFEC" w:rsidR="00191CAD" w:rsidRPr="006C31CB" w:rsidRDefault="009876C9"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7</w:t>
            </w:r>
          </w:p>
        </w:tc>
        <w:tc>
          <w:tcPr>
            <w:tcW w:w="1417" w:type="dxa"/>
          </w:tcPr>
          <w:p w14:paraId="585FBFCC" w14:textId="1363948A" w:rsidR="00191CAD" w:rsidRPr="006C31CB" w:rsidRDefault="009876C9"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10</w:t>
            </w:r>
          </w:p>
        </w:tc>
        <w:tc>
          <w:tcPr>
            <w:tcW w:w="1418" w:type="dxa"/>
          </w:tcPr>
          <w:p w14:paraId="6C4DDAA3" w14:textId="1309B3A4" w:rsidR="00191CAD" w:rsidRPr="006C31CB" w:rsidRDefault="009876C9"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8</w:t>
            </w:r>
          </w:p>
        </w:tc>
        <w:tc>
          <w:tcPr>
            <w:tcW w:w="2126" w:type="dxa"/>
          </w:tcPr>
          <w:p w14:paraId="01C97DC7" w14:textId="2797EFE4" w:rsidR="00191CAD" w:rsidRPr="006C31CB" w:rsidRDefault="009876C9"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7</w:t>
            </w:r>
          </w:p>
        </w:tc>
      </w:tr>
      <w:tr w:rsidR="00A536CF" w:rsidRPr="00A536CF" w14:paraId="44B65CAD" w14:textId="77777777" w:rsidTr="00707983">
        <w:tc>
          <w:tcPr>
            <w:tcW w:w="3403" w:type="dxa"/>
          </w:tcPr>
          <w:p w14:paraId="362FBDB9" w14:textId="569039AB" w:rsidR="00191CAD" w:rsidRPr="006C31CB" w:rsidRDefault="00191CAD" w:rsidP="00C22E4C">
            <w:pPr>
              <w:spacing w:after="0" w:line="240" w:lineRule="auto"/>
              <w:rPr>
                <w:rFonts w:ascii="Times New Roman" w:hAnsi="Times New Roman"/>
                <w:color w:val="000000" w:themeColor="text1"/>
              </w:rPr>
            </w:pPr>
            <w:r w:rsidRPr="006C31CB">
              <w:rPr>
                <w:rFonts w:ascii="Times New Roman" w:hAnsi="Times New Roman"/>
                <w:color w:val="000000" w:themeColor="text1"/>
              </w:rPr>
              <w:t>Ekspertai</w:t>
            </w:r>
          </w:p>
        </w:tc>
        <w:tc>
          <w:tcPr>
            <w:tcW w:w="992" w:type="dxa"/>
          </w:tcPr>
          <w:p w14:paraId="608E306E" w14:textId="464A973B" w:rsidR="00191CAD" w:rsidRPr="006C31CB" w:rsidRDefault="00191CAD" w:rsidP="00C22E4C">
            <w:pPr>
              <w:spacing w:after="0" w:line="240" w:lineRule="auto"/>
              <w:rPr>
                <w:rFonts w:ascii="Times New Roman" w:hAnsi="Times New Roman"/>
                <w:color w:val="000000" w:themeColor="text1"/>
                <w:sz w:val="24"/>
                <w:szCs w:val="24"/>
              </w:rPr>
            </w:pPr>
          </w:p>
        </w:tc>
        <w:tc>
          <w:tcPr>
            <w:tcW w:w="1418" w:type="dxa"/>
          </w:tcPr>
          <w:p w14:paraId="49E4DE14" w14:textId="77777777" w:rsidR="00191CAD" w:rsidRPr="006C31CB" w:rsidRDefault="00191CAD" w:rsidP="00C22E4C">
            <w:pPr>
              <w:spacing w:after="0" w:line="240" w:lineRule="auto"/>
              <w:rPr>
                <w:rFonts w:ascii="Times New Roman" w:hAnsi="Times New Roman"/>
                <w:color w:val="000000" w:themeColor="text1"/>
                <w:sz w:val="24"/>
                <w:szCs w:val="24"/>
              </w:rPr>
            </w:pPr>
          </w:p>
        </w:tc>
        <w:tc>
          <w:tcPr>
            <w:tcW w:w="1559" w:type="dxa"/>
          </w:tcPr>
          <w:p w14:paraId="6C28713E" w14:textId="77777777" w:rsidR="00191CAD" w:rsidRPr="006C31CB" w:rsidRDefault="00191CAD" w:rsidP="00C22E4C">
            <w:pPr>
              <w:spacing w:after="0" w:line="240" w:lineRule="auto"/>
              <w:rPr>
                <w:rFonts w:ascii="Times New Roman" w:hAnsi="Times New Roman"/>
                <w:color w:val="000000" w:themeColor="text1"/>
                <w:sz w:val="24"/>
                <w:szCs w:val="24"/>
              </w:rPr>
            </w:pPr>
          </w:p>
        </w:tc>
        <w:tc>
          <w:tcPr>
            <w:tcW w:w="1417" w:type="dxa"/>
          </w:tcPr>
          <w:p w14:paraId="668D3867" w14:textId="77777777" w:rsidR="00191CAD" w:rsidRPr="006C31CB" w:rsidRDefault="00191CAD" w:rsidP="00C22E4C">
            <w:pPr>
              <w:spacing w:after="0" w:line="240" w:lineRule="auto"/>
              <w:rPr>
                <w:rFonts w:ascii="Times New Roman" w:hAnsi="Times New Roman"/>
                <w:color w:val="000000" w:themeColor="text1"/>
                <w:sz w:val="24"/>
                <w:szCs w:val="24"/>
              </w:rPr>
            </w:pPr>
          </w:p>
        </w:tc>
        <w:tc>
          <w:tcPr>
            <w:tcW w:w="1418" w:type="dxa"/>
          </w:tcPr>
          <w:p w14:paraId="52B9C260" w14:textId="77777777" w:rsidR="00191CAD" w:rsidRPr="006C31CB" w:rsidRDefault="00191CAD" w:rsidP="00C22E4C">
            <w:pPr>
              <w:spacing w:after="0" w:line="240" w:lineRule="auto"/>
              <w:rPr>
                <w:rFonts w:ascii="Times New Roman" w:hAnsi="Times New Roman"/>
                <w:color w:val="000000" w:themeColor="text1"/>
                <w:sz w:val="24"/>
                <w:szCs w:val="24"/>
              </w:rPr>
            </w:pPr>
          </w:p>
        </w:tc>
        <w:tc>
          <w:tcPr>
            <w:tcW w:w="1417" w:type="dxa"/>
          </w:tcPr>
          <w:p w14:paraId="3B62B97D" w14:textId="77777777" w:rsidR="00191CAD" w:rsidRPr="006C31CB" w:rsidRDefault="00191CAD" w:rsidP="00C22E4C">
            <w:pPr>
              <w:spacing w:after="0" w:line="240" w:lineRule="auto"/>
              <w:rPr>
                <w:rFonts w:ascii="Times New Roman" w:hAnsi="Times New Roman"/>
                <w:color w:val="000000" w:themeColor="text1"/>
                <w:sz w:val="24"/>
                <w:szCs w:val="24"/>
              </w:rPr>
            </w:pPr>
          </w:p>
        </w:tc>
        <w:tc>
          <w:tcPr>
            <w:tcW w:w="1418" w:type="dxa"/>
          </w:tcPr>
          <w:p w14:paraId="5572B75E" w14:textId="77777777" w:rsidR="00191CAD" w:rsidRPr="006C31CB" w:rsidRDefault="00191CAD" w:rsidP="00C22E4C">
            <w:pPr>
              <w:spacing w:after="0" w:line="240" w:lineRule="auto"/>
              <w:rPr>
                <w:rFonts w:ascii="Times New Roman" w:hAnsi="Times New Roman"/>
                <w:color w:val="000000" w:themeColor="text1"/>
                <w:sz w:val="24"/>
                <w:szCs w:val="24"/>
              </w:rPr>
            </w:pPr>
          </w:p>
        </w:tc>
        <w:tc>
          <w:tcPr>
            <w:tcW w:w="2126" w:type="dxa"/>
          </w:tcPr>
          <w:p w14:paraId="2CF16B83" w14:textId="25B5B0C1" w:rsidR="00191CAD" w:rsidRPr="006C31CB" w:rsidRDefault="00191CAD" w:rsidP="00C22E4C">
            <w:pPr>
              <w:spacing w:after="0" w:line="240" w:lineRule="auto"/>
              <w:rPr>
                <w:rFonts w:ascii="Times New Roman" w:hAnsi="Times New Roman"/>
                <w:color w:val="000000" w:themeColor="text1"/>
                <w:sz w:val="24"/>
                <w:szCs w:val="24"/>
              </w:rPr>
            </w:pPr>
          </w:p>
        </w:tc>
      </w:tr>
      <w:tr w:rsidR="00A536CF" w:rsidRPr="00A536CF" w14:paraId="78A09358" w14:textId="77777777" w:rsidTr="00707983">
        <w:tc>
          <w:tcPr>
            <w:tcW w:w="3403" w:type="dxa"/>
          </w:tcPr>
          <w:p w14:paraId="3D7790B0" w14:textId="32C9F614" w:rsidR="00191CAD" w:rsidRPr="006C31CB" w:rsidRDefault="00191CAD" w:rsidP="00C22E4C">
            <w:pPr>
              <w:spacing w:after="0" w:line="240" w:lineRule="auto"/>
              <w:rPr>
                <w:rFonts w:ascii="Times New Roman" w:hAnsi="Times New Roman"/>
                <w:color w:val="000000" w:themeColor="text1"/>
              </w:rPr>
            </w:pPr>
            <w:r w:rsidRPr="006C31CB">
              <w:rPr>
                <w:rFonts w:ascii="Times New Roman" w:hAnsi="Times New Roman"/>
                <w:color w:val="000000" w:themeColor="text1"/>
              </w:rPr>
              <w:t>Iš viso</w:t>
            </w:r>
            <w:r w:rsidR="00C578B9" w:rsidRPr="006C31CB">
              <w:rPr>
                <w:rFonts w:ascii="Times New Roman" w:hAnsi="Times New Roman"/>
                <w:color w:val="000000" w:themeColor="text1"/>
              </w:rPr>
              <w:t>:</w:t>
            </w:r>
          </w:p>
        </w:tc>
        <w:tc>
          <w:tcPr>
            <w:tcW w:w="992" w:type="dxa"/>
          </w:tcPr>
          <w:p w14:paraId="2EF691A5" w14:textId="1FA4E790" w:rsidR="00191CAD" w:rsidRPr="006C31CB" w:rsidRDefault="00A92175"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52</w:t>
            </w:r>
          </w:p>
        </w:tc>
        <w:tc>
          <w:tcPr>
            <w:tcW w:w="1418" w:type="dxa"/>
          </w:tcPr>
          <w:p w14:paraId="443E3B63" w14:textId="014951BA" w:rsidR="00191CAD" w:rsidRPr="006C31CB" w:rsidRDefault="00A92175"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6</w:t>
            </w:r>
          </w:p>
        </w:tc>
        <w:tc>
          <w:tcPr>
            <w:tcW w:w="1559" w:type="dxa"/>
          </w:tcPr>
          <w:p w14:paraId="227913A4" w14:textId="0A62555C" w:rsidR="00191CAD" w:rsidRPr="006C31CB" w:rsidRDefault="0067059E"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4</w:t>
            </w:r>
          </w:p>
        </w:tc>
        <w:tc>
          <w:tcPr>
            <w:tcW w:w="1417" w:type="dxa"/>
          </w:tcPr>
          <w:p w14:paraId="19F349C8" w14:textId="0242DF67" w:rsidR="00191CAD" w:rsidRPr="006C31CB" w:rsidRDefault="00456AB7"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6</w:t>
            </w:r>
          </w:p>
        </w:tc>
        <w:tc>
          <w:tcPr>
            <w:tcW w:w="1418" w:type="dxa"/>
          </w:tcPr>
          <w:p w14:paraId="256230E9" w14:textId="4821ED90" w:rsidR="00191CAD" w:rsidRPr="006C31CB" w:rsidRDefault="00456AB7"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7</w:t>
            </w:r>
          </w:p>
        </w:tc>
        <w:tc>
          <w:tcPr>
            <w:tcW w:w="1417" w:type="dxa"/>
          </w:tcPr>
          <w:p w14:paraId="42FB1769" w14:textId="00C9BE47" w:rsidR="00191CAD" w:rsidRPr="006C31CB" w:rsidRDefault="00456AB7"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10</w:t>
            </w:r>
          </w:p>
        </w:tc>
        <w:tc>
          <w:tcPr>
            <w:tcW w:w="1418" w:type="dxa"/>
          </w:tcPr>
          <w:p w14:paraId="35BDFCE6" w14:textId="09637DE6" w:rsidR="00191CAD" w:rsidRPr="006C31CB" w:rsidRDefault="00376CFD"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1</w:t>
            </w:r>
            <w:r w:rsidR="00C120DE" w:rsidRPr="006C31CB">
              <w:rPr>
                <w:rFonts w:ascii="Times New Roman" w:hAnsi="Times New Roman"/>
                <w:color w:val="000000" w:themeColor="text1"/>
                <w:sz w:val="24"/>
                <w:szCs w:val="24"/>
              </w:rPr>
              <w:t>1</w:t>
            </w:r>
          </w:p>
        </w:tc>
        <w:tc>
          <w:tcPr>
            <w:tcW w:w="2126" w:type="dxa"/>
          </w:tcPr>
          <w:p w14:paraId="549BD0A8" w14:textId="0F6C1A6E" w:rsidR="00191CAD" w:rsidRPr="006C31CB" w:rsidRDefault="00C120DE" w:rsidP="00C22E4C">
            <w:pPr>
              <w:spacing w:after="0" w:line="240" w:lineRule="auto"/>
              <w:rPr>
                <w:rFonts w:ascii="Times New Roman" w:hAnsi="Times New Roman"/>
                <w:color w:val="000000" w:themeColor="text1"/>
                <w:sz w:val="24"/>
                <w:szCs w:val="24"/>
              </w:rPr>
            </w:pPr>
            <w:r w:rsidRPr="006C31CB">
              <w:rPr>
                <w:rFonts w:ascii="Times New Roman" w:hAnsi="Times New Roman"/>
                <w:color w:val="000000" w:themeColor="text1"/>
                <w:sz w:val="24"/>
                <w:szCs w:val="24"/>
              </w:rPr>
              <w:t>8</w:t>
            </w:r>
          </w:p>
        </w:tc>
      </w:tr>
    </w:tbl>
    <w:p w14:paraId="7BB954DB" w14:textId="22EED5C0" w:rsidR="00A22B39" w:rsidRPr="00555493" w:rsidRDefault="00D851E3" w:rsidP="00C22E4C">
      <w:pPr>
        <w:spacing w:line="240" w:lineRule="auto"/>
        <w:rPr>
          <w:rFonts w:ascii="Times New Roman" w:hAnsi="Times New Roman"/>
          <w:sz w:val="24"/>
          <w:szCs w:val="24"/>
        </w:rPr>
        <w:sectPr w:rsidR="00A22B39" w:rsidRPr="00555493" w:rsidSect="00601F5E">
          <w:pgSz w:w="16838" w:h="11906" w:orient="landscape"/>
          <w:pgMar w:top="1134" w:right="1134" w:bottom="1134" w:left="1134" w:header="567" w:footer="567" w:gutter="0"/>
          <w:cols w:space="1296"/>
          <w:titlePg/>
          <w:docGrid w:linePitch="360"/>
        </w:sectPr>
      </w:pPr>
      <w:r>
        <w:rPr>
          <w:rFonts w:ascii="Times New Roman" w:hAnsi="Times New Roman"/>
          <w:sz w:val="24"/>
          <w:szCs w:val="24"/>
        </w:rPr>
        <w:t>2026</w:t>
      </w:r>
      <w:r w:rsidR="00CC1A22">
        <w:rPr>
          <w:rFonts w:ascii="Times New Roman" w:hAnsi="Times New Roman"/>
          <w:sz w:val="24"/>
          <w:szCs w:val="24"/>
        </w:rPr>
        <w:t>–</w:t>
      </w:r>
      <w:r>
        <w:rPr>
          <w:rFonts w:ascii="Times New Roman" w:hAnsi="Times New Roman"/>
          <w:sz w:val="24"/>
          <w:szCs w:val="24"/>
        </w:rPr>
        <w:t>2027 m.</w:t>
      </w:r>
      <w:r w:rsidR="00772B38">
        <w:rPr>
          <w:rFonts w:ascii="Times New Roman" w:hAnsi="Times New Roman"/>
          <w:sz w:val="24"/>
          <w:szCs w:val="24"/>
        </w:rPr>
        <w:t xml:space="preserve"> </w:t>
      </w:r>
      <w:r>
        <w:rPr>
          <w:rFonts w:ascii="Times New Roman" w:hAnsi="Times New Roman"/>
          <w:sz w:val="24"/>
          <w:szCs w:val="24"/>
        </w:rPr>
        <w:t>m. pradės</w:t>
      </w:r>
      <w:r w:rsidR="00C145AF">
        <w:rPr>
          <w:rFonts w:ascii="Times New Roman" w:hAnsi="Times New Roman"/>
          <w:sz w:val="24"/>
          <w:szCs w:val="24"/>
        </w:rPr>
        <w:t xml:space="preserve"> dirbti </w:t>
      </w:r>
      <w:r w:rsidR="00772B38">
        <w:rPr>
          <w:rFonts w:ascii="Times New Roman" w:hAnsi="Times New Roman"/>
          <w:sz w:val="24"/>
          <w:szCs w:val="24"/>
        </w:rPr>
        <w:t>jauna lietuvių kalbos ir literatūros mokytoja</w:t>
      </w:r>
      <w:r w:rsidR="00120257">
        <w:rPr>
          <w:rFonts w:ascii="Times New Roman" w:hAnsi="Times New Roman"/>
          <w:sz w:val="24"/>
          <w:szCs w:val="24"/>
        </w:rPr>
        <w:t xml:space="preserve"> </w:t>
      </w:r>
      <w:r w:rsidR="00120257" w:rsidRPr="00120257">
        <w:rPr>
          <w:rFonts w:ascii="Times New Roman" w:hAnsi="Times New Roman"/>
          <w:color w:val="EE0000"/>
          <w:sz w:val="24"/>
          <w:szCs w:val="24"/>
        </w:rPr>
        <w:t>(gauna rajono stipendiją)</w:t>
      </w:r>
      <w:r w:rsidR="00BA13C3">
        <w:rPr>
          <w:rFonts w:ascii="Times New Roman" w:hAnsi="Times New Roman"/>
          <w:color w:val="EE0000"/>
          <w:sz w:val="24"/>
          <w:szCs w:val="24"/>
        </w:rPr>
        <w:t>.</w:t>
      </w:r>
    </w:p>
    <w:p w14:paraId="0FF95610" w14:textId="1C791A81" w:rsidR="00A22B39" w:rsidRPr="00725FB0" w:rsidRDefault="00A00778" w:rsidP="00C22E4C">
      <w:pPr>
        <w:pStyle w:val="Betarp"/>
        <w:jc w:val="center"/>
        <w:rPr>
          <w:rFonts w:ascii="Times New Roman" w:hAnsi="Times New Roman"/>
          <w:b/>
          <w:sz w:val="24"/>
          <w:szCs w:val="24"/>
          <w:lang w:val="lt-LT"/>
        </w:rPr>
      </w:pPr>
      <w:r w:rsidRPr="00725FB0">
        <w:rPr>
          <w:rFonts w:ascii="Times New Roman" w:hAnsi="Times New Roman"/>
          <w:b/>
          <w:sz w:val="24"/>
          <w:szCs w:val="24"/>
          <w:lang w:val="lt-LT"/>
        </w:rPr>
        <w:lastRenderedPageBreak/>
        <w:t>V</w:t>
      </w:r>
      <w:r w:rsidR="00560E4B" w:rsidRPr="00725FB0">
        <w:rPr>
          <w:rFonts w:ascii="Times New Roman" w:hAnsi="Times New Roman"/>
          <w:b/>
          <w:sz w:val="24"/>
          <w:szCs w:val="24"/>
          <w:lang w:val="lt-LT"/>
        </w:rPr>
        <w:t>I</w:t>
      </w:r>
      <w:r w:rsidR="000A17E3">
        <w:rPr>
          <w:rFonts w:ascii="Times New Roman" w:hAnsi="Times New Roman"/>
          <w:b/>
          <w:sz w:val="24"/>
          <w:szCs w:val="24"/>
          <w:lang w:val="lt-LT"/>
        </w:rPr>
        <w:t>I</w:t>
      </w:r>
      <w:r w:rsidR="00A22B39" w:rsidRPr="00725FB0">
        <w:rPr>
          <w:rFonts w:ascii="Times New Roman" w:hAnsi="Times New Roman"/>
          <w:b/>
          <w:sz w:val="24"/>
          <w:szCs w:val="24"/>
          <w:lang w:val="lt-LT"/>
        </w:rPr>
        <w:t xml:space="preserve"> SKYRIUS</w:t>
      </w:r>
    </w:p>
    <w:p w14:paraId="6B676B11" w14:textId="77777777" w:rsidR="00A22B39" w:rsidRPr="00725FB0" w:rsidRDefault="00A22B39" w:rsidP="00C22E4C">
      <w:pPr>
        <w:spacing w:after="0" w:line="240" w:lineRule="auto"/>
        <w:jc w:val="center"/>
        <w:rPr>
          <w:rFonts w:ascii="Times New Roman" w:hAnsi="Times New Roman"/>
          <w:b/>
          <w:sz w:val="24"/>
          <w:szCs w:val="24"/>
        </w:rPr>
      </w:pPr>
      <w:r w:rsidRPr="00725FB0">
        <w:rPr>
          <w:rFonts w:ascii="Times New Roman" w:hAnsi="Times New Roman"/>
          <w:b/>
          <w:sz w:val="24"/>
          <w:szCs w:val="24"/>
        </w:rPr>
        <w:t>VIEŠŲJŲ PIRKIMŲ ORGANIZAVIMAS</w:t>
      </w:r>
    </w:p>
    <w:p w14:paraId="627CF0B8" w14:textId="77777777" w:rsidR="00D97C8D" w:rsidRPr="00725FB0" w:rsidRDefault="00D97C8D" w:rsidP="00D97C8D">
      <w:pPr>
        <w:spacing w:line="240" w:lineRule="auto"/>
        <w:ind w:firstLine="1296"/>
        <w:jc w:val="both"/>
        <w:rPr>
          <w:rFonts w:ascii="Times New Roman" w:eastAsia="Calibri" w:hAnsi="Times New Roman"/>
          <w:sz w:val="24"/>
          <w:szCs w:val="24"/>
          <w:lang w:eastAsia="en-US"/>
        </w:rPr>
      </w:pPr>
      <w:r w:rsidRPr="00725FB0">
        <w:rPr>
          <w:rFonts w:ascii="Times New Roman" w:eastAsia="Calibri" w:hAnsi="Times New Roman"/>
          <w:sz w:val="24"/>
          <w:szCs w:val="24"/>
          <w:lang w:eastAsia="en-US"/>
        </w:rPr>
        <w:t xml:space="preserve">Gimnazijos per biudžetinius metus vykdytų viešųjų prekių, paslaugų ir darbų pirkimų skaičius ir vertė Eur: </w:t>
      </w:r>
    </w:p>
    <w:p w14:paraId="6E2BAF6A" w14:textId="77777777" w:rsidR="00D97C8D" w:rsidRPr="00725FB0" w:rsidRDefault="00D97C8D" w:rsidP="00D97C8D">
      <w:pPr>
        <w:spacing w:after="0" w:line="240" w:lineRule="auto"/>
        <w:jc w:val="right"/>
        <w:rPr>
          <w:rFonts w:ascii="Times New Roman" w:eastAsia="Calibri" w:hAnsi="Times New Roman"/>
          <w:i/>
          <w:sz w:val="20"/>
          <w:szCs w:val="20"/>
          <w:lang w:eastAsia="en-US"/>
        </w:rPr>
      </w:pPr>
      <w:r w:rsidRPr="00725FB0">
        <w:rPr>
          <w:rFonts w:ascii="Times New Roman" w:eastAsia="Calibri" w:hAnsi="Times New Roman"/>
          <w:i/>
          <w:sz w:val="20"/>
          <w:szCs w:val="20"/>
          <w:lang w:eastAsia="en-US"/>
        </w:rPr>
        <w:t>13 lentelė. Bendri visi viešieji prekių, paslaugų, darbų pirkimai (išskyrus 14 ir 15 lenteles)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93"/>
        <w:gridCol w:w="2372"/>
        <w:gridCol w:w="1573"/>
        <w:gridCol w:w="1786"/>
      </w:tblGrid>
      <w:tr w:rsidR="00D97C8D" w:rsidRPr="00725FB0" w14:paraId="36510001" w14:textId="77777777" w:rsidTr="00FC0B65">
        <w:tc>
          <w:tcPr>
            <w:tcW w:w="1935" w:type="dxa"/>
          </w:tcPr>
          <w:p w14:paraId="1CF56262"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Pirkimo objekto rūšis</w:t>
            </w:r>
          </w:p>
        </w:tc>
        <w:tc>
          <w:tcPr>
            <w:tcW w:w="2029" w:type="dxa"/>
          </w:tcPr>
          <w:p w14:paraId="0CCBFA3C"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Vertė Eur</w:t>
            </w:r>
          </w:p>
        </w:tc>
        <w:tc>
          <w:tcPr>
            <w:tcW w:w="2410" w:type="dxa"/>
          </w:tcPr>
          <w:p w14:paraId="084B7EDB"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Pokytis su praėjusiais biudžetiniais metais, vertė Eur</w:t>
            </w:r>
          </w:p>
        </w:tc>
        <w:tc>
          <w:tcPr>
            <w:tcW w:w="1596" w:type="dxa"/>
          </w:tcPr>
          <w:p w14:paraId="534E4DBB"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Bendras pirkimų skaičius</w:t>
            </w:r>
          </w:p>
        </w:tc>
        <w:tc>
          <w:tcPr>
            <w:tcW w:w="1800" w:type="dxa"/>
          </w:tcPr>
          <w:p w14:paraId="7E08E548"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Pokytis su praėjusiais biudžetiniais metais</w:t>
            </w:r>
          </w:p>
        </w:tc>
      </w:tr>
      <w:tr w:rsidR="00D97C8D" w:rsidRPr="00725FB0" w14:paraId="442F20B6" w14:textId="77777777" w:rsidTr="00FC0B65">
        <w:tc>
          <w:tcPr>
            <w:tcW w:w="1935" w:type="dxa"/>
          </w:tcPr>
          <w:p w14:paraId="5C7A0226"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Prekės</w:t>
            </w:r>
          </w:p>
        </w:tc>
        <w:tc>
          <w:tcPr>
            <w:tcW w:w="2029" w:type="dxa"/>
          </w:tcPr>
          <w:p w14:paraId="4FB15933"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70670,10</w:t>
            </w:r>
          </w:p>
        </w:tc>
        <w:tc>
          <w:tcPr>
            <w:tcW w:w="2410" w:type="dxa"/>
          </w:tcPr>
          <w:p w14:paraId="61B7DADC"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-65497,70</w:t>
            </w:r>
          </w:p>
        </w:tc>
        <w:tc>
          <w:tcPr>
            <w:tcW w:w="1596" w:type="dxa"/>
          </w:tcPr>
          <w:p w14:paraId="655401E3"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160</w:t>
            </w:r>
          </w:p>
        </w:tc>
        <w:tc>
          <w:tcPr>
            <w:tcW w:w="1800" w:type="dxa"/>
          </w:tcPr>
          <w:p w14:paraId="62D944BE"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-24</w:t>
            </w:r>
          </w:p>
        </w:tc>
      </w:tr>
      <w:tr w:rsidR="00D97C8D" w:rsidRPr="00725FB0" w14:paraId="15C6391E" w14:textId="77777777" w:rsidTr="00FC0B65">
        <w:tc>
          <w:tcPr>
            <w:tcW w:w="1935" w:type="dxa"/>
          </w:tcPr>
          <w:p w14:paraId="5F06D157"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Paslaugos</w:t>
            </w:r>
          </w:p>
        </w:tc>
        <w:tc>
          <w:tcPr>
            <w:tcW w:w="2029" w:type="dxa"/>
          </w:tcPr>
          <w:p w14:paraId="2399CDAD"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16279,93</w:t>
            </w:r>
          </w:p>
        </w:tc>
        <w:tc>
          <w:tcPr>
            <w:tcW w:w="2410" w:type="dxa"/>
          </w:tcPr>
          <w:p w14:paraId="5E741BDF"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-38797,32</w:t>
            </w:r>
          </w:p>
        </w:tc>
        <w:tc>
          <w:tcPr>
            <w:tcW w:w="1596" w:type="dxa"/>
          </w:tcPr>
          <w:p w14:paraId="275E126E"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57</w:t>
            </w:r>
          </w:p>
        </w:tc>
        <w:tc>
          <w:tcPr>
            <w:tcW w:w="1800" w:type="dxa"/>
          </w:tcPr>
          <w:p w14:paraId="5EF5C653"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-34</w:t>
            </w:r>
          </w:p>
        </w:tc>
      </w:tr>
      <w:tr w:rsidR="00D97C8D" w:rsidRPr="00725FB0" w14:paraId="7D208C41" w14:textId="77777777" w:rsidTr="00FC0B65">
        <w:tc>
          <w:tcPr>
            <w:tcW w:w="1935" w:type="dxa"/>
          </w:tcPr>
          <w:p w14:paraId="7089FB01"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Darbai</w:t>
            </w:r>
          </w:p>
        </w:tc>
        <w:tc>
          <w:tcPr>
            <w:tcW w:w="2029" w:type="dxa"/>
          </w:tcPr>
          <w:p w14:paraId="786F3DA9"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9514,46</w:t>
            </w:r>
          </w:p>
        </w:tc>
        <w:tc>
          <w:tcPr>
            <w:tcW w:w="2410" w:type="dxa"/>
          </w:tcPr>
          <w:p w14:paraId="5E9D769A"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-618,66</w:t>
            </w:r>
          </w:p>
        </w:tc>
        <w:tc>
          <w:tcPr>
            <w:tcW w:w="1596" w:type="dxa"/>
          </w:tcPr>
          <w:p w14:paraId="59DBD5AC"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5</w:t>
            </w:r>
          </w:p>
        </w:tc>
        <w:tc>
          <w:tcPr>
            <w:tcW w:w="1800" w:type="dxa"/>
          </w:tcPr>
          <w:p w14:paraId="61A11E9E"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-1</w:t>
            </w:r>
          </w:p>
        </w:tc>
      </w:tr>
    </w:tbl>
    <w:p w14:paraId="64B1994A" w14:textId="77777777" w:rsidR="00D97C8D" w:rsidRPr="00725FB0" w:rsidRDefault="00D97C8D" w:rsidP="00D97C8D">
      <w:pPr>
        <w:spacing w:after="0" w:line="240" w:lineRule="auto"/>
        <w:jc w:val="right"/>
        <w:rPr>
          <w:rFonts w:ascii="Times New Roman" w:eastAsia="Calibri" w:hAnsi="Times New Roman"/>
          <w:i/>
          <w:sz w:val="24"/>
          <w:szCs w:val="24"/>
          <w:lang w:eastAsia="en-US"/>
        </w:rPr>
      </w:pPr>
    </w:p>
    <w:p w14:paraId="0C529982" w14:textId="77777777" w:rsidR="00D97C8D" w:rsidRPr="00725FB0" w:rsidRDefault="00D97C8D" w:rsidP="00D97C8D">
      <w:pPr>
        <w:spacing w:after="0" w:line="240" w:lineRule="auto"/>
        <w:ind w:firstLine="1296"/>
        <w:jc w:val="both"/>
        <w:rPr>
          <w:rFonts w:ascii="Times New Roman" w:eastAsia="Calibri" w:hAnsi="Times New Roman"/>
          <w:sz w:val="24"/>
          <w:szCs w:val="24"/>
          <w:lang w:eastAsia="en-US"/>
        </w:rPr>
      </w:pPr>
      <w:r w:rsidRPr="00725FB0">
        <w:rPr>
          <w:rFonts w:ascii="Times New Roman" w:eastAsia="Calibri" w:hAnsi="Times New Roman"/>
          <w:sz w:val="24"/>
          <w:szCs w:val="24"/>
          <w:lang w:eastAsia="en-US"/>
        </w:rPr>
        <w:t>Gimnazijos per biudžetinius metus informacinėmis priemonėmis (CVP IS) vykdytų viešųjų prekių, paslaugų ir darbų skaičius ir vertė Eur (14 lentelė):</w:t>
      </w:r>
    </w:p>
    <w:p w14:paraId="57D7B9BC" w14:textId="77777777" w:rsidR="00D97C8D" w:rsidRPr="00725FB0" w:rsidRDefault="00D97C8D" w:rsidP="00D97C8D">
      <w:pPr>
        <w:spacing w:after="0" w:line="240" w:lineRule="auto"/>
        <w:jc w:val="right"/>
        <w:rPr>
          <w:rFonts w:ascii="Times New Roman" w:eastAsia="Calibri" w:hAnsi="Times New Roman"/>
          <w:i/>
          <w:sz w:val="20"/>
          <w:szCs w:val="20"/>
          <w:lang w:eastAsia="en-US"/>
        </w:rPr>
      </w:pPr>
      <w:r w:rsidRPr="00725FB0">
        <w:rPr>
          <w:rFonts w:ascii="Times New Roman" w:eastAsia="Calibri" w:hAnsi="Times New Roman"/>
          <w:i/>
          <w:sz w:val="20"/>
          <w:szCs w:val="20"/>
          <w:lang w:eastAsia="en-US"/>
        </w:rPr>
        <w:t xml:space="preserve">14 lentelė. Informacinėmis priemonėmis vykdyti viešieji pirkimai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381"/>
        <w:gridCol w:w="2489"/>
        <w:gridCol w:w="2063"/>
        <w:gridCol w:w="1788"/>
      </w:tblGrid>
      <w:tr w:rsidR="00D97C8D" w:rsidRPr="00725FB0" w14:paraId="39A39048" w14:textId="77777777" w:rsidTr="00FC0B65">
        <w:tc>
          <w:tcPr>
            <w:tcW w:w="1951" w:type="dxa"/>
          </w:tcPr>
          <w:p w14:paraId="09FD5344"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Pirkimo objekto rūšis</w:t>
            </w:r>
          </w:p>
        </w:tc>
        <w:tc>
          <w:tcPr>
            <w:tcW w:w="1418" w:type="dxa"/>
          </w:tcPr>
          <w:p w14:paraId="567015BE"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Vertė Eur</w:t>
            </w:r>
          </w:p>
        </w:tc>
        <w:tc>
          <w:tcPr>
            <w:tcW w:w="2551" w:type="dxa"/>
          </w:tcPr>
          <w:p w14:paraId="24FF0326"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Pokytis su praėjusiais biudžetiniais metais, vertė Eur</w:t>
            </w:r>
          </w:p>
        </w:tc>
        <w:tc>
          <w:tcPr>
            <w:tcW w:w="2126" w:type="dxa"/>
          </w:tcPr>
          <w:p w14:paraId="66289C93"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Bendras pirkimų skaičius</w:t>
            </w:r>
          </w:p>
        </w:tc>
        <w:tc>
          <w:tcPr>
            <w:tcW w:w="1808" w:type="dxa"/>
          </w:tcPr>
          <w:p w14:paraId="3F0B9017"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Pokytis su praėjusiais biudžetiniais metais</w:t>
            </w:r>
          </w:p>
        </w:tc>
      </w:tr>
      <w:tr w:rsidR="00D97C8D" w:rsidRPr="00725FB0" w14:paraId="47CC9092" w14:textId="77777777" w:rsidTr="00FC0B65">
        <w:tc>
          <w:tcPr>
            <w:tcW w:w="1951" w:type="dxa"/>
          </w:tcPr>
          <w:p w14:paraId="52E2F066"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Prekės</w:t>
            </w:r>
          </w:p>
        </w:tc>
        <w:tc>
          <w:tcPr>
            <w:tcW w:w="1418" w:type="dxa"/>
          </w:tcPr>
          <w:p w14:paraId="672D5584"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0</w:t>
            </w:r>
          </w:p>
        </w:tc>
        <w:tc>
          <w:tcPr>
            <w:tcW w:w="2551" w:type="dxa"/>
          </w:tcPr>
          <w:p w14:paraId="51368856"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-10694,60</w:t>
            </w:r>
          </w:p>
        </w:tc>
        <w:tc>
          <w:tcPr>
            <w:tcW w:w="2126" w:type="dxa"/>
          </w:tcPr>
          <w:p w14:paraId="34192DD9"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0</w:t>
            </w:r>
          </w:p>
        </w:tc>
        <w:tc>
          <w:tcPr>
            <w:tcW w:w="1808" w:type="dxa"/>
          </w:tcPr>
          <w:p w14:paraId="4500B92B"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-5</w:t>
            </w:r>
          </w:p>
        </w:tc>
      </w:tr>
      <w:tr w:rsidR="00D97C8D" w:rsidRPr="00725FB0" w14:paraId="692D3F04" w14:textId="77777777" w:rsidTr="00FC0B65">
        <w:tc>
          <w:tcPr>
            <w:tcW w:w="1951" w:type="dxa"/>
          </w:tcPr>
          <w:p w14:paraId="0DD304BD"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Paslaugos</w:t>
            </w:r>
          </w:p>
        </w:tc>
        <w:tc>
          <w:tcPr>
            <w:tcW w:w="1418" w:type="dxa"/>
          </w:tcPr>
          <w:p w14:paraId="73697603"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0</w:t>
            </w:r>
          </w:p>
        </w:tc>
        <w:tc>
          <w:tcPr>
            <w:tcW w:w="2551" w:type="dxa"/>
          </w:tcPr>
          <w:p w14:paraId="2FE14980"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-22080,00</w:t>
            </w:r>
          </w:p>
        </w:tc>
        <w:tc>
          <w:tcPr>
            <w:tcW w:w="2126" w:type="dxa"/>
          </w:tcPr>
          <w:p w14:paraId="70CD8971"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0</w:t>
            </w:r>
          </w:p>
        </w:tc>
        <w:tc>
          <w:tcPr>
            <w:tcW w:w="1808" w:type="dxa"/>
          </w:tcPr>
          <w:p w14:paraId="181E9B01"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-1</w:t>
            </w:r>
          </w:p>
        </w:tc>
      </w:tr>
      <w:tr w:rsidR="00D97C8D" w:rsidRPr="00725FB0" w14:paraId="7E1BE2F6" w14:textId="77777777" w:rsidTr="00FC0B65">
        <w:tc>
          <w:tcPr>
            <w:tcW w:w="1951" w:type="dxa"/>
          </w:tcPr>
          <w:p w14:paraId="07D76B80"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Darbai</w:t>
            </w:r>
          </w:p>
        </w:tc>
        <w:tc>
          <w:tcPr>
            <w:tcW w:w="1418" w:type="dxa"/>
          </w:tcPr>
          <w:p w14:paraId="6E43C851"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0</w:t>
            </w:r>
          </w:p>
        </w:tc>
        <w:tc>
          <w:tcPr>
            <w:tcW w:w="2551" w:type="dxa"/>
          </w:tcPr>
          <w:p w14:paraId="3968BBD2"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0</w:t>
            </w:r>
          </w:p>
        </w:tc>
        <w:tc>
          <w:tcPr>
            <w:tcW w:w="2126" w:type="dxa"/>
          </w:tcPr>
          <w:p w14:paraId="01FA2C74"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0</w:t>
            </w:r>
          </w:p>
        </w:tc>
        <w:tc>
          <w:tcPr>
            <w:tcW w:w="1808" w:type="dxa"/>
          </w:tcPr>
          <w:p w14:paraId="7588045A"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0</w:t>
            </w:r>
          </w:p>
        </w:tc>
      </w:tr>
    </w:tbl>
    <w:p w14:paraId="0EDEE84A" w14:textId="77777777" w:rsidR="00D97C8D" w:rsidRPr="00725FB0" w:rsidRDefault="00D97C8D" w:rsidP="00D97C8D">
      <w:pPr>
        <w:spacing w:after="0" w:line="240" w:lineRule="auto"/>
        <w:jc w:val="right"/>
        <w:rPr>
          <w:rFonts w:ascii="Times New Roman" w:eastAsia="Calibri" w:hAnsi="Times New Roman"/>
          <w:i/>
          <w:sz w:val="24"/>
          <w:szCs w:val="24"/>
          <w:lang w:eastAsia="en-US"/>
        </w:rPr>
      </w:pPr>
    </w:p>
    <w:p w14:paraId="1882082C" w14:textId="77777777" w:rsidR="00D97C8D" w:rsidRPr="00725FB0" w:rsidRDefault="00D97C8D" w:rsidP="00D97C8D">
      <w:pPr>
        <w:spacing w:after="0" w:line="240" w:lineRule="auto"/>
        <w:ind w:firstLine="1296"/>
        <w:rPr>
          <w:rFonts w:ascii="Times New Roman" w:eastAsia="Calibri" w:hAnsi="Times New Roman"/>
          <w:sz w:val="24"/>
          <w:szCs w:val="24"/>
          <w:lang w:eastAsia="en-US"/>
        </w:rPr>
      </w:pPr>
      <w:r w:rsidRPr="00725FB0">
        <w:rPr>
          <w:rFonts w:ascii="Times New Roman" w:eastAsia="Calibri" w:hAnsi="Times New Roman"/>
          <w:sz w:val="24"/>
          <w:szCs w:val="24"/>
          <w:lang w:eastAsia="en-US"/>
        </w:rPr>
        <w:t>Gimnazijos per biudžetinius metus informacinėmis priemonėmis (CPO LT ) vykdytų viešųjų prekių, paslaugų ir darbų skaičius ir vertė Eur (15 lentelė):</w:t>
      </w:r>
    </w:p>
    <w:p w14:paraId="4F8036AE" w14:textId="77777777" w:rsidR="00D97C8D" w:rsidRPr="00725FB0" w:rsidRDefault="00D97C8D" w:rsidP="00D97C8D">
      <w:pPr>
        <w:spacing w:after="0" w:line="240" w:lineRule="auto"/>
        <w:jc w:val="right"/>
        <w:rPr>
          <w:rFonts w:ascii="Times New Roman" w:eastAsia="Calibri" w:hAnsi="Times New Roman"/>
          <w:i/>
          <w:sz w:val="20"/>
          <w:szCs w:val="20"/>
          <w:lang w:eastAsia="en-US"/>
        </w:rPr>
      </w:pPr>
      <w:r w:rsidRPr="00725FB0">
        <w:rPr>
          <w:rFonts w:ascii="Times New Roman" w:eastAsia="Calibri" w:hAnsi="Times New Roman"/>
          <w:i/>
          <w:sz w:val="20"/>
          <w:szCs w:val="20"/>
          <w:lang w:eastAsia="en-US"/>
        </w:rPr>
        <w:t xml:space="preserve">15 lentelė. Informacinėmis priemonėmis vykdyti viešieji pirkimai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387"/>
        <w:gridCol w:w="2487"/>
        <w:gridCol w:w="2061"/>
        <w:gridCol w:w="1787"/>
      </w:tblGrid>
      <w:tr w:rsidR="00D97C8D" w:rsidRPr="00725FB0" w14:paraId="09F2357D" w14:textId="77777777" w:rsidTr="00FC0B65">
        <w:tc>
          <w:tcPr>
            <w:tcW w:w="1951" w:type="dxa"/>
          </w:tcPr>
          <w:p w14:paraId="04BEA1FB"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Pirkimo objekto rūšis</w:t>
            </w:r>
          </w:p>
        </w:tc>
        <w:tc>
          <w:tcPr>
            <w:tcW w:w="1418" w:type="dxa"/>
          </w:tcPr>
          <w:p w14:paraId="2058DBD3"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Vertė Eur</w:t>
            </w:r>
          </w:p>
        </w:tc>
        <w:tc>
          <w:tcPr>
            <w:tcW w:w="2551" w:type="dxa"/>
          </w:tcPr>
          <w:p w14:paraId="0BF5E5A1"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Pokytis su praėjusiais biudžetiniais metais, vertė Eur</w:t>
            </w:r>
          </w:p>
        </w:tc>
        <w:tc>
          <w:tcPr>
            <w:tcW w:w="2126" w:type="dxa"/>
          </w:tcPr>
          <w:p w14:paraId="7376F8E6"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Bendras pirkimų skaičius</w:t>
            </w:r>
          </w:p>
        </w:tc>
        <w:tc>
          <w:tcPr>
            <w:tcW w:w="1808" w:type="dxa"/>
          </w:tcPr>
          <w:p w14:paraId="36377E3A"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Pokytis su praėjusiais biudžetiniais metais</w:t>
            </w:r>
          </w:p>
        </w:tc>
      </w:tr>
      <w:tr w:rsidR="00D97C8D" w:rsidRPr="00725FB0" w14:paraId="439C8678" w14:textId="77777777" w:rsidTr="00FC0B65">
        <w:tc>
          <w:tcPr>
            <w:tcW w:w="1951" w:type="dxa"/>
          </w:tcPr>
          <w:p w14:paraId="2BFABBA7"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Prekės</w:t>
            </w:r>
          </w:p>
        </w:tc>
        <w:tc>
          <w:tcPr>
            <w:tcW w:w="1418" w:type="dxa"/>
          </w:tcPr>
          <w:p w14:paraId="4CFDB4D5"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0</w:t>
            </w:r>
          </w:p>
        </w:tc>
        <w:tc>
          <w:tcPr>
            <w:tcW w:w="2551" w:type="dxa"/>
          </w:tcPr>
          <w:p w14:paraId="3C0F2DF0"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-24510,96</w:t>
            </w:r>
          </w:p>
        </w:tc>
        <w:tc>
          <w:tcPr>
            <w:tcW w:w="2126" w:type="dxa"/>
          </w:tcPr>
          <w:p w14:paraId="2D6232DF"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0</w:t>
            </w:r>
          </w:p>
        </w:tc>
        <w:tc>
          <w:tcPr>
            <w:tcW w:w="1808" w:type="dxa"/>
          </w:tcPr>
          <w:p w14:paraId="2B4650F5"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-3</w:t>
            </w:r>
          </w:p>
        </w:tc>
      </w:tr>
      <w:tr w:rsidR="00D97C8D" w:rsidRPr="00725FB0" w14:paraId="7C7E06F8" w14:textId="77777777" w:rsidTr="00FC0B65">
        <w:tc>
          <w:tcPr>
            <w:tcW w:w="1951" w:type="dxa"/>
          </w:tcPr>
          <w:p w14:paraId="66DF7DA9"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Paslaugos</w:t>
            </w:r>
          </w:p>
        </w:tc>
        <w:tc>
          <w:tcPr>
            <w:tcW w:w="1418" w:type="dxa"/>
          </w:tcPr>
          <w:p w14:paraId="26E4B4F5" w14:textId="77777777" w:rsidR="00D97C8D" w:rsidRPr="00725FB0" w:rsidRDefault="00D97C8D" w:rsidP="00FC0B65">
            <w:pPr>
              <w:spacing w:after="0" w:line="240" w:lineRule="auto"/>
              <w:jc w:val="center"/>
              <w:rPr>
                <w:rFonts w:ascii="Times New Roman" w:hAnsi="Times New Roman"/>
                <w:sz w:val="24"/>
                <w:szCs w:val="24"/>
                <w:lang w:val="en-US"/>
              </w:rPr>
            </w:pPr>
            <w:r w:rsidRPr="00725FB0">
              <w:rPr>
                <w:rFonts w:ascii="Times New Roman" w:hAnsi="Times New Roman"/>
                <w:sz w:val="24"/>
                <w:szCs w:val="24"/>
                <w:lang w:val="en-US"/>
              </w:rPr>
              <w:t>700,00</w:t>
            </w:r>
          </w:p>
        </w:tc>
        <w:tc>
          <w:tcPr>
            <w:tcW w:w="2551" w:type="dxa"/>
          </w:tcPr>
          <w:p w14:paraId="2EFED872" w14:textId="77777777" w:rsidR="00D97C8D" w:rsidRPr="00725FB0" w:rsidRDefault="00D97C8D" w:rsidP="00FC0B65">
            <w:pPr>
              <w:spacing w:after="0" w:line="240" w:lineRule="auto"/>
              <w:jc w:val="center"/>
              <w:rPr>
                <w:rFonts w:ascii="Times New Roman" w:hAnsi="Times New Roman"/>
                <w:sz w:val="24"/>
                <w:szCs w:val="24"/>
                <w:lang w:val="en-US"/>
              </w:rPr>
            </w:pPr>
            <w:r w:rsidRPr="00725FB0">
              <w:rPr>
                <w:rFonts w:ascii="Times New Roman" w:hAnsi="Times New Roman"/>
                <w:sz w:val="24"/>
                <w:szCs w:val="24"/>
                <w:lang w:val="en-US"/>
              </w:rPr>
              <w:t>+700,00</w:t>
            </w:r>
          </w:p>
        </w:tc>
        <w:tc>
          <w:tcPr>
            <w:tcW w:w="2126" w:type="dxa"/>
          </w:tcPr>
          <w:p w14:paraId="01C26529" w14:textId="77777777" w:rsidR="00D97C8D" w:rsidRPr="00725FB0" w:rsidRDefault="00D97C8D" w:rsidP="00FC0B65">
            <w:pPr>
              <w:spacing w:after="0" w:line="240" w:lineRule="auto"/>
              <w:jc w:val="center"/>
              <w:rPr>
                <w:rFonts w:ascii="Times New Roman" w:hAnsi="Times New Roman"/>
                <w:sz w:val="24"/>
                <w:szCs w:val="24"/>
                <w:lang w:val="en-US"/>
              </w:rPr>
            </w:pPr>
            <w:r w:rsidRPr="00725FB0">
              <w:rPr>
                <w:rFonts w:ascii="Times New Roman" w:hAnsi="Times New Roman"/>
                <w:sz w:val="24"/>
                <w:szCs w:val="24"/>
                <w:lang w:val="en-US"/>
              </w:rPr>
              <w:t>1</w:t>
            </w:r>
          </w:p>
        </w:tc>
        <w:tc>
          <w:tcPr>
            <w:tcW w:w="1808" w:type="dxa"/>
          </w:tcPr>
          <w:p w14:paraId="19AF7DE9" w14:textId="77777777" w:rsidR="00D97C8D" w:rsidRPr="00725FB0" w:rsidRDefault="00D97C8D" w:rsidP="00FC0B65">
            <w:pPr>
              <w:spacing w:after="0" w:line="240" w:lineRule="auto"/>
              <w:jc w:val="center"/>
              <w:rPr>
                <w:rFonts w:ascii="Times New Roman" w:hAnsi="Times New Roman"/>
                <w:sz w:val="24"/>
                <w:szCs w:val="24"/>
                <w:lang w:val="en-US"/>
              </w:rPr>
            </w:pPr>
            <w:r w:rsidRPr="00725FB0">
              <w:rPr>
                <w:rFonts w:ascii="Times New Roman" w:hAnsi="Times New Roman"/>
                <w:sz w:val="24"/>
                <w:szCs w:val="24"/>
                <w:lang w:val="en-US"/>
              </w:rPr>
              <w:t>+1</w:t>
            </w:r>
          </w:p>
        </w:tc>
      </w:tr>
      <w:tr w:rsidR="00D97C8D" w:rsidRPr="00725FB0" w14:paraId="041F7D9D" w14:textId="77777777" w:rsidTr="00FC0B65">
        <w:tc>
          <w:tcPr>
            <w:tcW w:w="1951" w:type="dxa"/>
          </w:tcPr>
          <w:p w14:paraId="09DE5933" w14:textId="77777777" w:rsidR="00D97C8D" w:rsidRPr="00725FB0" w:rsidRDefault="00D97C8D" w:rsidP="00FC0B65">
            <w:pPr>
              <w:spacing w:after="0" w:line="240" w:lineRule="auto"/>
              <w:jc w:val="center"/>
              <w:rPr>
                <w:rFonts w:ascii="Times New Roman" w:hAnsi="Times New Roman"/>
                <w:sz w:val="24"/>
                <w:szCs w:val="24"/>
              </w:rPr>
            </w:pPr>
            <w:r w:rsidRPr="00725FB0">
              <w:rPr>
                <w:rFonts w:ascii="Times New Roman" w:hAnsi="Times New Roman"/>
                <w:sz w:val="24"/>
                <w:szCs w:val="24"/>
              </w:rPr>
              <w:t>Darbai</w:t>
            </w:r>
          </w:p>
        </w:tc>
        <w:tc>
          <w:tcPr>
            <w:tcW w:w="1418" w:type="dxa"/>
          </w:tcPr>
          <w:p w14:paraId="3210ABCE" w14:textId="77777777" w:rsidR="00D97C8D" w:rsidRPr="00725FB0" w:rsidRDefault="00D97C8D" w:rsidP="00FC0B65">
            <w:pPr>
              <w:spacing w:after="0" w:line="240" w:lineRule="auto"/>
              <w:jc w:val="center"/>
              <w:rPr>
                <w:rFonts w:ascii="Times New Roman" w:hAnsi="Times New Roman"/>
                <w:sz w:val="24"/>
                <w:szCs w:val="24"/>
                <w:lang w:val="en-US"/>
              </w:rPr>
            </w:pPr>
            <w:r w:rsidRPr="00725FB0">
              <w:rPr>
                <w:rFonts w:ascii="Times New Roman" w:hAnsi="Times New Roman"/>
                <w:sz w:val="24"/>
                <w:szCs w:val="24"/>
                <w:lang w:val="en-US"/>
              </w:rPr>
              <w:t>0</w:t>
            </w:r>
          </w:p>
        </w:tc>
        <w:tc>
          <w:tcPr>
            <w:tcW w:w="2551" w:type="dxa"/>
          </w:tcPr>
          <w:p w14:paraId="449BD31B" w14:textId="77777777" w:rsidR="00D97C8D" w:rsidRPr="00725FB0" w:rsidRDefault="00D97C8D" w:rsidP="00FC0B65">
            <w:pPr>
              <w:spacing w:after="0" w:line="240" w:lineRule="auto"/>
              <w:jc w:val="center"/>
              <w:rPr>
                <w:rFonts w:ascii="Times New Roman" w:hAnsi="Times New Roman"/>
                <w:sz w:val="24"/>
                <w:szCs w:val="24"/>
                <w:lang w:val="en-US"/>
              </w:rPr>
            </w:pPr>
            <w:r w:rsidRPr="00725FB0">
              <w:rPr>
                <w:rFonts w:ascii="Times New Roman" w:hAnsi="Times New Roman"/>
                <w:sz w:val="24"/>
                <w:szCs w:val="24"/>
                <w:lang w:val="en-US"/>
              </w:rPr>
              <w:t>0</w:t>
            </w:r>
          </w:p>
        </w:tc>
        <w:tc>
          <w:tcPr>
            <w:tcW w:w="2126" w:type="dxa"/>
          </w:tcPr>
          <w:p w14:paraId="28FE8169" w14:textId="77777777" w:rsidR="00D97C8D" w:rsidRPr="00725FB0" w:rsidRDefault="00D97C8D" w:rsidP="00FC0B65">
            <w:pPr>
              <w:spacing w:after="0" w:line="240" w:lineRule="auto"/>
              <w:jc w:val="center"/>
              <w:rPr>
                <w:rFonts w:ascii="Times New Roman" w:hAnsi="Times New Roman"/>
                <w:sz w:val="24"/>
                <w:szCs w:val="24"/>
                <w:lang w:val="en-US"/>
              </w:rPr>
            </w:pPr>
            <w:r w:rsidRPr="00725FB0">
              <w:rPr>
                <w:rFonts w:ascii="Times New Roman" w:hAnsi="Times New Roman"/>
                <w:sz w:val="24"/>
                <w:szCs w:val="24"/>
                <w:lang w:val="en-US"/>
              </w:rPr>
              <w:t>0</w:t>
            </w:r>
          </w:p>
        </w:tc>
        <w:tc>
          <w:tcPr>
            <w:tcW w:w="1808" w:type="dxa"/>
          </w:tcPr>
          <w:p w14:paraId="46B76160" w14:textId="77777777" w:rsidR="00D97C8D" w:rsidRPr="00725FB0" w:rsidRDefault="00D97C8D" w:rsidP="00FC0B65">
            <w:pPr>
              <w:spacing w:after="0" w:line="240" w:lineRule="auto"/>
              <w:jc w:val="center"/>
              <w:rPr>
                <w:rFonts w:ascii="Times New Roman" w:hAnsi="Times New Roman"/>
                <w:sz w:val="24"/>
                <w:szCs w:val="24"/>
                <w:lang w:val="en-US"/>
              </w:rPr>
            </w:pPr>
            <w:r w:rsidRPr="00725FB0">
              <w:rPr>
                <w:rFonts w:ascii="Times New Roman" w:hAnsi="Times New Roman"/>
                <w:sz w:val="24"/>
                <w:szCs w:val="24"/>
                <w:lang w:val="en-US"/>
              </w:rPr>
              <w:t>0</w:t>
            </w:r>
          </w:p>
        </w:tc>
      </w:tr>
    </w:tbl>
    <w:p w14:paraId="4722AC6D" w14:textId="77777777" w:rsidR="00D97C8D" w:rsidRPr="00725FB0" w:rsidRDefault="00D97C8D" w:rsidP="00D97C8D">
      <w:pPr>
        <w:spacing w:after="0" w:line="240" w:lineRule="auto"/>
        <w:rPr>
          <w:rFonts w:ascii="Times New Roman" w:hAnsi="Times New Roman"/>
          <w:sz w:val="18"/>
          <w:szCs w:val="18"/>
          <w:lang w:val="en-US"/>
        </w:rPr>
      </w:pPr>
    </w:p>
    <w:p w14:paraId="183DBAE0" w14:textId="75B56B97" w:rsidR="00D97C8D" w:rsidRPr="00725FB0" w:rsidRDefault="00D97C8D" w:rsidP="00D97C8D">
      <w:pPr>
        <w:spacing w:after="0" w:line="240" w:lineRule="auto"/>
        <w:ind w:left="-426" w:firstLine="1296"/>
        <w:jc w:val="both"/>
        <w:rPr>
          <w:rFonts w:ascii="Times New Roman" w:hAnsi="Times New Roman"/>
          <w:sz w:val="24"/>
          <w:szCs w:val="24"/>
        </w:rPr>
      </w:pPr>
      <w:r w:rsidRPr="00725FB0">
        <w:rPr>
          <w:rFonts w:ascii="Times New Roman" w:hAnsi="Times New Roman"/>
          <w:sz w:val="24"/>
          <w:szCs w:val="24"/>
        </w:rPr>
        <w:t xml:space="preserve">Per 2025 metus raštu sudaryta 13 viešųjų pirkimų sutartis, kurių vertė yra 61742,68 Eur su PVM. Pokytis su praėjusiais biudžetiniais metais yra mažesnis </w:t>
      </w:r>
      <w:r w:rsidR="0067286F">
        <w:rPr>
          <w:rFonts w:ascii="Times New Roman" w:hAnsi="Times New Roman"/>
          <w:sz w:val="24"/>
          <w:szCs w:val="24"/>
        </w:rPr>
        <w:t>–</w:t>
      </w:r>
      <w:r w:rsidR="004A6BC0">
        <w:rPr>
          <w:rFonts w:ascii="Times New Roman" w:hAnsi="Times New Roman"/>
          <w:sz w:val="24"/>
          <w:szCs w:val="24"/>
        </w:rPr>
        <w:t xml:space="preserve"> </w:t>
      </w:r>
      <w:r w:rsidRPr="00725FB0">
        <w:rPr>
          <w:rFonts w:ascii="Times New Roman" w:hAnsi="Times New Roman"/>
          <w:sz w:val="24"/>
          <w:szCs w:val="24"/>
        </w:rPr>
        <w:t xml:space="preserve">131271,22 Eur. </w:t>
      </w:r>
    </w:p>
    <w:p w14:paraId="1336DEB9" w14:textId="77777777" w:rsidR="00D97C8D" w:rsidRPr="00D97C8D" w:rsidRDefault="00D97C8D" w:rsidP="00D97C8D">
      <w:pPr>
        <w:spacing w:line="240" w:lineRule="auto"/>
        <w:rPr>
          <w:color w:val="92D050"/>
        </w:rPr>
      </w:pPr>
    </w:p>
    <w:p w14:paraId="3F547EDA" w14:textId="6CFA83C7" w:rsidR="00BA09BF" w:rsidRPr="00A536CF" w:rsidRDefault="00BA09BF" w:rsidP="00C22E4C">
      <w:pPr>
        <w:pStyle w:val="Sraopastraipa"/>
        <w:tabs>
          <w:tab w:val="left" w:pos="0"/>
        </w:tabs>
        <w:spacing w:after="0" w:line="240" w:lineRule="auto"/>
        <w:ind w:left="698"/>
        <w:jc w:val="center"/>
        <w:rPr>
          <w:rFonts w:ascii="Times New Roman" w:hAnsi="Times New Roman"/>
          <w:b/>
          <w:sz w:val="24"/>
          <w:szCs w:val="24"/>
          <w:lang w:eastAsia="en-US"/>
        </w:rPr>
      </w:pPr>
      <w:r w:rsidRPr="00A536CF">
        <w:rPr>
          <w:rFonts w:ascii="Times New Roman" w:hAnsi="Times New Roman"/>
          <w:b/>
          <w:sz w:val="24"/>
          <w:szCs w:val="24"/>
          <w:lang w:eastAsia="en-US"/>
        </w:rPr>
        <w:t>VI</w:t>
      </w:r>
      <w:r w:rsidR="00560E4B" w:rsidRPr="00A536CF">
        <w:rPr>
          <w:rFonts w:ascii="Times New Roman" w:hAnsi="Times New Roman"/>
          <w:b/>
          <w:sz w:val="24"/>
          <w:szCs w:val="24"/>
          <w:lang w:eastAsia="en-US"/>
        </w:rPr>
        <w:t>I</w:t>
      </w:r>
      <w:r w:rsidR="000A17E3">
        <w:rPr>
          <w:rFonts w:ascii="Times New Roman" w:hAnsi="Times New Roman"/>
          <w:b/>
          <w:sz w:val="24"/>
          <w:szCs w:val="24"/>
          <w:lang w:eastAsia="en-US"/>
        </w:rPr>
        <w:t>I</w:t>
      </w:r>
      <w:r w:rsidRPr="00A536CF">
        <w:rPr>
          <w:rFonts w:ascii="Times New Roman" w:hAnsi="Times New Roman"/>
          <w:b/>
          <w:sz w:val="24"/>
          <w:szCs w:val="24"/>
          <w:lang w:eastAsia="en-US"/>
        </w:rPr>
        <w:t xml:space="preserve"> SKYRIUS</w:t>
      </w:r>
    </w:p>
    <w:p w14:paraId="27933EBF" w14:textId="77777777" w:rsidR="00BA09BF" w:rsidRDefault="00BA09BF" w:rsidP="00C22E4C">
      <w:pPr>
        <w:pStyle w:val="Sraopastraipa"/>
        <w:tabs>
          <w:tab w:val="left" w:pos="0"/>
        </w:tabs>
        <w:spacing w:after="0" w:line="240" w:lineRule="auto"/>
        <w:ind w:left="698"/>
        <w:jc w:val="center"/>
        <w:rPr>
          <w:rFonts w:ascii="Times New Roman" w:hAnsi="Times New Roman"/>
          <w:b/>
          <w:sz w:val="24"/>
          <w:szCs w:val="24"/>
          <w:lang w:eastAsia="en-US"/>
        </w:rPr>
      </w:pPr>
      <w:r w:rsidRPr="00F061C2">
        <w:rPr>
          <w:rFonts w:ascii="Times New Roman" w:hAnsi="Times New Roman"/>
          <w:b/>
          <w:sz w:val="24"/>
          <w:szCs w:val="24"/>
          <w:lang w:eastAsia="en-US"/>
        </w:rPr>
        <w:t>KITA INFORMACIJA</w:t>
      </w:r>
    </w:p>
    <w:p w14:paraId="56DAFF26" w14:textId="77777777" w:rsidR="00BA09BF" w:rsidRDefault="00BA09BF" w:rsidP="00C22E4C">
      <w:pPr>
        <w:pStyle w:val="Sraopastraipa"/>
        <w:tabs>
          <w:tab w:val="left" w:pos="0"/>
        </w:tabs>
        <w:spacing w:after="0" w:line="240" w:lineRule="auto"/>
        <w:ind w:left="698"/>
        <w:jc w:val="center"/>
        <w:rPr>
          <w:rFonts w:ascii="Times New Roman" w:hAnsi="Times New Roman"/>
          <w:b/>
          <w:sz w:val="24"/>
          <w:szCs w:val="24"/>
          <w:lang w:eastAsia="en-US"/>
        </w:rPr>
      </w:pPr>
    </w:p>
    <w:p w14:paraId="6C22748A" w14:textId="288B72D5" w:rsidR="00DD0916" w:rsidRDefault="00B1275E" w:rsidP="007F4DEE">
      <w:pPr>
        <w:pStyle w:val="Sraopastraipa"/>
        <w:numPr>
          <w:ilvl w:val="0"/>
          <w:numId w:val="11"/>
        </w:numPr>
        <w:tabs>
          <w:tab w:val="left" w:pos="567"/>
        </w:tabs>
        <w:spacing w:after="0" w:line="240" w:lineRule="auto"/>
        <w:ind w:left="0" w:firstLine="0"/>
        <w:jc w:val="both"/>
        <w:rPr>
          <w:rFonts w:ascii="Times New Roman" w:hAnsi="Times New Roman"/>
          <w:sz w:val="24"/>
          <w:szCs w:val="24"/>
          <w:lang w:eastAsia="en-US"/>
        </w:rPr>
      </w:pPr>
      <w:r>
        <w:rPr>
          <w:rFonts w:ascii="Times New Roman" w:hAnsi="Times New Roman"/>
          <w:sz w:val="24"/>
          <w:szCs w:val="24"/>
          <w:lang w:eastAsia="en-US"/>
        </w:rPr>
        <w:t xml:space="preserve">Džiaugiamės </w:t>
      </w:r>
      <w:r w:rsidR="00177743">
        <w:rPr>
          <w:rFonts w:ascii="Times New Roman" w:hAnsi="Times New Roman"/>
          <w:sz w:val="24"/>
          <w:szCs w:val="24"/>
          <w:lang w:eastAsia="en-US"/>
        </w:rPr>
        <w:t>aktyviais Gimnazijos</w:t>
      </w:r>
      <w:r w:rsidR="00CA2FC3">
        <w:rPr>
          <w:rFonts w:ascii="Times New Roman" w:hAnsi="Times New Roman"/>
          <w:sz w:val="24"/>
          <w:szCs w:val="24"/>
          <w:lang w:eastAsia="en-US"/>
        </w:rPr>
        <w:t xml:space="preserve"> tarybos nariais – tėvais </w:t>
      </w:r>
      <w:r w:rsidR="00AB1E1D">
        <w:rPr>
          <w:rFonts w:ascii="Times New Roman" w:hAnsi="Times New Roman"/>
          <w:sz w:val="24"/>
          <w:szCs w:val="24"/>
          <w:lang w:eastAsia="en-US"/>
        </w:rPr>
        <w:t>ir esame dėkingi</w:t>
      </w:r>
      <w:r w:rsidR="00325CED">
        <w:rPr>
          <w:rFonts w:ascii="Times New Roman" w:hAnsi="Times New Roman"/>
          <w:sz w:val="24"/>
          <w:szCs w:val="24"/>
          <w:lang w:eastAsia="en-US"/>
        </w:rPr>
        <w:t xml:space="preserve"> už jų naujas iniciatyvas ir idėjas</w:t>
      </w:r>
      <w:r w:rsidR="00120257">
        <w:rPr>
          <w:rFonts w:ascii="Times New Roman" w:hAnsi="Times New Roman"/>
          <w:sz w:val="24"/>
          <w:szCs w:val="24"/>
          <w:lang w:eastAsia="en-US"/>
        </w:rPr>
        <w:t>: kartu su tėvais organizuota mokslo metų baigimo šventė Dainuvos slėnyje, vyko tinklinio varžybos Kovo 11-osios paminėjimui</w:t>
      </w:r>
      <w:r w:rsidR="006832F7">
        <w:rPr>
          <w:rFonts w:ascii="Times New Roman" w:hAnsi="Times New Roman"/>
          <w:sz w:val="24"/>
          <w:szCs w:val="24"/>
          <w:lang w:eastAsia="en-US"/>
        </w:rPr>
        <w:t xml:space="preserve">, rinkta ir pristatyta makulatūra UAB </w:t>
      </w:r>
      <w:r w:rsidR="00410345">
        <w:rPr>
          <w:rFonts w:ascii="Times New Roman" w:hAnsi="Times New Roman"/>
          <w:sz w:val="24"/>
          <w:szCs w:val="24"/>
          <w:lang w:eastAsia="en-US"/>
        </w:rPr>
        <w:t>„</w:t>
      </w:r>
      <w:r w:rsidR="006832F7">
        <w:rPr>
          <w:rFonts w:ascii="Times New Roman" w:hAnsi="Times New Roman"/>
          <w:sz w:val="24"/>
          <w:szCs w:val="24"/>
          <w:lang w:eastAsia="en-US"/>
        </w:rPr>
        <w:t>Grigeo</w:t>
      </w:r>
      <w:r w:rsidR="00410345">
        <w:rPr>
          <w:rFonts w:ascii="Times New Roman" w:hAnsi="Times New Roman"/>
          <w:sz w:val="24"/>
          <w:szCs w:val="24"/>
          <w:lang w:eastAsia="en-US"/>
        </w:rPr>
        <w:t>“</w:t>
      </w:r>
      <w:r w:rsidR="006832F7">
        <w:rPr>
          <w:rFonts w:ascii="Times New Roman" w:hAnsi="Times New Roman"/>
          <w:sz w:val="24"/>
          <w:szCs w:val="24"/>
          <w:lang w:eastAsia="en-US"/>
        </w:rPr>
        <w:t>, gauta – popierinių rankšluosčių ir tualetinio popieriaus, sukurta Jono Biliūno gimnazijos Tėvų messenger grupė, tėvų pasirodymas Naujametiniame Karnavale.</w:t>
      </w:r>
    </w:p>
    <w:p w14:paraId="12F08B06" w14:textId="5C6E1EBE" w:rsidR="005F00B7" w:rsidRDefault="005F00B7" w:rsidP="007F4DEE">
      <w:pPr>
        <w:pStyle w:val="Sraopastraipa"/>
        <w:numPr>
          <w:ilvl w:val="0"/>
          <w:numId w:val="11"/>
        </w:numPr>
        <w:tabs>
          <w:tab w:val="left" w:pos="567"/>
        </w:tabs>
        <w:spacing w:after="0" w:line="240" w:lineRule="auto"/>
        <w:ind w:left="0" w:firstLine="0"/>
        <w:jc w:val="both"/>
        <w:rPr>
          <w:rFonts w:ascii="Times New Roman" w:hAnsi="Times New Roman"/>
          <w:sz w:val="24"/>
          <w:szCs w:val="24"/>
          <w:lang w:eastAsia="en-US"/>
        </w:rPr>
      </w:pPr>
      <w:r>
        <w:rPr>
          <w:rFonts w:ascii="Times New Roman" w:hAnsi="Times New Roman"/>
          <w:sz w:val="24"/>
          <w:szCs w:val="24"/>
          <w:lang w:eastAsia="en-US"/>
        </w:rPr>
        <w:t xml:space="preserve">Džiugina aktyvi gimnazijos bendruomenės veikla </w:t>
      </w:r>
      <w:r w:rsidR="00937B6D">
        <w:rPr>
          <w:rFonts w:ascii="Times New Roman" w:hAnsi="Times New Roman"/>
          <w:sz w:val="24"/>
          <w:szCs w:val="24"/>
          <w:lang w:eastAsia="en-US"/>
        </w:rPr>
        <w:t>–</w:t>
      </w:r>
      <w:r w:rsidR="006832F7">
        <w:rPr>
          <w:rFonts w:ascii="Times New Roman" w:hAnsi="Times New Roman"/>
          <w:sz w:val="24"/>
          <w:szCs w:val="24"/>
        </w:rPr>
        <w:t xml:space="preserve"> </w:t>
      </w:r>
      <w:r w:rsidR="00937B6D">
        <w:rPr>
          <w:rFonts w:ascii="Times New Roman" w:hAnsi="Times New Roman"/>
          <w:sz w:val="24"/>
          <w:szCs w:val="24"/>
          <w:lang w:eastAsia="en-US"/>
        </w:rPr>
        <w:t>socialinės iniciatyvos</w:t>
      </w:r>
      <w:r w:rsidR="00F444E4">
        <w:rPr>
          <w:rFonts w:ascii="Times New Roman" w:hAnsi="Times New Roman"/>
          <w:sz w:val="24"/>
          <w:szCs w:val="24"/>
          <w:lang w:eastAsia="en-US"/>
        </w:rPr>
        <w:t>,</w:t>
      </w:r>
      <w:r w:rsidR="006832F7">
        <w:rPr>
          <w:rFonts w:ascii="Times New Roman" w:hAnsi="Times New Roman"/>
          <w:sz w:val="24"/>
          <w:szCs w:val="24"/>
          <w:lang w:eastAsia="en-US"/>
        </w:rPr>
        <w:t xml:space="preserve"> </w:t>
      </w:r>
      <w:r w:rsidR="00937B6D">
        <w:rPr>
          <w:rFonts w:ascii="Times New Roman" w:hAnsi="Times New Roman"/>
          <w:sz w:val="24"/>
          <w:szCs w:val="24"/>
          <w:lang w:eastAsia="en-US"/>
        </w:rPr>
        <w:t>kultūrinės edukacijos, projektai (šalies</w:t>
      </w:r>
      <w:r w:rsidR="008978AD">
        <w:rPr>
          <w:rFonts w:ascii="Times New Roman" w:hAnsi="Times New Roman"/>
          <w:sz w:val="24"/>
          <w:szCs w:val="24"/>
          <w:lang w:eastAsia="en-US"/>
        </w:rPr>
        <w:t>, tarptautiniai)</w:t>
      </w:r>
      <w:r w:rsidR="00F444E4">
        <w:rPr>
          <w:rFonts w:ascii="Times New Roman" w:hAnsi="Times New Roman"/>
          <w:sz w:val="24"/>
          <w:szCs w:val="24"/>
          <w:lang w:eastAsia="en-US"/>
        </w:rPr>
        <w:t>:</w:t>
      </w:r>
      <w:r w:rsidR="00F444E4" w:rsidRPr="00F444E4">
        <w:rPr>
          <w:rFonts w:ascii="Times New Roman" w:hAnsi="Times New Roman"/>
          <w:sz w:val="24"/>
          <w:szCs w:val="24"/>
        </w:rPr>
        <w:t xml:space="preserve"> </w:t>
      </w:r>
      <w:r w:rsidR="00F444E4">
        <w:rPr>
          <w:rFonts w:ascii="Times New Roman" w:hAnsi="Times New Roman"/>
          <w:sz w:val="24"/>
          <w:szCs w:val="24"/>
        </w:rPr>
        <w:t xml:space="preserve">parama </w:t>
      </w:r>
      <w:r w:rsidR="00F444E4">
        <w:rPr>
          <w:rFonts w:ascii="Times New Roman" w:hAnsi="Times New Roman"/>
          <w:sz w:val="24"/>
          <w:szCs w:val="24"/>
          <w:lang w:eastAsia="en-US"/>
        </w:rPr>
        <w:t>Utenos gyvūnų prieglaudai,</w:t>
      </w:r>
      <w:r w:rsidR="00F444E4">
        <w:rPr>
          <w:rFonts w:ascii="Times New Roman" w:hAnsi="Times New Roman"/>
          <w:sz w:val="24"/>
          <w:szCs w:val="24"/>
        </w:rPr>
        <w:t xml:space="preserve"> d</w:t>
      </w:r>
      <w:r w:rsidR="00F444E4" w:rsidRPr="00D147A4">
        <w:rPr>
          <w:rFonts w:ascii="Times New Roman" w:hAnsi="Times New Roman"/>
          <w:sz w:val="24"/>
          <w:szCs w:val="24"/>
        </w:rPr>
        <w:t xml:space="preserve">alijamojo biudžeto projekto </w:t>
      </w:r>
      <w:r w:rsidR="00F444E4">
        <w:rPr>
          <w:rFonts w:ascii="Times New Roman" w:hAnsi="Times New Roman"/>
          <w:sz w:val="24"/>
          <w:szCs w:val="24"/>
        </w:rPr>
        <w:t>įgyvendinimas, partizanų kapų tvarkymas ir t.</w:t>
      </w:r>
      <w:r w:rsidR="006E6EF4">
        <w:rPr>
          <w:rFonts w:ascii="Times New Roman" w:hAnsi="Times New Roman"/>
          <w:sz w:val="24"/>
          <w:szCs w:val="24"/>
        </w:rPr>
        <w:t xml:space="preserve"> </w:t>
      </w:r>
      <w:r w:rsidR="00F444E4">
        <w:rPr>
          <w:rFonts w:ascii="Times New Roman" w:hAnsi="Times New Roman"/>
          <w:sz w:val="24"/>
          <w:szCs w:val="24"/>
        </w:rPr>
        <w:t>t.</w:t>
      </w:r>
    </w:p>
    <w:p w14:paraId="711A0595" w14:textId="197AD64A" w:rsidR="003A78FF" w:rsidRPr="005367C0" w:rsidRDefault="00634038" w:rsidP="007F4DEE">
      <w:pPr>
        <w:pStyle w:val="Sraopastraipa"/>
        <w:numPr>
          <w:ilvl w:val="0"/>
          <w:numId w:val="11"/>
        </w:numPr>
        <w:tabs>
          <w:tab w:val="left" w:pos="567"/>
        </w:tabs>
        <w:spacing w:after="0" w:line="240" w:lineRule="auto"/>
        <w:ind w:left="0" w:firstLine="0"/>
        <w:jc w:val="both"/>
        <w:rPr>
          <w:rFonts w:ascii="Times New Roman" w:hAnsi="Times New Roman"/>
          <w:color w:val="000000" w:themeColor="text1"/>
          <w:sz w:val="24"/>
          <w:szCs w:val="24"/>
          <w:lang w:eastAsia="en-US"/>
        </w:rPr>
      </w:pPr>
      <w:r w:rsidRPr="005367C0">
        <w:rPr>
          <w:rFonts w:ascii="Times New Roman" w:hAnsi="Times New Roman"/>
          <w:color w:val="000000" w:themeColor="text1"/>
          <w:sz w:val="24"/>
          <w:szCs w:val="24"/>
          <w:lang w:eastAsia="en-US"/>
        </w:rPr>
        <w:lastRenderedPageBreak/>
        <w:t xml:space="preserve">Džiaugiamės </w:t>
      </w:r>
      <w:r w:rsidR="00B567A6" w:rsidRPr="005367C0">
        <w:rPr>
          <w:rFonts w:ascii="Times New Roman" w:hAnsi="Times New Roman"/>
          <w:color w:val="000000" w:themeColor="text1"/>
          <w:sz w:val="24"/>
          <w:szCs w:val="24"/>
          <w:lang w:eastAsia="en-US"/>
        </w:rPr>
        <w:t>mokinia</w:t>
      </w:r>
      <w:r w:rsidR="00CC4C9C" w:rsidRPr="005367C0">
        <w:rPr>
          <w:rFonts w:ascii="Times New Roman" w:hAnsi="Times New Roman"/>
          <w:color w:val="000000" w:themeColor="text1"/>
          <w:sz w:val="24"/>
          <w:szCs w:val="24"/>
          <w:lang w:eastAsia="en-US"/>
        </w:rPr>
        <w:t>is-</w:t>
      </w:r>
      <w:r w:rsidR="00B567A6" w:rsidRPr="005367C0">
        <w:rPr>
          <w:rFonts w:ascii="Times New Roman" w:hAnsi="Times New Roman"/>
          <w:color w:val="000000" w:themeColor="text1"/>
          <w:sz w:val="24"/>
          <w:szCs w:val="24"/>
          <w:lang w:eastAsia="en-US"/>
        </w:rPr>
        <w:t xml:space="preserve">savanoriais ir </w:t>
      </w:r>
      <w:r w:rsidR="0047232A" w:rsidRPr="005367C0">
        <w:rPr>
          <w:rFonts w:ascii="Times New Roman" w:hAnsi="Times New Roman"/>
          <w:color w:val="000000" w:themeColor="text1"/>
          <w:sz w:val="24"/>
          <w:szCs w:val="24"/>
          <w:lang w:eastAsia="en-US"/>
        </w:rPr>
        <w:t xml:space="preserve">jų vykdoma </w:t>
      </w:r>
      <w:r w:rsidR="00AB1E9E" w:rsidRPr="005367C0">
        <w:rPr>
          <w:rFonts w:ascii="Times New Roman" w:hAnsi="Times New Roman"/>
          <w:color w:val="000000" w:themeColor="text1"/>
          <w:sz w:val="24"/>
          <w:szCs w:val="24"/>
          <w:lang w:eastAsia="en-US"/>
        </w:rPr>
        <w:t>veikla</w:t>
      </w:r>
      <w:r w:rsidR="00F444E4">
        <w:rPr>
          <w:rFonts w:ascii="Times New Roman" w:hAnsi="Times New Roman"/>
          <w:color w:val="000000" w:themeColor="text1"/>
          <w:sz w:val="24"/>
          <w:szCs w:val="24"/>
          <w:lang w:eastAsia="en-US"/>
        </w:rPr>
        <w:t>:</w:t>
      </w:r>
      <w:r w:rsidR="00F444E4">
        <w:rPr>
          <w:rFonts w:ascii="Times New Roman" w:hAnsi="Times New Roman"/>
          <w:sz w:val="24"/>
          <w:szCs w:val="24"/>
          <w:lang w:eastAsia="en-US"/>
        </w:rPr>
        <w:t xml:space="preserve"> Anykščių rajono socialinių paslaugų skyriuje, Neįgaliųjų dienos centre, Debeikių savarankiško gyvenimo namuose, Troškūnų senelių namuose, Vaikų dienos centre</w:t>
      </w:r>
      <w:r w:rsidR="00F444E4">
        <w:rPr>
          <w:rFonts w:ascii="Times New Roman" w:hAnsi="Times New Roman"/>
          <w:color w:val="000000" w:themeColor="text1"/>
          <w:sz w:val="24"/>
          <w:szCs w:val="24"/>
          <w:lang w:eastAsia="en-US"/>
        </w:rPr>
        <w:t>, Anykščių ligoninės saugos skyriaus ligonių lankymas.</w:t>
      </w:r>
    </w:p>
    <w:p w14:paraId="51D76543" w14:textId="367F736C" w:rsidR="006C1461" w:rsidRDefault="006C1461" w:rsidP="007F4DEE">
      <w:pPr>
        <w:pStyle w:val="Sraopastraipa"/>
        <w:numPr>
          <w:ilvl w:val="0"/>
          <w:numId w:val="11"/>
        </w:numPr>
        <w:tabs>
          <w:tab w:val="left" w:pos="567"/>
        </w:tabs>
        <w:spacing w:after="0" w:line="240" w:lineRule="auto"/>
        <w:ind w:left="0" w:firstLine="0"/>
        <w:jc w:val="both"/>
        <w:rPr>
          <w:rFonts w:ascii="Times New Roman" w:hAnsi="Times New Roman"/>
          <w:sz w:val="24"/>
          <w:szCs w:val="24"/>
          <w:lang w:eastAsia="en-US"/>
        </w:rPr>
      </w:pPr>
      <w:r>
        <w:rPr>
          <w:rFonts w:ascii="Times New Roman" w:hAnsi="Times New Roman"/>
          <w:sz w:val="24"/>
          <w:szCs w:val="24"/>
          <w:lang w:eastAsia="en-US"/>
        </w:rPr>
        <w:t>Esame dėkingi visai gimnazijos bendruomenei</w:t>
      </w:r>
      <w:r w:rsidR="00A23F00">
        <w:rPr>
          <w:rFonts w:ascii="Times New Roman" w:hAnsi="Times New Roman"/>
          <w:sz w:val="24"/>
          <w:szCs w:val="24"/>
          <w:lang w:eastAsia="en-US"/>
        </w:rPr>
        <w:t xml:space="preserve"> už paramą Ukrainos kariams </w:t>
      </w:r>
      <w:r w:rsidR="0017636E">
        <w:rPr>
          <w:rFonts w:ascii="Times New Roman" w:hAnsi="Times New Roman"/>
          <w:sz w:val="24"/>
          <w:szCs w:val="24"/>
          <w:lang w:eastAsia="en-US"/>
        </w:rPr>
        <w:t>(apkasų žvakės, tinklai, vilnon</w:t>
      </w:r>
      <w:r w:rsidR="003C26EB">
        <w:rPr>
          <w:rFonts w:ascii="Times New Roman" w:hAnsi="Times New Roman"/>
          <w:sz w:val="24"/>
          <w:szCs w:val="24"/>
          <w:lang w:eastAsia="en-US"/>
        </w:rPr>
        <w:t>ė</w:t>
      </w:r>
      <w:r w:rsidR="0017636E">
        <w:rPr>
          <w:rFonts w:ascii="Times New Roman" w:hAnsi="Times New Roman"/>
          <w:sz w:val="24"/>
          <w:szCs w:val="24"/>
          <w:lang w:eastAsia="en-US"/>
        </w:rPr>
        <w:t>s kojinės, pirštinės, pinigai).</w:t>
      </w:r>
    </w:p>
    <w:p w14:paraId="4626A937" w14:textId="5FEDC218" w:rsidR="00940601" w:rsidRPr="00B90C42" w:rsidRDefault="00940601" w:rsidP="007F4DEE">
      <w:pPr>
        <w:pStyle w:val="Sraopastraipa"/>
        <w:numPr>
          <w:ilvl w:val="0"/>
          <w:numId w:val="11"/>
        </w:numPr>
        <w:tabs>
          <w:tab w:val="left" w:pos="567"/>
        </w:tabs>
        <w:spacing w:after="0" w:line="240" w:lineRule="auto"/>
        <w:ind w:left="0" w:firstLine="0"/>
        <w:jc w:val="both"/>
        <w:rPr>
          <w:rFonts w:ascii="Times New Roman" w:hAnsi="Times New Roman"/>
          <w:sz w:val="24"/>
          <w:szCs w:val="24"/>
          <w:lang w:eastAsia="en-US"/>
        </w:rPr>
      </w:pPr>
      <w:r w:rsidRPr="00B90C42">
        <w:rPr>
          <w:rFonts w:ascii="Times New Roman" w:hAnsi="Times New Roman"/>
          <w:sz w:val="24"/>
          <w:szCs w:val="24"/>
          <w:lang w:eastAsia="en-US"/>
        </w:rPr>
        <w:t xml:space="preserve">Puiku, kad </w:t>
      </w:r>
      <w:r w:rsidR="00CC4C9C" w:rsidRPr="00B90C42">
        <w:rPr>
          <w:rFonts w:ascii="Times New Roman" w:hAnsi="Times New Roman"/>
          <w:sz w:val="24"/>
          <w:szCs w:val="24"/>
          <w:lang w:eastAsia="en-US"/>
        </w:rPr>
        <w:t xml:space="preserve">vykdant </w:t>
      </w:r>
      <w:r w:rsidRPr="00B90C42">
        <w:rPr>
          <w:rFonts w:ascii="Times New Roman" w:hAnsi="Times New Roman"/>
          <w:sz w:val="24"/>
          <w:szCs w:val="24"/>
          <w:lang w:eastAsia="en-US"/>
        </w:rPr>
        <w:t xml:space="preserve">projekto </w:t>
      </w:r>
      <w:r w:rsidR="00201C5A" w:rsidRPr="00B90C42">
        <w:rPr>
          <w:rFonts w:ascii="Times New Roman" w:hAnsi="Times New Roman"/>
          <w:sz w:val="24"/>
          <w:szCs w:val="24"/>
          <w:lang w:eastAsia="en-US"/>
        </w:rPr>
        <w:t xml:space="preserve">„Tūkstantmečio mokyklos“ </w:t>
      </w:r>
      <w:r w:rsidR="00CC4C9C" w:rsidRPr="00B90C42">
        <w:rPr>
          <w:rFonts w:ascii="Times New Roman" w:hAnsi="Times New Roman"/>
          <w:sz w:val="24"/>
          <w:szCs w:val="24"/>
          <w:lang w:eastAsia="en-US"/>
        </w:rPr>
        <w:t>veiklas</w:t>
      </w:r>
      <w:r w:rsidR="00201C5A" w:rsidRPr="00B90C42">
        <w:rPr>
          <w:rFonts w:ascii="Times New Roman" w:hAnsi="Times New Roman"/>
          <w:sz w:val="24"/>
          <w:szCs w:val="24"/>
          <w:lang w:eastAsia="en-US"/>
        </w:rPr>
        <w:t xml:space="preserve"> mokiniai, mokytojai ir kiti į programą </w:t>
      </w:r>
      <w:r w:rsidR="00AD257C" w:rsidRPr="00B90C42">
        <w:rPr>
          <w:rFonts w:ascii="Times New Roman" w:hAnsi="Times New Roman"/>
          <w:sz w:val="24"/>
          <w:szCs w:val="24"/>
          <w:lang w:eastAsia="en-US"/>
        </w:rPr>
        <w:t>įsitraukę žmonės susiburia, tobulėja, dalinasi patirtimi</w:t>
      </w:r>
      <w:r w:rsidR="00F444E4">
        <w:rPr>
          <w:rFonts w:ascii="Times New Roman" w:hAnsi="Times New Roman"/>
          <w:sz w:val="24"/>
          <w:szCs w:val="24"/>
          <w:lang w:eastAsia="en-US"/>
        </w:rPr>
        <w:t>, taiko pedagoginėje praktikoje.</w:t>
      </w:r>
    </w:p>
    <w:p w14:paraId="51250217" w14:textId="77777777" w:rsidR="00C5582A" w:rsidRDefault="00C5582A" w:rsidP="007F4DEE">
      <w:pPr>
        <w:pStyle w:val="Sraopastraipa"/>
        <w:tabs>
          <w:tab w:val="left" w:pos="0"/>
        </w:tabs>
        <w:spacing w:after="0" w:line="240" w:lineRule="auto"/>
        <w:ind w:left="0" w:firstLine="360"/>
        <w:jc w:val="both"/>
        <w:rPr>
          <w:rFonts w:ascii="Times New Roman" w:hAnsi="Times New Roman"/>
          <w:sz w:val="24"/>
          <w:szCs w:val="24"/>
          <w:lang w:eastAsia="en-US"/>
        </w:rPr>
      </w:pPr>
    </w:p>
    <w:p w14:paraId="653A5685" w14:textId="77777777" w:rsidR="00C5582A" w:rsidRPr="001D1061" w:rsidRDefault="00C5582A" w:rsidP="007F4DEE">
      <w:pPr>
        <w:pStyle w:val="Sraopastraipa"/>
        <w:tabs>
          <w:tab w:val="left" w:pos="0"/>
        </w:tabs>
        <w:spacing w:after="0" w:line="240" w:lineRule="auto"/>
        <w:jc w:val="both"/>
        <w:rPr>
          <w:rFonts w:ascii="Times New Roman" w:hAnsi="Times New Roman"/>
          <w:sz w:val="24"/>
          <w:szCs w:val="24"/>
          <w:lang w:eastAsia="en-US"/>
        </w:rPr>
      </w:pPr>
    </w:p>
    <w:p w14:paraId="6C78E689" w14:textId="77777777" w:rsidR="00A22B39" w:rsidRPr="00FE5FE3" w:rsidRDefault="00A22B39" w:rsidP="007F4DEE">
      <w:pPr>
        <w:pStyle w:val="Sraopastraipa"/>
        <w:tabs>
          <w:tab w:val="left" w:pos="0"/>
        </w:tabs>
        <w:spacing w:after="0" w:line="240" w:lineRule="auto"/>
        <w:ind w:left="698" w:hanging="698"/>
        <w:jc w:val="both"/>
        <w:rPr>
          <w:rFonts w:ascii="Times New Roman" w:hAnsi="Times New Roman"/>
          <w:color w:val="000000"/>
          <w:sz w:val="24"/>
          <w:szCs w:val="24"/>
          <w:lang w:eastAsia="en-US"/>
        </w:rPr>
      </w:pPr>
      <w:r w:rsidRPr="00FE5FE3">
        <w:rPr>
          <w:rFonts w:ascii="Times New Roman" w:hAnsi="Times New Roman"/>
          <w:sz w:val="24"/>
          <w:szCs w:val="24"/>
          <w:lang w:eastAsia="en-US"/>
        </w:rPr>
        <w:t>Direktorė</w:t>
      </w:r>
      <w:r w:rsidRPr="00FE5FE3">
        <w:rPr>
          <w:rFonts w:ascii="Times New Roman" w:hAnsi="Times New Roman"/>
          <w:sz w:val="24"/>
          <w:szCs w:val="24"/>
          <w:lang w:eastAsia="en-US"/>
        </w:rPr>
        <w:tab/>
      </w:r>
      <w:r w:rsidRPr="00FE5FE3">
        <w:rPr>
          <w:rFonts w:ascii="Times New Roman" w:hAnsi="Times New Roman"/>
          <w:sz w:val="24"/>
          <w:szCs w:val="24"/>
          <w:lang w:eastAsia="en-US"/>
        </w:rPr>
        <w:tab/>
      </w:r>
      <w:r>
        <w:rPr>
          <w:rFonts w:ascii="Times New Roman" w:hAnsi="Times New Roman"/>
          <w:sz w:val="24"/>
          <w:szCs w:val="24"/>
          <w:lang w:eastAsia="en-US"/>
        </w:rPr>
        <w:tab/>
      </w:r>
      <w:r>
        <w:rPr>
          <w:rFonts w:ascii="Times New Roman" w:hAnsi="Times New Roman"/>
          <w:sz w:val="24"/>
          <w:szCs w:val="24"/>
          <w:lang w:eastAsia="en-US"/>
        </w:rPr>
        <w:tab/>
      </w:r>
      <w:r>
        <w:rPr>
          <w:rFonts w:ascii="Times New Roman" w:hAnsi="Times New Roman"/>
          <w:sz w:val="24"/>
          <w:szCs w:val="24"/>
          <w:lang w:eastAsia="en-US"/>
        </w:rPr>
        <w:tab/>
      </w:r>
      <w:r>
        <w:rPr>
          <w:rFonts w:ascii="Times New Roman" w:hAnsi="Times New Roman"/>
          <w:sz w:val="24"/>
          <w:szCs w:val="24"/>
          <w:lang w:eastAsia="en-US"/>
        </w:rPr>
        <w:tab/>
      </w:r>
      <w:r w:rsidRPr="00FE5FE3">
        <w:rPr>
          <w:rFonts w:ascii="Times New Roman" w:hAnsi="Times New Roman"/>
          <w:sz w:val="24"/>
          <w:szCs w:val="24"/>
          <w:lang w:eastAsia="en-US"/>
        </w:rPr>
        <w:t>Regina Drūsienė</w:t>
      </w:r>
    </w:p>
    <w:p w14:paraId="75310C01" w14:textId="77777777" w:rsidR="00A22B39" w:rsidRPr="00772AAA" w:rsidRDefault="00A22B39" w:rsidP="007F4DEE">
      <w:pPr>
        <w:tabs>
          <w:tab w:val="left" w:pos="0"/>
          <w:tab w:val="left" w:pos="6900"/>
        </w:tabs>
        <w:spacing w:line="240" w:lineRule="auto"/>
        <w:contextualSpacing/>
        <w:rPr>
          <w:rFonts w:ascii="Times New Roman" w:hAnsi="Times New Roman"/>
          <w:sz w:val="24"/>
          <w:szCs w:val="24"/>
          <w:lang w:eastAsia="en-US"/>
        </w:rPr>
      </w:pPr>
    </w:p>
    <w:p w14:paraId="75A6747A" w14:textId="77777777" w:rsidR="00A22B39" w:rsidRPr="00F444E4" w:rsidRDefault="00A22B39" w:rsidP="007F4DEE">
      <w:pPr>
        <w:tabs>
          <w:tab w:val="left" w:pos="709"/>
        </w:tabs>
        <w:spacing w:after="0" w:line="240" w:lineRule="auto"/>
        <w:rPr>
          <w:rFonts w:ascii="Times New Roman" w:hAnsi="Times New Roman"/>
          <w:sz w:val="24"/>
          <w:szCs w:val="24"/>
        </w:rPr>
      </w:pPr>
      <w:r w:rsidRPr="00F444E4">
        <w:rPr>
          <w:rFonts w:ascii="Times New Roman" w:hAnsi="Times New Roman"/>
          <w:sz w:val="24"/>
          <w:szCs w:val="24"/>
        </w:rPr>
        <w:t>PRITARTA</w:t>
      </w:r>
    </w:p>
    <w:p w14:paraId="0DCF5EBD" w14:textId="77777777" w:rsidR="00A22B39" w:rsidRPr="00F444E4" w:rsidRDefault="00A22B39" w:rsidP="007F4DEE">
      <w:pPr>
        <w:spacing w:after="0" w:line="240" w:lineRule="auto"/>
        <w:rPr>
          <w:rFonts w:ascii="Times New Roman" w:hAnsi="Times New Roman"/>
          <w:sz w:val="24"/>
          <w:szCs w:val="24"/>
        </w:rPr>
      </w:pPr>
      <w:r w:rsidRPr="00F444E4">
        <w:rPr>
          <w:rFonts w:ascii="Times New Roman" w:hAnsi="Times New Roman"/>
          <w:sz w:val="24"/>
          <w:szCs w:val="24"/>
        </w:rPr>
        <w:t>Anykščių Jono Biliūno gimnazijos</w:t>
      </w:r>
    </w:p>
    <w:p w14:paraId="67723A38" w14:textId="68900E32" w:rsidR="00A22B39" w:rsidRPr="00F444E4" w:rsidRDefault="00A22B39" w:rsidP="007F4DEE">
      <w:pPr>
        <w:spacing w:after="0" w:line="240" w:lineRule="auto"/>
        <w:rPr>
          <w:rFonts w:ascii="Times New Roman" w:hAnsi="Times New Roman"/>
          <w:sz w:val="24"/>
          <w:szCs w:val="24"/>
        </w:rPr>
      </w:pPr>
      <w:r w:rsidRPr="00F444E4">
        <w:rPr>
          <w:rFonts w:ascii="Times New Roman" w:hAnsi="Times New Roman"/>
          <w:sz w:val="24"/>
          <w:szCs w:val="24"/>
        </w:rPr>
        <w:t>tarybos 202</w:t>
      </w:r>
      <w:r w:rsidR="001F7C54" w:rsidRPr="00F444E4">
        <w:rPr>
          <w:rFonts w:ascii="Times New Roman" w:hAnsi="Times New Roman"/>
          <w:sz w:val="24"/>
          <w:szCs w:val="24"/>
        </w:rPr>
        <w:t>6</w:t>
      </w:r>
      <w:r w:rsidRPr="00F444E4">
        <w:rPr>
          <w:rFonts w:ascii="Times New Roman" w:hAnsi="Times New Roman"/>
          <w:sz w:val="24"/>
          <w:szCs w:val="24"/>
        </w:rPr>
        <w:t xml:space="preserve"> m.</w:t>
      </w:r>
      <w:r w:rsidR="008359C4" w:rsidRPr="00F444E4">
        <w:rPr>
          <w:rFonts w:ascii="Times New Roman" w:hAnsi="Times New Roman"/>
          <w:sz w:val="24"/>
          <w:szCs w:val="24"/>
        </w:rPr>
        <w:t xml:space="preserve"> </w:t>
      </w:r>
      <w:r w:rsidR="00B56E94" w:rsidRPr="00F444E4">
        <w:rPr>
          <w:rFonts w:ascii="Times New Roman" w:hAnsi="Times New Roman"/>
          <w:sz w:val="24"/>
          <w:szCs w:val="24"/>
        </w:rPr>
        <w:t xml:space="preserve">vasario </w:t>
      </w:r>
      <w:r w:rsidR="006832F7" w:rsidRPr="00F444E4">
        <w:rPr>
          <w:rFonts w:ascii="Times New Roman" w:hAnsi="Times New Roman"/>
          <w:sz w:val="24"/>
          <w:szCs w:val="24"/>
        </w:rPr>
        <w:t>5</w:t>
      </w:r>
      <w:r w:rsidR="00313003" w:rsidRPr="00F444E4">
        <w:rPr>
          <w:rFonts w:ascii="Times New Roman" w:hAnsi="Times New Roman"/>
          <w:sz w:val="24"/>
          <w:szCs w:val="24"/>
        </w:rPr>
        <w:t xml:space="preserve"> </w:t>
      </w:r>
      <w:r w:rsidRPr="00F444E4">
        <w:rPr>
          <w:rFonts w:ascii="Times New Roman" w:hAnsi="Times New Roman"/>
          <w:sz w:val="24"/>
          <w:szCs w:val="24"/>
        </w:rPr>
        <w:t>d.</w:t>
      </w:r>
    </w:p>
    <w:p w14:paraId="24307413" w14:textId="77777777" w:rsidR="00A22B39" w:rsidRPr="00F444E4" w:rsidRDefault="00A22B39" w:rsidP="007F4DEE">
      <w:pPr>
        <w:spacing w:after="0" w:line="240" w:lineRule="auto"/>
        <w:rPr>
          <w:rFonts w:ascii="Times New Roman" w:hAnsi="Times New Roman"/>
          <w:sz w:val="24"/>
          <w:szCs w:val="24"/>
        </w:rPr>
      </w:pPr>
      <w:r w:rsidRPr="00F444E4">
        <w:rPr>
          <w:rFonts w:ascii="Times New Roman" w:hAnsi="Times New Roman"/>
          <w:sz w:val="24"/>
          <w:szCs w:val="24"/>
        </w:rPr>
        <w:t>posėdžio protokoliniu nutarimu</w:t>
      </w:r>
    </w:p>
    <w:p w14:paraId="71E1CECC" w14:textId="23502808" w:rsidR="00A22B39" w:rsidRPr="00F444E4" w:rsidRDefault="00A22B39" w:rsidP="007F4DEE">
      <w:pPr>
        <w:spacing w:after="0" w:line="240" w:lineRule="auto"/>
        <w:rPr>
          <w:rFonts w:ascii="Times New Roman" w:hAnsi="Times New Roman"/>
          <w:sz w:val="24"/>
          <w:szCs w:val="24"/>
        </w:rPr>
      </w:pPr>
      <w:r w:rsidRPr="00F444E4">
        <w:rPr>
          <w:rFonts w:ascii="Times New Roman" w:hAnsi="Times New Roman"/>
          <w:sz w:val="24"/>
          <w:szCs w:val="24"/>
        </w:rPr>
        <w:t>(protokolo Nr. B-</w:t>
      </w:r>
      <w:r w:rsidR="001F7C54" w:rsidRPr="00F444E4">
        <w:rPr>
          <w:rFonts w:ascii="Times New Roman" w:hAnsi="Times New Roman"/>
          <w:sz w:val="24"/>
          <w:szCs w:val="24"/>
        </w:rPr>
        <w:t>2</w:t>
      </w:r>
      <w:r w:rsidRPr="00F444E4">
        <w:rPr>
          <w:rFonts w:ascii="Times New Roman" w:hAnsi="Times New Roman"/>
          <w:sz w:val="24"/>
          <w:szCs w:val="24"/>
        </w:rPr>
        <w:t xml:space="preserve">) </w:t>
      </w:r>
    </w:p>
    <w:p w14:paraId="7EC75666" w14:textId="77777777" w:rsidR="00A22B39" w:rsidRPr="00E44C34" w:rsidRDefault="00A22B39" w:rsidP="007F4DEE">
      <w:pPr>
        <w:pStyle w:val="Betarp"/>
        <w:rPr>
          <w:rFonts w:ascii="Times New Roman" w:hAnsi="Times New Roman"/>
          <w:sz w:val="24"/>
          <w:szCs w:val="24"/>
          <w:lang w:val="lt-LT"/>
        </w:rPr>
      </w:pPr>
    </w:p>
    <w:p w14:paraId="404A95A5" w14:textId="77777777" w:rsidR="00A22B39" w:rsidRPr="00772AAA" w:rsidRDefault="00A22B39" w:rsidP="007F4DEE">
      <w:pPr>
        <w:spacing w:after="0" w:line="240" w:lineRule="auto"/>
        <w:jc w:val="center"/>
        <w:rPr>
          <w:rFonts w:ascii="Times New Roman" w:hAnsi="Times New Roman"/>
          <w:b/>
          <w:sz w:val="24"/>
          <w:szCs w:val="24"/>
        </w:rPr>
      </w:pPr>
    </w:p>
    <w:p w14:paraId="4B38F37D" w14:textId="77777777" w:rsidR="00C578B9" w:rsidRDefault="00C578B9" w:rsidP="007F4DEE">
      <w:pPr>
        <w:widowControl w:val="0"/>
        <w:overflowPunct w:val="0"/>
        <w:autoSpaceDE w:val="0"/>
        <w:autoSpaceDN w:val="0"/>
        <w:adjustRightInd w:val="0"/>
        <w:spacing w:after="0" w:line="240" w:lineRule="auto"/>
        <w:jc w:val="center"/>
        <w:rPr>
          <w:rFonts w:ascii="Times New Roman" w:hAnsi="Times New Roman"/>
          <w:b/>
          <w:sz w:val="24"/>
          <w:szCs w:val="24"/>
        </w:rPr>
      </w:pPr>
    </w:p>
    <w:p w14:paraId="62E1EB75" w14:textId="77777777" w:rsidR="00C578B9" w:rsidRDefault="00C578B9" w:rsidP="007F4DEE">
      <w:pPr>
        <w:widowControl w:val="0"/>
        <w:overflowPunct w:val="0"/>
        <w:autoSpaceDE w:val="0"/>
        <w:autoSpaceDN w:val="0"/>
        <w:adjustRightInd w:val="0"/>
        <w:spacing w:after="0" w:line="240" w:lineRule="auto"/>
        <w:jc w:val="center"/>
        <w:rPr>
          <w:rFonts w:ascii="Times New Roman" w:hAnsi="Times New Roman"/>
          <w:b/>
          <w:sz w:val="24"/>
          <w:szCs w:val="24"/>
        </w:rPr>
      </w:pPr>
    </w:p>
    <w:p w14:paraId="1012DAAC" w14:textId="77777777" w:rsidR="00C578B9" w:rsidRPr="006644AB" w:rsidRDefault="00C578B9" w:rsidP="007F4DEE">
      <w:pPr>
        <w:widowControl w:val="0"/>
        <w:overflowPunct w:val="0"/>
        <w:autoSpaceDE w:val="0"/>
        <w:autoSpaceDN w:val="0"/>
        <w:adjustRightInd w:val="0"/>
        <w:spacing w:after="0" w:line="240" w:lineRule="auto"/>
        <w:jc w:val="center"/>
        <w:rPr>
          <w:rFonts w:ascii="Times New Roman" w:hAnsi="Times New Roman"/>
          <w:b/>
          <w:color w:val="EE0000"/>
          <w:sz w:val="24"/>
          <w:szCs w:val="24"/>
        </w:rPr>
      </w:pPr>
    </w:p>
    <w:p w14:paraId="04E596AD" w14:textId="2DDC72AF" w:rsidR="00396529" w:rsidRPr="006644AB" w:rsidRDefault="00097077" w:rsidP="007F4DEE">
      <w:pPr>
        <w:spacing w:after="0" w:line="240" w:lineRule="auto"/>
        <w:rPr>
          <w:rFonts w:ascii="Times New Roman" w:hAnsi="Times New Roman"/>
          <w:color w:val="EE0000"/>
          <w:sz w:val="24"/>
          <w:szCs w:val="24"/>
        </w:rPr>
      </w:pPr>
      <w:r w:rsidRPr="006644AB">
        <w:rPr>
          <w:rFonts w:ascii="Times New Roman" w:hAnsi="Times New Roman"/>
          <w:color w:val="EE0000"/>
          <w:sz w:val="24"/>
          <w:szCs w:val="24"/>
        </w:rPr>
        <w:t>Nėra skyrių Dokumentų valdymas</w:t>
      </w:r>
      <w:r w:rsidR="006644AB" w:rsidRPr="006644AB">
        <w:rPr>
          <w:rFonts w:ascii="Times New Roman" w:hAnsi="Times New Roman"/>
          <w:color w:val="EE0000"/>
          <w:sz w:val="24"/>
          <w:szCs w:val="24"/>
        </w:rPr>
        <w:t xml:space="preserve">, </w:t>
      </w:r>
      <w:r w:rsidR="006644AB" w:rsidRPr="006644AB">
        <w:rPr>
          <w:rFonts w:ascii="Times New Roman" w:hAnsi="Times New Roman"/>
          <w:b/>
          <w:bCs/>
          <w:color w:val="EE0000"/>
          <w:sz w:val="24"/>
          <w:szCs w:val="24"/>
        </w:rPr>
        <w:t>Informacinių technologijų ir vidaus administravimo informacinių sistemų valdymas</w:t>
      </w:r>
    </w:p>
    <w:sectPr w:rsidR="00396529" w:rsidRPr="006644AB" w:rsidSect="001F2141">
      <w:headerReference w:type="default" r:id="rId14"/>
      <w:headerReference w:type="first" r:id="rId15"/>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7F5CE" w14:textId="77777777" w:rsidR="00A35735" w:rsidRDefault="00A35735" w:rsidP="00511C66">
      <w:pPr>
        <w:spacing w:after="0" w:line="240" w:lineRule="auto"/>
      </w:pPr>
      <w:r>
        <w:separator/>
      </w:r>
    </w:p>
  </w:endnote>
  <w:endnote w:type="continuationSeparator" w:id="0">
    <w:p w14:paraId="39994464" w14:textId="77777777" w:rsidR="00A35735" w:rsidRDefault="00A35735" w:rsidP="00511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0FEDF" w14:textId="77777777" w:rsidR="00A35735" w:rsidRDefault="00A35735" w:rsidP="00511C66">
      <w:pPr>
        <w:spacing w:after="0" w:line="240" w:lineRule="auto"/>
      </w:pPr>
      <w:r>
        <w:separator/>
      </w:r>
    </w:p>
  </w:footnote>
  <w:footnote w:type="continuationSeparator" w:id="0">
    <w:p w14:paraId="0267A955" w14:textId="77777777" w:rsidR="00A35735" w:rsidRDefault="00A35735" w:rsidP="00511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1789761"/>
      <w:docPartObj>
        <w:docPartGallery w:val="Page Numbers (Top of Page)"/>
        <w:docPartUnique/>
      </w:docPartObj>
    </w:sdtPr>
    <w:sdtContent>
      <w:p w14:paraId="3F1D6A2C" w14:textId="09ACD6D2" w:rsidR="00404FF2" w:rsidRDefault="00404FF2">
        <w:pPr>
          <w:pStyle w:val="Antrats"/>
          <w:jc w:val="center"/>
        </w:pPr>
        <w:r>
          <w:fldChar w:fldCharType="begin"/>
        </w:r>
        <w:r>
          <w:instrText>PAGE   \* MERGEFORMAT</w:instrText>
        </w:r>
        <w:r>
          <w:fldChar w:fldCharType="separate"/>
        </w:r>
        <w:r w:rsidR="00CC4C9C">
          <w:rPr>
            <w:noProof/>
          </w:rPr>
          <w:t>14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4F4C5" w14:textId="7DB64944" w:rsidR="00404FF2" w:rsidRDefault="00404FF2" w:rsidP="0071794F">
    <w:pPr>
      <w:pStyle w:val="Antrats"/>
      <w:jc w:val="center"/>
    </w:pPr>
    <w:r>
      <w:t>1</w:t>
    </w:r>
    <w:r w:rsidR="004F11BD">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5777973"/>
      <w:docPartObj>
        <w:docPartGallery w:val="Page Numbers (Top of Page)"/>
        <w:docPartUnique/>
      </w:docPartObj>
    </w:sdtPr>
    <w:sdtContent>
      <w:p w14:paraId="466012E0" w14:textId="5757868A" w:rsidR="00404FF2" w:rsidRDefault="00404FF2">
        <w:pPr>
          <w:pStyle w:val="Antrats"/>
          <w:jc w:val="center"/>
        </w:pPr>
        <w:r>
          <w:fldChar w:fldCharType="begin"/>
        </w:r>
        <w:r>
          <w:instrText>PAGE   \* MERGEFORMAT</w:instrText>
        </w:r>
        <w:r>
          <w:fldChar w:fldCharType="separate"/>
        </w:r>
        <w:r w:rsidR="00CC4C9C">
          <w:rPr>
            <w:noProof/>
          </w:rPr>
          <w:t>16</w:t>
        </w:r>
        <w:r>
          <w:fldChar w:fldCharType="end"/>
        </w:r>
      </w:p>
    </w:sdtContent>
  </w:sdt>
  <w:p w14:paraId="570517B0" w14:textId="2BD2D050" w:rsidR="00404FF2" w:rsidRDefault="00404FF2" w:rsidP="00AA439C">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0BB8" w14:textId="77777777" w:rsidR="00404FF2" w:rsidRDefault="00404FF2" w:rsidP="0071794F">
    <w:pPr>
      <w:pStyle w:val="Antrats"/>
      <w:jc w:val="center"/>
    </w:pPr>
    <w: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89E"/>
    <w:multiLevelType w:val="multilevel"/>
    <w:tmpl w:val="6E7E5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E924A8"/>
    <w:multiLevelType w:val="hybridMultilevel"/>
    <w:tmpl w:val="09B81284"/>
    <w:lvl w:ilvl="0" w:tplc="04270001">
      <w:start w:val="1"/>
      <w:numFmt w:val="bullet"/>
      <w:lvlText w:val=""/>
      <w:lvlJc w:val="left"/>
      <w:pPr>
        <w:ind w:left="1459" w:hanging="360"/>
      </w:pPr>
      <w:rPr>
        <w:rFonts w:ascii="Symbol" w:hAnsi="Symbol" w:hint="default"/>
      </w:rPr>
    </w:lvl>
    <w:lvl w:ilvl="1" w:tplc="04270003" w:tentative="1">
      <w:start w:val="1"/>
      <w:numFmt w:val="bullet"/>
      <w:lvlText w:val="o"/>
      <w:lvlJc w:val="left"/>
      <w:pPr>
        <w:ind w:left="2179" w:hanging="360"/>
      </w:pPr>
      <w:rPr>
        <w:rFonts w:ascii="Courier New" w:hAnsi="Courier New" w:cs="Courier New" w:hint="default"/>
      </w:rPr>
    </w:lvl>
    <w:lvl w:ilvl="2" w:tplc="04270005" w:tentative="1">
      <w:start w:val="1"/>
      <w:numFmt w:val="bullet"/>
      <w:lvlText w:val=""/>
      <w:lvlJc w:val="left"/>
      <w:pPr>
        <w:ind w:left="2899" w:hanging="360"/>
      </w:pPr>
      <w:rPr>
        <w:rFonts w:ascii="Wingdings" w:hAnsi="Wingdings" w:hint="default"/>
      </w:rPr>
    </w:lvl>
    <w:lvl w:ilvl="3" w:tplc="04270001" w:tentative="1">
      <w:start w:val="1"/>
      <w:numFmt w:val="bullet"/>
      <w:lvlText w:val=""/>
      <w:lvlJc w:val="left"/>
      <w:pPr>
        <w:ind w:left="3619" w:hanging="360"/>
      </w:pPr>
      <w:rPr>
        <w:rFonts w:ascii="Symbol" w:hAnsi="Symbol" w:hint="default"/>
      </w:rPr>
    </w:lvl>
    <w:lvl w:ilvl="4" w:tplc="04270003" w:tentative="1">
      <w:start w:val="1"/>
      <w:numFmt w:val="bullet"/>
      <w:lvlText w:val="o"/>
      <w:lvlJc w:val="left"/>
      <w:pPr>
        <w:ind w:left="4339" w:hanging="360"/>
      </w:pPr>
      <w:rPr>
        <w:rFonts w:ascii="Courier New" w:hAnsi="Courier New" w:cs="Courier New" w:hint="default"/>
      </w:rPr>
    </w:lvl>
    <w:lvl w:ilvl="5" w:tplc="04270005" w:tentative="1">
      <w:start w:val="1"/>
      <w:numFmt w:val="bullet"/>
      <w:lvlText w:val=""/>
      <w:lvlJc w:val="left"/>
      <w:pPr>
        <w:ind w:left="5059" w:hanging="360"/>
      </w:pPr>
      <w:rPr>
        <w:rFonts w:ascii="Wingdings" w:hAnsi="Wingdings" w:hint="default"/>
      </w:rPr>
    </w:lvl>
    <w:lvl w:ilvl="6" w:tplc="04270001" w:tentative="1">
      <w:start w:val="1"/>
      <w:numFmt w:val="bullet"/>
      <w:lvlText w:val=""/>
      <w:lvlJc w:val="left"/>
      <w:pPr>
        <w:ind w:left="5779" w:hanging="360"/>
      </w:pPr>
      <w:rPr>
        <w:rFonts w:ascii="Symbol" w:hAnsi="Symbol" w:hint="default"/>
      </w:rPr>
    </w:lvl>
    <w:lvl w:ilvl="7" w:tplc="04270003" w:tentative="1">
      <w:start w:val="1"/>
      <w:numFmt w:val="bullet"/>
      <w:lvlText w:val="o"/>
      <w:lvlJc w:val="left"/>
      <w:pPr>
        <w:ind w:left="6499" w:hanging="360"/>
      </w:pPr>
      <w:rPr>
        <w:rFonts w:ascii="Courier New" w:hAnsi="Courier New" w:cs="Courier New" w:hint="default"/>
      </w:rPr>
    </w:lvl>
    <w:lvl w:ilvl="8" w:tplc="04270005" w:tentative="1">
      <w:start w:val="1"/>
      <w:numFmt w:val="bullet"/>
      <w:lvlText w:val=""/>
      <w:lvlJc w:val="left"/>
      <w:pPr>
        <w:ind w:left="7219" w:hanging="360"/>
      </w:pPr>
      <w:rPr>
        <w:rFonts w:ascii="Wingdings" w:hAnsi="Wingdings" w:hint="default"/>
      </w:rPr>
    </w:lvl>
  </w:abstractNum>
  <w:abstractNum w:abstractNumId="2" w15:restartNumberingAfterBreak="0">
    <w:nsid w:val="0CCE7BD1"/>
    <w:multiLevelType w:val="multilevel"/>
    <w:tmpl w:val="870C6E62"/>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b w:val="0"/>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0CF3754D"/>
    <w:multiLevelType w:val="hybridMultilevel"/>
    <w:tmpl w:val="3D8A3E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394277"/>
    <w:multiLevelType w:val="hybridMultilevel"/>
    <w:tmpl w:val="462EE72A"/>
    <w:lvl w:ilvl="0" w:tplc="04270001">
      <w:start w:val="1"/>
      <w:numFmt w:val="bullet"/>
      <w:lvlText w:val=""/>
      <w:lvlJc w:val="left"/>
      <w:pPr>
        <w:ind w:left="1459" w:hanging="360"/>
      </w:pPr>
      <w:rPr>
        <w:rFonts w:ascii="Symbol" w:hAnsi="Symbol" w:hint="default"/>
      </w:rPr>
    </w:lvl>
    <w:lvl w:ilvl="1" w:tplc="04270003">
      <w:start w:val="1"/>
      <w:numFmt w:val="bullet"/>
      <w:lvlText w:val="o"/>
      <w:lvlJc w:val="left"/>
      <w:pPr>
        <w:ind w:left="2179" w:hanging="360"/>
      </w:pPr>
      <w:rPr>
        <w:rFonts w:ascii="Courier New" w:hAnsi="Courier New" w:cs="Courier New" w:hint="default"/>
      </w:rPr>
    </w:lvl>
    <w:lvl w:ilvl="2" w:tplc="04270005" w:tentative="1">
      <w:start w:val="1"/>
      <w:numFmt w:val="bullet"/>
      <w:lvlText w:val=""/>
      <w:lvlJc w:val="left"/>
      <w:pPr>
        <w:ind w:left="2899" w:hanging="360"/>
      </w:pPr>
      <w:rPr>
        <w:rFonts w:ascii="Wingdings" w:hAnsi="Wingdings" w:hint="default"/>
      </w:rPr>
    </w:lvl>
    <w:lvl w:ilvl="3" w:tplc="04270001" w:tentative="1">
      <w:start w:val="1"/>
      <w:numFmt w:val="bullet"/>
      <w:lvlText w:val=""/>
      <w:lvlJc w:val="left"/>
      <w:pPr>
        <w:ind w:left="3619" w:hanging="360"/>
      </w:pPr>
      <w:rPr>
        <w:rFonts w:ascii="Symbol" w:hAnsi="Symbol" w:hint="default"/>
      </w:rPr>
    </w:lvl>
    <w:lvl w:ilvl="4" w:tplc="04270003" w:tentative="1">
      <w:start w:val="1"/>
      <w:numFmt w:val="bullet"/>
      <w:lvlText w:val="o"/>
      <w:lvlJc w:val="left"/>
      <w:pPr>
        <w:ind w:left="4339" w:hanging="360"/>
      </w:pPr>
      <w:rPr>
        <w:rFonts w:ascii="Courier New" w:hAnsi="Courier New" w:cs="Courier New" w:hint="default"/>
      </w:rPr>
    </w:lvl>
    <w:lvl w:ilvl="5" w:tplc="04270005" w:tentative="1">
      <w:start w:val="1"/>
      <w:numFmt w:val="bullet"/>
      <w:lvlText w:val=""/>
      <w:lvlJc w:val="left"/>
      <w:pPr>
        <w:ind w:left="5059" w:hanging="360"/>
      </w:pPr>
      <w:rPr>
        <w:rFonts w:ascii="Wingdings" w:hAnsi="Wingdings" w:hint="default"/>
      </w:rPr>
    </w:lvl>
    <w:lvl w:ilvl="6" w:tplc="04270001" w:tentative="1">
      <w:start w:val="1"/>
      <w:numFmt w:val="bullet"/>
      <w:lvlText w:val=""/>
      <w:lvlJc w:val="left"/>
      <w:pPr>
        <w:ind w:left="5779" w:hanging="360"/>
      </w:pPr>
      <w:rPr>
        <w:rFonts w:ascii="Symbol" w:hAnsi="Symbol" w:hint="default"/>
      </w:rPr>
    </w:lvl>
    <w:lvl w:ilvl="7" w:tplc="04270003" w:tentative="1">
      <w:start w:val="1"/>
      <w:numFmt w:val="bullet"/>
      <w:lvlText w:val="o"/>
      <w:lvlJc w:val="left"/>
      <w:pPr>
        <w:ind w:left="6499" w:hanging="360"/>
      </w:pPr>
      <w:rPr>
        <w:rFonts w:ascii="Courier New" w:hAnsi="Courier New" w:cs="Courier New" w:hint="default"/>
      </w:rPr>
    </w:lvl>
    <w:lvl w:ilvl="8" w:tplc="04270005" w:tentative="1">
      <w:start w:val="1"/>
      <w:numFmt w:val="bullet"/>
      <w:lvlText w:val=""/>
      <w:lvlJc w:val="left"/>
      <w:pPr>
        <w:ind w:left="7219" w:hanging="360"/>
      </w:pPr>
      <w:rPr>
        <w:rFonts w:ascii="Wingdings" w:hAnsi="Wingdings" w:hint="default"/>
      </w:rPr>
    </w:lvl>
  </w:abstractNum>
  <w:abstractNum w:abstractNumId="5" w15:restartNumberingAfterBreak="0">
    <w:nsid w:val="10DE52C3"/>
    <w:multiLevelType w:val="hybridMultilevel"/>
    <w:tmpl w:val="47C6C888"/>
    <w:lvl w:ilvl="0" w:tplc="04270001">
      <w:start w:val="1"/>
      <w:numFmt w:val="bullet"/>
      <w:lvlText w:val=""/>
      <w:lvlJc w:val="left"/>
      <w:pPr>
        <w:ind w:left="1601" w:hanging="360"/>
      </w:pPr>
      <w:rPr>
        <w:rFonts w:ascii="Symbol" w:hAnsi="Symbol" w:hint="default"/>
      </w:rPr>
    </w:lvl>
    <w:lvl w:ilvl="1" w:tplc="04270003" w:tentative="1">
      <w:start w:val="1"/>
      <w:numFmt w:val="bullet"/>
      <w:lvlText w:val="o"/>
      <w:lvlJc w:val="left"/>
      <w:pPr>
        <w:ind w:left="2321" w:hanging="360"/>
      </w:pPr>
      <w:rPr>
        <w:rFonts w:ascii="Courier New" w:hAnsi="Courier New" w:cs="Courier New" w:hint="default"/>
      </w:rPr>
    </w:lvl>
    <w:lvl w:ilvl="2" w:tplc="04270005" w:tentative="1">
      <w:start w:val="1"/>
      <w:numFmt w:val="bullet"/>
      <w:lvlText w:val=""/>
      <w:lvlJc w:val="left"/>
      <w:pPr>
        <w:ind w:left="3041" w:hanging="360"/>
      </w:pPr>
      <w:rPr>
        <w:rFonts w:ascii="Wingdings" w:hAnsi="Wingdings" w:hint="default"/>
      </w:rPr>
    </w:lvl>
    <w:lvl w:ilvl="3" w:tplc="04270001" w:tentative="1">
      <w:start w:val="1"/>
      <w:numFmt w:val="bullet"/>
      <w:lvlText w:val=""/>
      <w:lvlJc w:val="left"/>
      <w:pPr>
        <w:ind w:left="3761" w:hanging="360"/>
      </w:pPr>
      <w:rPr>
        <w:rFonts w:ascii="Symbol" w:hAnsi="Symbol" w:hint="default"/>
      </w:rPr>
    </w:lvl>
    <w:lvl w:ilvl="4" w:tplc="04270003" w:tentative="1">
      <w:start w:val="1"/>
      <w:numFmt w:val="bullet"/>
      <w:lvlText w:val="o"/>
      <w:lvlJc w:val="left"/>
      <w:pPr>
        <w:ind w:left="4481" w:hanging="360"/>
      </w:pPr>
      <w:rPr>
        <w:rFonts w:ascii="Courier New" w:hAnsi="Courier New" w:cs="Courier New" w:hint="default"/>
      </w:rPr>
    </w:lvl>
    <w:lvl w:ilvl="5" w:tplc="04270005" w:tentative="1">
      <w:start w:val="1"/>
      <w:numFmt w:val="bullet"/>
      <w:lvlText w:val=""/>
      <w:lvlJc w:val="left"/>
      <w:pPr>
        <w:ind w:left="5201" w:hanging="360"/>
      </w:pPr>
      <w:rPr>
        <w:rFonts w:ascii="Wingdings" w:hAnsi="Wingdings" w:hint="default"/>
      </w:rPr>
    </w:lvl>
    <w:lvl w:ilvl="6" w:tplc="04270001" w:tentative="1">
      <w:start w:val="1"/>
      <w:numFmt w:val="bullet"/>
      <w:lvlText w:val=""/>
      <w:lvlJc w:val="left"/>
      <w:pPr>
        <w:ind w:left="5921" w:hanging="360"/>
      </w:pPr>
      <w:rPr>
        <w:rFonts w:ascii="Symbol" w:hAnsi="Symbol" w:hint="default"/>
      </w:rPr>
    </w:lvl>
    <w:lvl w:ilvl="7" w:tplc="04270003" w:tentative="1">
      <w:start w:val="1"/>
      <w:numFmt w:val="bullet"/>
      <w:lvlText w:val="o"/>
      <w:lvlJc w:val="left"/>
      <w:pPr>
        <w:ind w:left="6641" w:hanging="360"/>
      </w:pPr>
      <w:rPr>
        <w:rFonts w:ascii="Courier New" w:hAnsi="Courier New" w:cs="Courier New" w:hint="default"/>
      </w:rPr>
    </w:lvl>
    <w:lvl w:ilvl="8" w:tplc="04270005" w:tentative="1">
      <w:start w:val="1"/>
      <w:numFmt w:val="bullet"/>
      <w:lvlText w:val=""/>
      <w:lvlJc w:val="left"/>
      <w:pPr>
        <w:ind w:left="7361" w:hanging="360"/>
      </w:pPr>
      <w:rPr>
        <w:rFonts w:ascii="Wingdings" w:hAnsi="Wingdings" w:hint="default"/>
      </w:rPr>
    </w:lvl>
  </w:abstractNum>
  <w:abstractNum w:abstractNumId="6" w15:restartNumberingAfterBreak="0">
    <w:nsid w:val="14552269"/>
    <w:multiLevelType w:val="hybridMultilevel"/>
    <w:tmpl w:val="A6F69C76"/>
    <w:lvl w:ilvl="0" w:tplc="04270001">
      <w:start w:val="1"/>
      <w:numFmt w:val="bullet"/>
      <w:lvlText w:val=""/>
      <w:lvlJc w:val="left"/>
      <w:pPr>
        <w:ind w:left="1459" w:hanging="360"/>
      </w:pPr>
      <w:rPr>
        <w:rFonts w:ascii="Symbol" w:hAnsi="Symbol" w:hint="default"/>
      </w:rPr>
    </w:lvl>
    <w:lvl w:ilvl="1" w:tplc="04270003" w:tentative="1">
      <w:start w:val="1"/>
      <w:numFmt w:val="bullet"/>
      <w:lvlText w:val="o"/>
      <w:lvlJc w:val="left"/>
      <w:pPr>
        <w:ind w:left="2179" w:hanging="360"/>
      </w:pPr>
      <w:rPr>
        <w:rFonts w:ascii="Courier New" w:hAnsi="Courier New" w:cs="Courier New" w:hint="default"/>
      </w:rPr>
    </w:lvl>
    <w:lvl w:ilvl="2" w:tplc="04270005" w:tentative="1">
      <w:start w:val="1"/>
      <w:numFmt w:val="bullet"/>
      <w:lvlText w:val=""/>
      <w:lvlJc w:val="left"/>
      <w:pPr>
        <w:ind w:left="2899" w:hanging="360"/>
      </w:pPr>
      <w:rPr>
        <w:rFonts w:ascii="Wingdings" w:hAnsi="Wingdings" w:hint="default"/>
      </w:rPr>
    </w:lvl>
    <w:lvl w:ilvl="3" w:tplc="04270001" w:tentative="1">
      <w:start w:val="1"/>
      <w:numFmt w:val="bullet"/>
      <w:lvlText w:val=""/>
      <w:lvlJc w:val="left"/>
      <w:pPr>
        <w:ind w:left="3619" w:hanging="360"/>
      </w:pPr>
      <w:rPr>
        <w:rFonts w:ascii="Symbol" w:hAnsi="Symbol" w:hint="default"/>
      </w:rPr>
    </w:lvl>
    <w:lvl w:ilvl="4" w:tplc="04270003" w:tentative="1">
      <w:start w:val="1"/>
      <w:numFmt w:val="bullet"/>
      <w:lvlText w:val="o"/>
      <w:lvlJc w:val="left"/>
      <w:pPr>
        <w:ind w:left="4339" w:hanging="360"/>
      </w:pPr>
      <w:rPr>
        <w:rFonts w:ascii="Courier New" w:hAnsi="Courier New" w:cs="Courier New" w:hint="default"/>
      </w:rPr>
    </w:lvl>
    <w:lvl w:ilvl="5" w:tplc="04270005" w:tentative="1">
      <w:start w:val="1"/>
      <w:numFmt w:val="bullet"/>
      <w:lvlText w:val=""/>
      <w:lvlJc w:val="left"/>
      <w:pPr>
        <w:ind w:left="5059" w:hanging="360"/>
      </w:pPr>
      <w:rPr>
        <w:rFonts w:ascii="Wingdings" w:hAnsi="Wingdings" w:hint="default"/>
      </w:rPr>
    </w:lvl>
    <w:lvl w:ilvl="6" w:tplc="04270001" w:tentative="1">
      <w:start w:val="1"/>
      <w:numFmt w:val="bullet"/>
      <w:lvlText w:val=""/>
      <w:lvlJc w:val="left"/>
      <w:pPr>
        <w:ind w:left="5779" w:hanging="360"/>
      </w:pPr>
      <w:rPr>
        <w:rFonts w:ascii="Symbol" w:hAnsi="Symbol" w:hint="default"/>
      </w:rPr>
    </w:lvl>
    <w:lvl w:ilvl="7" w:tplc="04270003" w:tentative="1">
      <w:start w:val="1"/>
      <w:numFmt w:val="bullet"/>
      <w:lvlText w:val="o"/>
      <w:lvlJc w:val="left"/>
      <w:pPr>
        <w:ind w:left="6499" w:hanging="360"/>
      </w:pPr>
      <w:rPr>
        <w:rFonts w:ascii="Courier New" w:hAnsi="Courier New" w:cs="Courier New" w:hint="default"/>
      </w:rPr>
    </w:lvl>
    <w:lvl w:ilvl="8" w:tplc="04270005" w:tentative="1">
      <w:start w:val="1"/>
      <w:numFmt w:val="bullet"/>
      <w:lvlText w:val=""/>
      <w:lvlJc w:val="left"/>
      <w:pPr>
        <w:ind w:left="7219" w:hanging="360"/>
      </w:pPr>
      <w:rPr>
        <w:rFonts w:ascii="Wingdings" w:hAnsi="Wingdings" w:hint="default"/>
      </w:rPr>
    </w:lvl>
  </w:abstractNum>
  <w:abstractNum w:abstractNumId="7" w15:restartNumberingAfterBreak="0">
    <w:nsid w:val="1BAB2742"/>
    <w:multiLevelType w:val="multilevel"/>
    <w:tmpl w:val="6EB2FF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9C7FD6"/>
    <w:multiLevelType w:val="hybridMultilevel"/>
    <w:tmpl w:val="155CE9EC"/>
    <w:lvl w:ilvl="0" w:tplc="04270001">
      <w:start w:val="1"/>
      <w:numFmt w:val="bullet"/>
      <w:lvlText w:val=""/>
      <w:lvlJc w:val="left"/>
      <w:pPr>
        <w:ind w:left="1459" w:hanging="360"/>
      </w:pPr>
      <w:rPr>
        <w:rFonts w:ascii="Symbol" w:hAnsi="Symbol" w:hint="default"/>
      </w:rPr>
    </w:lvl>
    <w:lvl w:ilvl="1" w:tplc="04270003" w:tentative="1">
      <w:start w:val="1"/>
      <w:numFmt w:val="bullet"/>
      <w:lvlText w:val="o"/>
      <w:lvlJc w:val="left"/>
      <w:pPr>
        <w:ind w:left="2179" w:hanging="360"/>
      </w:pPr>
      <w:rPr>
        <w:rFonts w:ascii="Courier New" w:hAnsi="Courier New" w:cs="Courier New" w:hint="default"/>
      </w:rPr>
    </w:lvl>
    <w:lvl w:ilvl="2" w:tplc="04270005" w:tentative="1">
      <w:start w:val="1"/>
      <w:numFmt w:val="bullet"/>
      <w:lvlText w:val=""/>
      <w:lvlJc w:val="left"/>
      <w:pPr>
        <w:ind w:left="2899" w:hanging="360"/>
      </w:pPr>
      <w:rPr>
        <w:rFonts w:ascii="Wingdings" w:hAnsi="Wingdings" w:hint="default"/>
      </w:rPr>
    </w:lvl>
    <w:lvl w:ilvl="3" w:tplc="04270001" w:tentative="1">
      <w:start w:val="1"/>
      <w:numFmt w:val="bullet"/>
      <w:lvlText w:val=""/>
      <w:lvlJc w:val="left"/>
      <w:pPr>
        <w:ind w:left="3619" w:hanging="360"/>
      </w:pPr>
      <w:rPr>
        <w:rFonts w:ascii="Symbol" w:hAnsi="Symbol" w:hint="default"/>
      </w:rPr>
    </w:lvl>
    <w:lvl w:ilvl="4" w:tplc="04270003" w:tentative="1">
      <w:start w:val="1"/>
      <w:numFmt w:val="bullet"/>
      <w:lvlText w:val="o"/>
      <w:lvlJc w:val="left"/>
      <w:pPr>
        <w:ind w:left="4339" w:hanging="360"/>
      </w:pPr>
      <w:rPr>
        <w:rFonts w:ascii="Courier New" w:hAnsi="Courier New" w:cs="Courier New" w:hint="default"/>
      </w:rPr>
    </w:lvl>
    <w:lvl w:ilvl="5" w:tplc="04270005" w:tentative="1">
      <w:start w:val="1"/>
      <w:numFmt w:val="bullet"/>
      <w:lvlText w:val=""/>
      <w:lvlJc w:val="left"/>
      <w:pPr>
        <w:ind w:left="5059" w:hanging="360"/>
      </w:pPr>
      <w:rPr>
        <w:rFonts w:ascii="Wingdings" w:hAnsi="Wingdings" w:hint="default"/>
      </w:rPr>
    </w:lvl>
    <w:lvl w:ilvl="6" w:tplc="04270001" w:tentative="1">
      <w:start w:val="1"/>
      <w:numFmt w:val="bullet"/>
      <w:lvlText w:val=""/>
      <w:lvlJc w:val="left"/>
      <w:pPr>
        <w:ind w:left="5779" w:hanging="360"/>
      </w:pPr>
      <w:rPr>
        <w:rFonts w:ascii="Symbol" w:hAnsi="Symbol" w:hint="default"/>
      </w:rPr>
    </w:lvl>
    <w:lvl w:ilvl="7" w:tplc="04270003" w:tentative="1">
      <w:start w:val="1"/>
      <w:numFmt w:val="bullet"/>
      <w:lvlText w:val="o"/>
      <w:lvlJc w:val="left"/>
      <w:pPr>
        <w:ind w:left="6499" w:hanging="360"/>
      </w:pPr>
      <w:rPr>
        <w:rFonts w:ascii="Courier New" w:hAnsi="Courier New" w:cs="Courier New" w:hint="default"/>
      </w:rPr>
    </w:lvl>
    <w:lvl w:ilvl="8" w:tplc="04270005" w:tentative="1">
      <w:start w:val="1"/>
      <w:numFmt w:val="bullet"/>
      <w:lvlText w:val=""/>
      <w:lvlJc w:val="left"/>
      <w:pPr>
        <w:ind w:left="7219" w:hanging="360"/>
      </w:pPr>
      <w:rPr>
        <w:rFonts w:ascii="Wingdings" w:hAnsi="Wingdings" w:hint="default"/>
      </w:rPr>
    </w:lvl>
  </w:abstractNum>
  <w:abstractNum w:abstractNumId="9" w15:restartNumberingAfterBreak="0">
    <w:nsid w:val="28382640"/>
    <w:multiLevelType w:val="multilevel"/>
    <w:tmpl w:val="736A0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F27F83"/>
    <w:multiLevelType w:val="multilevel"/>
    <w:tmpl w:val="33F6E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D14B64"/>
    <w:multiLevelType w:val="hybridMultilevel"/>
    <w:tmpl w:val="224890A8"/>
    <w:lvl w:ilvl="0" w:tplc="04270001">
      <w:start w:val="1"/>
      <w:numFmt w:val="bullet"/>
      <w:lvlText w:val=""/>
      <w:lvlJc w:val="left"/>
      <w:pPr>
        <w:ind w:left="2179" w:hanging="360"/>
      </w:pPr>
      <w:rPr>
        <w:rFonts w:ascii="Symbol" w:hAnsi="Symbol" w:hint="default"/>
      </w:rPr>
    </w:lvl>
    <w:lvl w:ilvl="1" w:tplc="04270003" w:tentative="1">
      <w:start w:val="1"/>
      <w:numFmt w:val="bullet"/>
      <w:lvlText w:val="o"/>
      <w:lvlJc w:val="left"/>
      <w:pPr>
        <w:ind w:left="2899" w:hanging="360"/>
      </w:pPr>
      <w:rPr>
        <w:rFonts w:ascii="Courier New" w:hAnsi="Courier New" w:cs="Courier New" w:hint="default"/>
      </w:rPr>
    </w:lvl>
    <w:lvl w:ilvl="2" w:tplc="04270005" w:tentative="1">
      <w:start w:val="1"/>
      <w:numFmt w:val="bullet"/>
      <w:lvlText w:val=""/>
      <w:lvlJc w:val="left"/>
      <w:pPr>
        <w:ind w:left="3619" w:hanging="360"/>
      </w:pPr>
      <w:rPr>
        <w:rFonts w:ascii="Wingdings" w:hAnsi="Wingdings" w:hint="default"/>
      </w:rPr>
    </w:lvl>
    <w:lvl w:ilvl="3" w:tplc="04270001" w:tentative="1">
      <w:start w:val="1"/>
      <w:numFmt w:val="bullet"/>
      <w:lvlText w:val=""/>
      <w:lvlJc w:val="left"/>
      <w:pPr>
        <w:ind w:left="4339" w:hanging="360"/>
      </w:pPr>
      <w:rPr>
        <w:rFonts w:ascii="Symbol" w:hAnsi="Symbol" w:hint="default"/>
      </w:rPr>
    </w:lvl>
    <w:lvl w:ilvl="4" w:tplc="04270003" w:tentative="1">
      <w:start w:val="1"/>
      <w:numFmt w:val="bullet"/>
      <w:lvlText w:val="o"/>
      <w:lvlJc w:val="left"/>
      <w:pPr>
        <w:ind w:left="5059" w:hanging="360"/>
      </w:pPr>
      <w:rPr>
        <w:rFonts w:ascii="Courier New" w:hAnsi="Courier New" w:cs="Courier New" w:hint="default"/>
      </w:rPr>
    </w:lvl>
    <w:lvl w:ilvl="5" w:tplc="04270005" w:tentative="1">
      <w:start w:val="1"/>
      <w:numFmt w:val="bullet"/>
      <w:lvlText w:val=""/>
      <w:lvlJc w:val="left"/>
      <w:pPr>
        <w:ind w:left="5779" w:hanging="360"/>
      </w:pPr>
      <w:rPr>
        <w:rFonts w:ascii="Wingdings" w:hAnsi="Wingdings" w:hint="default"/>
      </w:rPr>
    </w:lvl>
    <w:lvl w:ilvl="6" w:tplc="04270001" w:tentative="1">
      <w:start w:val="1"/>
      <w:numFmt w:val="bullet"/>
      <w:lvlText w:val=""/>
      <w:lvlJc w:val="left"/>
      <w:pPr>
        <w:ind w:left="6499" w:hanging="360"/>
      </w:pPr>
      <w:rPr>
        <w:rFonts w:ascii="Symbol" w:hAnsi="Symbol" w:hint="default"/>
      </w:rPr>
    </w:lvl>
    <w:lvl w:ilvl="7" w:tplc="04270003" w:tentative="1">
      <w:start w:val="1"/>
      <w:numFmt w:val="bullet"/>
      <w:lvlText w:val="o"/>
      <w:lvlJc w:val="left"/>
      <w:pPr>
        <w:ind w:left="7219" w:hanging="360"/>
      </w:pPr>
      <w:rPr>
        <w:rFonts w:ascii="Courier New" w:hAnsi="Courier New" w:cs="Courier New" w:hint="default"/>
      </w:rPr>
    </w:lvl>
    <w:lvl w:ilvl="8" w:tplc="04270005" w:tentative="1">
      <w:start w:val="1"/>
      <w:numFmt w:val="bullet"/>
      <w:lvlText w:val=""/>
      <w:lvlJc w:val="left"/>
      <w:pPr>
        <w:ind w:left="7939" w:hanging="360"/>
      </w:pPr>
      <w:rPr>
        <w:rFonts w:ascii="Wingdings" w:hAnsi="Wingdings" w:hint="default"/>
      </w:rPr>
    </w:lvl>
  </w:abstractNum>
  <w:abstractNum w:abstractNumId="12" w15:restartNumberingAfterBreak="0">
    <w:nsid w:val="433C1E7F"/>
    <w:multiLevelType w:val="hybridMultilevel"/>
    <w:tmpl w:val="537AF6E8"/>
    <w:lvl w:ilvl="0" w:tplc="04270001">
      <w:start w:val="1"/>
      <w:numFmt w:val="bullet"/>
      <w:lvlText w:val=""/>
      <w:lvlJc w:val="left"/>
      <w:pPr>
        <w:ind w:left="1459" w:hanging="360"/>
      </w:pPr>
      <w:rPr>
        <w:rFonts w:ascii="Symbol" w:hAnsi="Symbol" w:hint="default"/>
      </w:rPr>
    </w:lvl>
    <w:lvl w:ilvl="1" w:tplc="04270003" w:tentative="1">
      <w:start w:val="1"/>
      <w:numFmt w:val="bullet"/>
      <w:lvlText w:val="o"/>
      <w:lvlJc w:val="left"/>
      <w:pPr>
        <w:ind w:left="2179" w:hanging="360"/>
      </w:pPr>
      <w:rPr>
        <w:rFonts w:ascii="Courier New" w:hAnsi="Courier New" w:cs="Courier New" w:hint="default"/>
      </w:rPr>
    </w:lvl>
    <w:lvl w:ilvl="2" w:tplc="04270005" w:tentative="1">
      <w:start w:val="1"/>
      <w:numFmt w:val="bullet"/>
      <w:lvlText w:val=""/>
      <w:lvlJc w:val="left"/>
      <w:pPr>
        <w:ind w:left="2899" w:hanging="360"/>
      </w:pPr>
      <w:rPr>
        <w:rFonts w:ascii="Wingdings" w:hAnsi="Wingdings" w:hint="default"/>
      </w:rPr>
    </w:lvl>
    <w:lvl w:ilvl="3" w:tplc="04270001" w:tentative="1">
      <w:start w:val="1"/>
      <w:numFmt w:val="bullet"/>
      <w:lvlText w:val=""/>
      <w:lvlJc w:val="left"/>
      <w:pPr>
        <w:ind w:left="3619" w:hanging="360"/>
      </w:pPr>
      <w:rPr>
        <w:rFonts w:ascii="Symbol" w:hAnsi="Symbol" w:hint="default"/>
      </w:rPr>
    </w:lvl>
    <w:lvl w:ilvl="4" w:tplc="04270003" w:tentative="1">
      <w:start w:val="1"/>
      <w:numFmt w:val="bullet"/>
      <w:lvlText w:val="o"/>
      <w:lvlJc w:val="left"/>
      <w:pPr>
        <w:ind w:left="4339" w:hanging="360"/>
      </w:pPr>
      <w:rPr>
        <w:rFonts w:ascii="Courier New" w:hAnsi="Courier New" w:cs="Courier New" w:hint="default"/>
      </w:rPr>
    </w:lvl>
    <w:lvl w:ilvl="5" w:tplc="04270005" w:tentative="1">
      <w:start w:val="1"/>
      <w:numFmt w:val="bullet"/>
      <w:lvlText w:val=""/>
      <w:lvlJc w:val="left"/>
      <w:pPr>
        <w:ind w:left="5059" w:hanging="360"/>
      </w:pPr>
      <w:rPr>
        <w:rFonts w:ascii="Wingdings" w:hAnsi="Wingdings" w:hint="default"/>
      </w:rPr>
    </w:lvl>
    <w:lvl w:ilvl="6" w:tplc="04270001" w:tentative="1">
      <w:start w:val="1"/>
      <w:numFmt w:val="bullet"/>
      <w:lvlText w:val=""/>
      <w:lvlJc w:val="left"/>
      <w:pPr>
        <w:ind w:left="5779" w:hanging="360"/>
      </w:pPr>
      <w:rPr>
        <w:rFonts w:ascii="Symbol" w:hAnsi="Symbol" w:hint="default"/>
      </w:rPr>
    </w:lvl>
    <w:lvl w:ilvl="7" w:tplc="04270003" w:tentative="1">
      <w:start w:val="1"/>
      <w:numFmt w:val="bullet"/>
      <w:lvlText w:val="o"/>
      <w:lvlJc w:val="left"/>
      <w:pPr>
        <w:ind w:left="6499" w:hanging="360"/>
      </w:pPr>
      <w:rPr>
        <w:rFonts w:ascii="Courier New" w:hAnsi="Courier New" w:cs="Courier New" w:hint="default"/>
      </w:rPr>
    </w:lvl>
    <w:lvl w:ilvl="8" w:tplc="04270005" w:tentative="1">
      <w:start w:val="1"/>
      <w:numFmt w:val="bullet"/>
      <w:lvlText w:val=""/>
      <w:lvlJc w:val="left"/>
      <w:pPr>
        <w:ind w:left="7219" w:hanging="360"/>
      </w:pPr>
      <w:rPr>
        <w:rFonts w:ascii="Wingdings" w:hAnsi="Wingdings" w:hint="default"/>
      </w:rPr>
    </w:lvl>
  </w:abstractNum>
  <w:abstractNum w:abstractNumId="13" w15:restartNumberingAfterBreak="0">
    <w:nsid w:val="44233D43"/>
    <w:multiLevelType w:val="hybridMultilevel"/>
    <w:tmpl w:val="FA9855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5DF43A7"/>
    <w:multiLevelType w:val="hybridMultilevel"/>
    <w:tmpl w:val="23827B80"/>
    <w:lvl w:ilvl="0" w:tplc="04270001">
      <w:start w:val="1"/>
      <w:numFmt w:val="bullet"/>
      <w:lvlText w:val=""/>
      <w:lvlJc w:val="left"/>
      <w:pPr>
        <w:ind w:left="2179" w:hanging="360"/>
      </w:pPr>
      <w:rPr>
        <w:rFonts w:ascii="Symbol" w:hAnsi="Symbol" w:hint="default"/>
      </w:rPr>
    </w:lvl>
    <w:lvl w:ilvl="1" w:tplc="04270003" w:tentative="1">
      <w:start w:val="1"/>
      <w:numFmt w:val="bullet"/>
      <w:lvlText w:val="o"/>
      <w:lvlJc w:val="left"/>
      <w:pPr>
        <w:ind w:left="2899" w:hanging="360"/>
      </w:pPr>
      <w:rPr>
        <w:rFonts w:ascii="Courier New" w:hAnsi="Courier New" w:cs="Courier New" w:hint="default"/>
      </w:rPr>
    </w:lvl>
    <w:lvl w:ilvl="2" w:tplc="04270005" w:tentative="1">
      <w:start w:val="1"/>
      <w:numFmt w:val="bullet"/>
      <w:lvlText w:val=""/>
      <w:lvlJc w:val="left"/>
      <w:pPr>
        <w:ind w:left="3619" w:hanging="360"/>
      </w:pPr>
      <w:rPr>
        <w:rFonts w:ascii="Wingdings" w:hAnsi="Wingdings" w:hint="default"/>
      </w:rPr>
    </w:lvl>
    <w:lvl w:ilvl="3" w:tplc="04270001" w:tentative="1">
      <w:start w:val="1"/>
      <w:numFmt w:val="bullet"/>
      <w:lvlText w:val=""/>
      <w:lvlJc w:val="left"/>
      <w:pPr>
        <w:ind w:left="4339" w:hanging="360"/>
      </w:pPr>
      <w:rPr>
        <w:rFonts w:ascii="Symbol" w:hAnsi="Symbol" w:hint="default"/>
      </w:rPr>
    </w:lvl>
    <w:lvl w:ilvl="4" w:tplc="04270003" w:tentative="1">
      <w:start w:val="1"/>
      <w:numFmt w:val="bullet"/>
      <w:lvlText w:val="o"/>
      <w:lvlJc w:val="left"/>
      <w:pPr>
        <w:ind w:left="5059" w:hanging="360"/>
      </w:pPr>
      <w:rPr>
        <w:rFonts w:ascii="Courier New" w:hAnsi="Courier New" w:cs="Courier New" w:hint="default"/>
      </w:rPr>
    </w:lvl>
    <w:lvl w:ilvl="5" w:tplc="04270005" w:tentative="1">
      <w:start w:val="1"/>
      <w:numFmt w:val="bullet"/>
      <w:lvlText w:val=""/>
      <w:lvlJc w:val="left"/>
      <w:pPr>
        <w:ind w:left="5779" w:hanging="360"/>
      </w:pPr>
      <w:rPr>
        <w:rFonts w:ascii="Wingdings" w:hAnsi="Wingdings" w:hint="default"/>
      </w:rPr>
    </w:lvl>
    <w:lvl w:ilvl="6" w:tplc="04270001" w:tentative="1">
      <w:start w:val="1"/>
      <w:numFmt w:val="bullet"/>
      <w:lvlText w:val=""/>
      <w:lvlJc w:val="left"/>
      <w:pPr>
        <w:ind w:left="6499" w:hanging="360"/>
      </w:pPr>
      <w:rPr>
        <w:rFonts w:ascii="Symbol" w:hAnsi="Symbol" w:hint="default"/>
      </w:rPr>
    </w:lvl>
    <w:lvl w:ilvl="7" w:tplc="04270003" w:tentative="1">
      <w:start w:val="1"/>
      <w:numFmt w:val="bullet"/>
      <w:lvlText w:val="o"/>
      <w:lvlJc w:val="left"/>
      <w:pPr>
        <w:ind w:left="7219" w:hanging="360"/>
      </w:pPr>
      <w:rPr>
        <w:rFonts w:ascii="Courier New" w:hAnsi="Courier New" w:cs="Courier New" w:hint="default"/>
      </w:rPr>
    </w:lvl>
    <w:lvl w:ilvl="8" w:tplc="04270005" w:tentative="1">
      <w:start w:val="1"/>
      <w:numFmt w:val="bullet"/>
      <w:lvlText w:val=""/>
      <w:lvlJc w:val="left"/>
      <w:pPr>
        <w:ind w:left="7939" w:hanging="360"/>
      </w:pPr>
      <w:rPr>
        <w:rFonts w:ascii="Wingdings" w:hAnsi="Wingdings" w:hint="default"/>
      </w:rPr>
    </w:lvl>
  </w:abstractNum>
  <w:abstractNum w:abstractNumId="15" w15:restartNumberingAfterBreak="0">
    <w:nsid w:val="47461836"/>
    <w:multiLevelType w:val="hybridMultilevel"/>
    <w:tmpl w:val="23B8B0F2"/>
    <w:lvl w:ilvl="0" w:tplc="04270001">
      <w:start w:val="1"/>
      <w:numFmt w:val="bullet"/>
      <w:lvlText w:val=""/>
      <w:lvlJc w:val="left"/>
      <w:pPr>
        <w:ind w:left="1459" w:hanging="360"/>
      </w:pPr>
      <w:rPr>
        <w:rFonts w:ascii="Symbol" w:hAnsi="Symbol" w:hint="default"/>
      </w:rPr>
    </w:lvl>
    <w:lvl w:ilvl="1" w:tplc="04270003" w:tentative="1">
      <w:start w:val="1"/>
      <w:numFmt w:val="bullet"/>
      <w:lvlText w:val="o"/>
      <w:lvlJc w:val="left"/>
      <w:pPr>
        <w:ind w:left="2179" w:hanging="360"/>
      </w:pPr>
      <w:rPr>
        <w:rFonts w:ascii="Courier New" w:hAnsi="Courier New" w:cs="Courier New" w:hint="default"/>
      </w:rPr>
    </w:lvl>
    <w:lvl w:ilvl="2" w:tplc="04270005" w:tentative="1">
      <w:start w:val="1"/>
      <w:numFmt w:val="bullet"/>
      <w:lvlText w:val=""/>
      <w:lvlJc w:val="left"/>
      <w:pPr>
        <w:ind w:left="2899" w:hanging="360"/>
      </w:pPr>
      <w:rPr>
        <w:rFonts w:ascii="Wingdings" w:hAnsi="Wingdings" w:hint="default"/>
      </w:rPr>
    </w:lvl>
    <w:lvl w:ilvl="3" w:tplc="04270001" w:tentative="1">
      <w:start w:val="1"/>
      <w:numFmt w:val="bullet"/>
      <w:lvlText w:val=""/>
      <w:lvlJc w:val="left"/>
      <w:pPr>
        <w:ind w:left="3619" w:hanging="360"/>
      </w:pPr>
      <w:rPr>
        <w:rFonts w:ascii="Symbol" w:hAnsi="Symbol" w:hint="default"/>
      </w:rPr>
    </w:lvl>
    <w:lvl w:ilvl="4" w:tplc="04270003" w:tentative="1">
      <w:start w:val="1"/>
      <w:numFmt w:val="bullet"/>
      <w:lvlText w:val="o"/>
      <w:lvlJc w:val="left"/>
      <w:pPr>
        <w:ind w:left="4339" w:hanging="360"/>
      </w:pPr>
      <w:rPr>
        <w:rFonts w:ascii="Courier New" w:hAnsi="Courier New" w:cs="Courier New" w:hint="default"/>
      </w:rPr>
    </w:lvl>
    <w:lvl w:ilvl="5" w:tplc="04270005" w:tentative="1">
      <w:start w:val="1"/>
      <w:numFmt w:val="bullet"/>
      <w:lvlText w:val=""/>
      <w:lvlJc w:val="left"/>
      <w:pPr>
        <w:ind w:left="5059" w:hanging="360"/>
      </w:pPr>
      <w:rPr>
        <w:rFonts w:ascii="Wingdings" w:hAnsi="Wingdings" w:hint="default"/>
      </w:rPr>
    </w:lvl>
    <w:lvl w:ilvl="6" w:tplc="04270001" w:tentative="1">
      <w:start w:val="1"/>
      <w:numFmt w:val="bullet"/>
      <w:lvlText w:val=""/>
      <w:lvlJc w:val="left"/>
      <w:pPr>
        <w:ind w:left="5779" w:hanging="360"/>
      </w:pPr>
      <w:rPr>
        <w:rFonts w:ascii="Symbol" w:hAnsi="Symbol" w:hint="default"/>
      </w:rPr>
    </w:lvl>
    <w:lvl w:ilvl="7" w:tplc="04270003" w:tentative="1">
      <w:start w:val="1"/>
      <w:numFmt w:val="bullet"/>
      <w:lvlText w:val="o"/>
      <w:lvlJc w:val="left"/>
      <w:pPr>
        <w:ind w:left="6499" w:hanging="360"/>
      </w:pPr>
      <w:rPr>
        <w:rFonts w:ascii="Courier New" w:hAnsi="Courier New" w:cs="Courier New" w:hint="default"/>
      </w:rPr>
    </w:lvl>
    <w:lvl w:ilvl="8" w:tplc="04270005" w:tentative="1">
      <w:start w:val="1"/>
      <w:numFmt w:val="bullet"/>
      <w:lvlText w:val=""/>
      <w:lvlJc w:val="left"/>
      <w:pPr>
        <w:ind w:left="7219" w:hanging="360"/>
      </w:pPr>
      <w:rPr>
        <w:rFonts w:ascii="Wingdings" w:hAnsi="Wingdings" w:hint="default"/>
      </w:rPr>
    </w:lvl>
  </w:abstractNum>
  <w:abstractNum w:abstractNumId="16" w15:restartNumberingAfterBreak="0">
    <w:nsid w:val="5C394082"/>
    <w:multiLevelType w:val="multilevel"/>
    <w:tmpl w:val="8F923912"/>
    <w:lvl w:ilvl="0">
      <w:start w:val="1"/>
      <w:numFmt w:val="decimal"/>
      <w:lvlText w:val="%1."/>
      <w:lvlJc w:val="left"/>
      <w:pPr>
        <w:ind w:left="1459" w:hanging="360"/>
      </w:pPr>
    </w:lvl>
    <w:lvl w:ilvl="1">
      <w:start w:val="1"/>
      <w:numFmt w:val="decimal"/>
      <w:isLgl/>
      <w:lvlText w:val="%1.%2."/>
      <w:lvlJc w:val="left"/>
      <w:pPr>
        <w:ind w:left="1459" w:hanging="360"/>
      </w:pPr>
      <w:rPr>
        <w:rFonts w:ascii="Times New Roman" w:hAnsi="Times New Roman" w:cs="Times New Roman" w:hint="default"/>
        <w:sz w:val="24"/>
        <w:szCs w:val="24"/>
      </w:rPr>
    </w:lvl>
    <w:lvl w:ilvl="2">
      <w:start w:val="1"/>
      <w:numFmt w:val="decimal"/>
      <w:isLgl/>
      <w:lvlText w:val="%1.%2.%3."/>
      <w:lvlJc w:val="left"/>
      <w:pPr>
        <w:ind w:left="1819" w:hanging="720"/>
      </w:pPr>
      <w:rPr>
        <w:rFonts w:hint="default"/>
      </w:rPr>
    </w:lvl>
    <w:lvl w:ilvl="3">
      <w:start w:val="1"/>
      <w:numFmt w:val="decimal"/>
      <w:isLgl/>
      <w:lvlText w:val="%1.%2.%3.%4."/>
      <w:lvlJc w:val="left"/>
      <w:pPr>
        <w:ind w:left="1819" w:hanging="720"/>
      </w:pPr>
      <w:rPr>
        <w:rFonts w:hint="default"/>
      </w:rPr>
    </w:lvl>
    <w:lvl w:ilvl="4">
      <w:start w:val="1"/>
      <w:numFmt w:val="decimal"/>
      <w:isLgl/>
      <w:lvlText w:val="%1.%2.%3.%4.%5."/>
      <w:lvlJc w:val="left"/>
      <w:pPr>
        <w:ind w:left="2179" w:hanging="1080"/>
      </w:pPr>
      <w:rPr>
        <w:rFonts w:hint="default"/>
      </w:rPr>
    </w:lvl>
    <w:lvl w:ilvl="5">
      <w:start w:val="1"/>
      <w:numFmt w:val="decimal"/>
      <w:isLgl/>
      <w:lvlText w:val="%1.%2.%3.%4.%5.%6."/>
      <w:lvlJc w:val="left"/>
      <w:pPr>
        <w:ind w:left="2179" w:hanging="1080"/>
      </w:pPr>
      <w:rPr>
        <w:rFonts w:hint="default"/>
      </w:rPr>
    </w:lvl>
    <w:lvl w:ilvl="6">
      <w:start w:val="1"/>
      <w:numFmt w:val="decimal"/>
      <w:isLgl/>
      <w:lvlText w:val="%1.%2.%3.%4.%5.%6.%7."/>
      <w:lvlJc w:val="left"/>
      <w:pPr>
        <w:ind w:left="2539" w:hanging="1440"/>
      </w:pPr>
      <w:rPr>
        <w:rFonts w:hint="default"/>
      </w:rPr>
    </w:lvl>
    <w:lvl w:ilvl="7">
      <w:start w:val="1"/>
      <w:numFmt w:val="decimal"/>
      <w:isLgl/>
      <w:lvlText w:val="%1.%2.%3.%4.%5.%6.%7.%8."/>
      <w:lvlJc w:val="left"/>
      <w:pPr>
        <w:ind w:left="2539" w:hanging="1440"/>
      </w:pPr>
      <w:rPr>
        <w:rFonts w:hint="default"/>
      </w:rPr>
    </w:lvl>
    <w:lvl w:ilvl="8">
      <w:start w:val="1"/>
      <w:numFmt w:val="decimal"/>
      <w:isLgl/>
      <w:lvlText w:val="%1.%2.%3.%4.%5.%6.%7.%8.%9."/>
      <w:lvlJc w:val="left"/>
      <w:pPr>
        <w:ind w:left="2899" w:hanging="1800"/>
      </w:pPr>
      <w:rPr>
        <w:rFonts w:hint="default"/>
      </w:rPr>
    </w:lvl>
  </w:abstractNum>
  <w:abstractNum w:abstractNumId="17" w15:restartNumberingAfterBreak="0">
    <w:nsid w:val="74B06080"/>
    <w:multiLevelType w:val="hybridMultilevel"/>
    <w:tmpl w:val="9B6E6FD4"/>
    <w:lvl w:ilvl="0" w:tplc="04270001">
      <w:start w:val="1"/>
      <w:numFmt w:val="bullet"/>
      <w:lvlText w:val=""/>
      <w:lvlJc w:val="left"/>
      <w:pPr>
        <w:ind w:left="1601" w:hanging="360"/>
      </w:pPr>
      <w:rPr>
        <w:rFonts w:ascii="Symbol" w:hAnsi="Symbol" w:hint="default"/>
      </w:rPr>
    </w:lvl>
    <w:lvl w:ilvl="1" w:tplc="04270003" w:tentative="1">
      <w:start w:val="1"/>
      <w:numFmt w:val="bullet"/>
      <w:lvlText w:val="o"/>
      <w:lvlJc w:val="left"/>
      <w:pPr>
        <w:ind w:left="2321" w:hanging="360"/>
      </w:pPr>
      <w:rPr>
        <w:rFonts w:ascii="Courier New" w:hAnsi="Courier New" w:cs="Courier New" w:hint="default"/>
      </w:rPr>
    </w:lvl>
    <w:lvl w:ilvl="2" w:tplc="04270005" w:tentative="1">
      <w:start w:val="1"/>
      <w:numFmt w:val="bullet"/>
      <w:lvlText w:val=""/>
      <w:lvlJc w:val="left"/>
      <w:pPr>
        <w:ind w:left="3041" w:hanging="360"/>
      </w:pPr>
      <w:rPr>
        <w:rFonts w:ascii="Wingdings" w:hAnsi="Wingdings" w:hint="default"/>
      </w:rPr>
    </w:lvl>
    <w:lvl w:ilvl="3" w:tplc="04270001" w:tentative="1">
      <w:start w:val="1"/>
      <w:numFmt w:val="bullet"/>
      <w:lvlText w:val=""/>
      <w:lvlJc w:val="left"/>
      <w:pPr>
        <w:ind w:left="3761" w:hanging="360"/>
      </w:pPr>
      <w:rPr>
        <w:rFonts w:ascii="Symbol" w:hAnsi="Symbol" w:hint="default"/>
      </w:rPr>
    </w:lvl>
    <w:lvl w:ilvl="4" w:tplc="04270003" w:tentative="1">
      <w:start w:val="1"/>
      <w:numFmt w:val="bullet"/>
      <w:lvlText w:val="o"/>
      <w:lvlJc w:val="left"/>
      <w:pPr>
        <w:ind w:left="4481" w:hanging="360"/>
      </w:pPr>
      <w:rPr>
        <w:rFonts w:ascii="Courier New" w:hAnsi="Courier New" w:cs="Courier New" w:hint="default"/>
      </w:rPr>
    </w:lvl>
    <w:lvl w:ilvl="5" w:tplc="04270005" w:tentative="1">
      <w:start w:val="1"/>
      <w:numFmt w:val="bullet"/>
      <w:lvlText w:val=""/>
      <w:lvlJc w:val="left"/>
      <w:pPr>
        <w:ind w:left="5201" w:hanging="360"/>
      </w:pPr>
      <w:rPr>
        <w:rFonts w:ascii="Wingdings" w:hAnsi="Wingdings" w:hint="default"/>
      </w:rPr>
    </w:lvl>
    <w:lvl w:ilvl="6" w:tplc="04270001" w:tentative="1">
      <w:start w:val="1"/>
      <w:numFmt w:val="bullet"/>
      <w:lvlText w:val=""/>
      <w:lvlJc w:val="left"/>
      <w:pPr>
        <w:ind w:left="5921" w:hanging="360"/>
      </w:pPr>
      <w:rPr>
        <w:rFonts w:ascii="Symbol" w:hAnsi="Symbol" w:hint="default"/>
      </w:rPr>
    </w:lvl>
    <w:lvl w:ilvl="7" w:tplc="04270003" w:tentative="1">
      <w:start w:val="1"/>
      <w:numFmt w:val="bullet"/>
      <w:lvlText w:val="o"/>
      <w:lvlJc w:val="left"/>
      <w:pPr>
        <w:ind w:left="6641" w:hanging="360"/>
      </w:pPr>
      <w:rPr>
        <w:rFonts w:ascii="Courier New" w:hAnsi="Courier New" w:cs="Courier New" w:hint="default"/>
      </w:rPr>
    </w:lvl>
    <w:lvl w:ilvl="8" w:tplc="04270005" w:tentative="1">
      <w:start w:val="1"/>
      <w:numFmt w:val="bullet"/>
      <w:lvlText w:val=""/>
      <w:lvlJc w:val="left"/>
      <w:pPr>
        <w:ind w:left="7361" w:hanging="360"/>
      </w:pPr>
      <w:rPr>
        <w:rFonts w:ascii="Wingdings" w:hAnsi="Wingdings" w:hint="default"/>
      </w:rPr>
    </w:lvl>
  </w:abstractNum>
  <w:abstractNum w:abstractNumId="18" w15:restartNumberingAfterBreak="0">
    <w:nsid w:val="79BE4954"/>
    <w:multiLevelType w:val="hybridMultilevel"/>
    <w:tmpl w:val="D67010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58668968">
    <w:abstractNumId w:val="2"/>
  </w:num>
  <w:num w:numId="2" w16cid:durableId="1733116786">
    <w:abstractNumId w:val="16"/>
  </w:num>
  <w:num w:numId="3" w16cid:durableId="409086826">
    <w:abstractNumId w:val="5"/>
  </w:num>
  <w:num w:numId="4" w16cid:durableId="2136630442">
    <w:abstractNumId w:val="4"/>
  </w:num>
  <w:num w:numId="5" w16cid:durableId="1768649428">
    <w:abstractNumId w:val="13"/>
  </w:num>
  <w:num w:numId="6" w16cid:durableId="569584878">
    <w:abstractNumId w:val="17"/>
  </w:num>
  <w:num w:numId="7" w16cid:durableId="1733962508">
    <w:abstractNumId w:val="6"/>
  </w:num>
  <w:num w:numId="8" w16cid:durableId="1069689960">
    <w:abstractNumId w:val="14"/>
  </w:num>
  <w:num w:numId="9" w16cid:durableId="1745369724">
    <w:abstractNumId w:val="12"/>
  </w:num>
  <w:num w:numId="10" w16cid:durableId="1569800365">
    <w:abstractNumId w:val="8"/>
  </w:num>
  <w:num w:numId="11" w16cid:durableId="1162156715">
    <w:abstractNumId w:val="18"/>
  </w:num>
  <w:num w:numId="12" w16cid:durableId="2020890923">
    <w:abstractNumId w:val="3"/>
  </w:num>
  <w:num w:numId="13" w16cid:durableId="1727754795">
    <w:abstractNumId w:val="11"/>
  </w:num>
  <w:num w:numId="14" w16cid:durableId="1997830934">
    <w:abstractNumId w:val="15"/>
  </w:num>
  <w:num w:numId="15" w16cid:durableId="1207833033">
    <w:abstractNumId w:val="1"/>
  </w:num>
  <w:num w:numId="16" w16cid:durableId="1781490995">
    <w:abstractNumId w:val="7"/>
  </w:num>
  <w:num w:numId="17" w16cid:durableId="108665427">
    <w:abstractNumId w:val="10"/>
  </w:num>
  <w:num w:numId="18" w16cid:durableId="767388325">
    <w:abstractNumId w:val="0"/>
  </w:num>
  <w:num w:numId="19" w16cid:durableId="67083818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1C6"/>
    <w:rsid w:val="00000532"/>
    <w:rsid w:val="000006CE"/>
    <w:rsid w:val="000012F2"/>
    <w:rsid w:val="000021FD"/>
    <w:rsid w:val="00004399"/>
    <w:rsid w:val="00004ABE"/>
    <w:rsid w:val="00005E6E"/>
    <w:rsid w:val="000069A2"/>
    <w:rsid w:val="00006BA6"/>
    <w:rsid w:val="00011336"/>
    <w:rsid w:val="00011812"/>
    <w:rsid w:val="000119D6"/>
    <w:rsid w:val="00015D8B"/>
    <w:rsid w:val="00015DE6"/>
    <w:rsid w:val="00016868"/>
    <w:rsid w:val="00017D9C"/>
    <w:rsid w:val="00020049"/>
    <w:rsid w:val="0002083E"/>
    <w:rsid w:val="000210D7"/>
    <w:rsid w:val="00022097"/>
    <w:rsid w:val="000225B9"/>
    <w:rsid w:val="000234E1"/>
    <w:rsid w:val="0002443D"/>
    <w:rsid w:val="000270D1"/>
    <w:rsid w:val="0002767B"/>
    <w:rsid w:val="000279D5"/>
    <w:rsid w:val="00027D9B"/>
    <w:rsid w:val="00027E08"/>
    <w:rsid w:val="0003000B"/>
    <w:rsid w:val="00030AF0"/>
    <w:rsid w:val="000314BA"/>
    <w:rsid w:val="00032572"/>
    <w:rsid w:val="0003329F"/>
    <w:rsid w:val="0003395A"/>
    <w:rsid w:val="00034A7C"/>
    <w:rsid w:val="0003535C"/>
    <w:rsid w:val="000358C6"/>
    <w:rsid w:val="00035F7B"/>
    <w:rsid w:val="0003621D"/>
    <w:rsid w:val="000363C6"/>
    <w:rsid w:val="00037287"/>
    <w:rsid w:val="00037355"/>
    <w:rsid w:val="00041E9A"/>
    <w:rsid w:val="00043160"/>
    <w:rsid w:val="000434DC"/>
    <w:rsid w:val="000437C7"/>
    <w:rsid w:val="00043B79"/>
    <w:rsid w:val="00044710"/>
    <w:rsid w:val="00044DBF"/>
    <w:rsid w:val="00045994"/>
    <w:rsid w:val="00046136"/>
    <w:rsid w:val="0004659D"/>
    <w:rsid w:val="00046CE7"/>
    <w:rsid w:val="00047A33"/>
    <w:rsid w:val="00047E82"/>
    <w:rsid w:val="00050410"/>
    <w:rsid w:val="000507E4"/>
    <w:rsid w:val="00052B7B"/>
    <w:rsid w:val="00053527"/>
    <w:rsid w:val="00053AF7"/>
    <w:rsid w:val="00053C8E"/>
    <w:rsid w:val="00057043"/>
    <w:rsid w:val="00057454"/>
    <w:rsid w:val="00057A7C"/>
    <w:rsid w:val="0006294E"/>
    <w:rsid w:val="00063343"/>
    <w:rsid w:val="00064430"/>
    <w:rsid w:val="0006588E"/>
    <w:rsid w:val="00065BA7"/>
    <w:rsid w:val="00066AE4"/>
    <w:rsid w:val="00066C2B"/>
    <w:rsid w:val="000706E4"/>
    <w:rsid w:val="0007076C"/>
    <w:rsid w:val="00071BD7"/>
    <w:rsid w:val="00073F50"/>
    <w:rsid w:val="00075DE8"/>
    <w:rsid w:val="00077286"/>
    <w:rsid w:val="00077C78"/>
    <w:rsid w:val="00080AE2"/>
    <w:rsid w:val="00081551"/>
    <w:rsid w:val="0008356C"/>
    <w:rsid w:val="000842D0"/>
    <w:rsid w:val="00084460"/>
    <w:rsid w:val="0008518E"/>
    <w:rsid w:val="00085917"/>
    <w:rsid w:val="0008769E"/>
    <w:rsid w:val="00087F3D"/>
    <w:rsid w:val="00091689"/>
    <w:rsid w:val="000920BF"/>
    <w:rsid w:val="0009582E"/>
    <w:rsid w:val="000963B8"/>
    <w:rsid w:val="000965D8"/>
    <w:rsid w:val="00096760"/>
    <w:rsid w:val="00097077"/>
    <w:rsid w:val="00097B49"/>
    <w:rsid w:val="000A0865"/>
    <w:rsid w:val="000A10A3"/>
    <w:rsid w:val="000A17E3"/>
    <w:rsid w:val="000A1E63"/>
    <w:rsid w:val="000A2FF0"/>
    <w:rsid w:val="000A3BBE"/>
    <w:rsid w:val="000A3D35"/>
    <w:rsid w:val="000A5239"/>
    <w:rsid w:val="000A66B1"/>
    <w:rsid w:val="000A7A38"/>
    <w:rsid w:val="000A7F37"/>
    <w:rsid w:val="000B0A52"/>
    <w:rsid w:val="000B5075"/>
    <w:rsid w:val="000B618A"/>
    <w:rsid w:val="000B626F"/>
    <w:rsid w:val="000B63AD"/>
    <w:rsid w:val="000C0014"/>
    <w:rsid w:val="000C0E72"/>
    <w:rsid w:val="000C3948"/>
    <w:rsid w:val="000C484E"/>
    <w:rsid w:val="000C4FF4"/>
    <w:rsid w:val="000C5BCA"/>
    <w:rsid w:val="000C6DED"/>
    <w:rsid w:val="000D0C6C"/>
    <w:rsid w:val="000D38DC"/>
    <w:rsid w:val="000D39A0"/>
    <w:rsid w:val="000D4FBC"/>
    <w:rsid w:val="000D5344"/>
    <w:rsid w:val="000D6CFF"/>
    <w:rsid w:val="000D6DC5"/>
    <w:rsid w:val="000D721F"/>
    <w:rsid w:val="000D72EF"/>
    <w:rsid w:val="000D7897"/>
    <w:rsid w:val="000E043E"/>
    <w:rsid w:val="000E06A4"/>
    <w:rsid w:val="000E08FF"/>
    <w:rsid w:val="000E155F"/>
    <w:rsid w:val="000E3DE6"/>
    <w:rsid w:val="000E4622"/>
    <w:rsid w:val="000E51DF"/>
    <w:rsid w:val="000E7362"/>
    <w:rsid w:val="000F1353"/>
    <w:rsid w:val="000F13EA"/>
    <w:rsid w:val="000F1EAB"/>
    <w:rsid w:val="000F23C7"/>
    <w:rsid w:val="000F29C2"/>
    <w:rsid w:val="000F4D7F"/>
    <w:rsid w:val="000F5973"/>
    <w:rsid w:val="000F6693"/>
    <w:rsid w:val="000F6DAC"/>
    <w:rsid w:val="00101EF6"/>
    <w:rsid w:val="00102231"/>
    <w:rsid w:val="001032B9"/>
    <w:rsid w:val="00103605"/>
    <w:rsid w:val="00104590"/>
    <w:rsid w:val="0010537F"/>
    <w:rsid w:val="00105670"/>
    <w:rsid w:val="001065D7"/>
    <w:rsid w:val="00107365"/>
    <w:rsid w:val="00112484"/>
    <w:rsid w:val="001125C1"/>
    <w:rsid w:val="00112FEC"/>
    <w:rsid w:val="0011421D"/>
    <w:rsid w:val="001144FF"/>
    <w:rsid w:val="00115050"/>
    <w:rsid w:val="00115E13"/>
    <w:rsid w:val="001161B8"/>
    <w:rsid w:val="0011631E"/>
    <w:rsid w:val="0011778D"/>
    <w:rsid w:val="00120257"/>
    <w:rsid w:val="001210E2"/>
    <w:rsid w:val="00121152"/>
    <w:rsid w:val="00121713"/>
    <w:rsid w:val="00121747"/>
    <w:rsid w:val="001236BC"/>
    <w:rsid w:val="00123893"/>
    <w:rsid w:val="00124643"/>
    <w:rsid w:val="001249BC"/>
    <w:rsid w:val="00127A8D"/>
    <w:rsid w:val="00127E84"/>
    <w:rsid w:val="00133DA0"/>
    <w:rsid w:val="00134918"/>
    <w:rsid w:val="00136BA7"/>
    <w:rsid w:val="00136C4C"/>
    <w:rsid w:val="00142D16"/>
    <w:rsid w:val="00143C08"/>
    <w:rsid w:val="00145926"/>
    <w:rsid w:val="00145A61"/>
    <w:rsid w:val="00147905"/>
    <w:rsid w:val="00147F88"/>
    <w:rsid w:val="00150ECA"/>
    <w:rsid w:val="00151442"/>
    <w:rsid w:val="00152815"/>
    <w:rsid w:val="00152D11"/>
    <w:rsid w:val="00155279"/>
    <w:rsid w:val="00155889"/>
    <w:rsid w:val="001568D1"/>
    <w:rsid w:val="0015713B"/>
    <w:rsid w:val="00157336"/>
    <w:rsid w:val="00157B77"/>
    <w:rsid w:val="001601F8"/>
    <w:rsid w:val="00161A0C"/>
    <w:rsid w:val="00164F74"/>
    <w:rsid w:val="001666DB"/>
    <w:rsid w:val="00166917"/>
    <w:rsid w:val="0016739F"/>
    <w:rsid w:val="001673FA"/>
    <w:rsid w:val="001710CD"/>
    <w:rsid w:val="0017272C"/>
    <w:rsid w:val="00172CFD"/>
    <w:rsid w:val="001739E3"/>
    <w:rsid w:val="00173CE0"/>
    <w:rsid w:val="00174037"/>
    <w:rsid w:val="00175493"/>
    <w:rsid w:val="00175E94"/>
    <w:rsid w:val="00176149"/>
    <w:rsid w:val="0017636E"/>
    <w:rsid w:val="0017693E"/>
    <w:rsid w:val="00177743"/>
    <w:rsid w:val="00180DC8"/>
    <w:rsid w:val="0018140B"/>
    <w:rsid w:val="00181C16"/>
    <w:rsid w:val="00182897"/>
    <w:rsid w:val="00182AF0"/>
    <w:rsid w:val="0018396F"/>
    <w:rsid w:val="001855D2"/>
    <w:rsid w:val="00185E8A"/>
    <w:rsid w:val="001862C8"/>
    <w:rsid w:val="00187086"/>
    <w:rsid w:val="00187577"/>
    <w:rsid w:val="00190B6D"/>
    <w:rsid w:val="00191CAD"/>
    <w:rsid w:val="00193A16"/>
    <w:rsid w:val="00193C97"/>
    <w:rsid w:val="00194F32"/>
    <w:rsid w:val="00195001"/>
    <w:rsid w:val="001961CE"/>
    <w:rsid w:val="0019650C"/>
    <w:rsid w:val="0019655E"/>
    <w:rsid w:val="00196E21"/>
    <w:rsid w:val="001A0240"/>
    <w:rsid w:val="001A0DF8"/>
    <w:rsid w:val="001A4660"/>
    <w:rsid w:val="001A6D0A"/>
    <w:rsid w:val="001A7C2B"/>
    <w:rsid w:val="001B0361"/>
    <w:rsid w:val="001B1703"/>
    <w:rsid w:val="001B25F2"/>
    <w:rsid w:val="001B6C03"/>
    <w:rsid w:val="001C0BE7"/>
    <w:rsid w:val="001C33E3"/>
    <w:rsid w:val="001D0121"/>
    <w:rsid w:val="001D020A"/>
    <w:rsid w:val="001D07C2"/>
    <w:rsid w:val="001D0E59"/>
    <w:rsid w:val="001D1061"/>
    <w:rsid w:val="001D204A"/>
    <w:rsid w:val="001D3DDF"/>
    <w:rsid w:val="001D439A"/>
    <w:rsid w:val="001D721E"/>
    <w:rsid w:val="001D73A2"/>
    <w:rsid w:val="001E0E31"/>
    <w:rsid w:val="001E1AB7"/>
    <w:rsid w:val="001E2632"/>
    <w:rsid w:val="001E407C"/>
    <w:rsid w:val="001E47AE"/>
    <w:rsid w:val="001E6108"/>
    <w:rsid w:val="001E63BE"/>
    <w:rsid w:val="001E6DA5"/>
    <w:rsid w:val="001E71E0"/>
    <w:rsid w:val="001E776E"/>
    <w:rsid w:val="001E7EE2"/>
    <w:rsid w:val="001F121B"/>
    <w:rsid w:val="001F2141"/>
    <w:rsid w:val="001F3CC8"/>
    <w:rsid w:val="001F53AF"/>
    <w:rsid w:val="001F6A04"/>
    <w:rsid w:val="001F7332"/>
    <w:rsid w:val="001F7C54"/>
    <w:rsid w:val="00200172"/>
    <w:rsid w:val="00201C5A"/>
    <w:rsid w:val="00202109"/>
    <w:rsid w:val="00203AA1"/>
    <w:rsid w:val="00203D48"/>
    <w:rsid w:val="00203EDA"/>
    <w:rsid w:val="0020445B"/>
    <w:rsid w:val="0020642F"/>
    <w:rsid w:val="002077F0"/>
    <w:rsid w:val="002079D4"/>
    <w:rsid w:val="00210704"/>
    <w:rsid w:val="00212132"/>
    <w:rsid w:val="002160BF"/>
    <w:rsid w:val="0021619E"/>
    <w:rsid w:val="002168DD"/>
    <w:rsid w:val="00216B20"/>
    <w:rsid w:val="00216CE3"/>
    <w:rsid w:val="00216E9A"/>
    <w:rsid w:val="002206DD"/>
    <w:rsid w:val="00220DD5"/>
    <w:rsid w:val="002210A8"/>
    <w:rsid w:val="00221162"/>
    <w:rsid w:val="0022241D"/>
    <w:rsid w:val="00222FB6"/>
    <w:rsid w:val="00223808"/>
    <w:rsid w:val="002248FC"/>
    <w:rsid w:val="0022567A"/>
    <w:rsid w:val="00225F29"/>
    <w:rsid w:val="00227598"/>
    <w:rsid w:val="002312E5"/>
    <w:rsid w:val="00231DE9"/>
    <w:rsid w:val="00232279"/>
    <w:rsid w:val="0023433C"/>
    <w:rsid w:val="00235026"/>
    <w:rsid w:val="00235A26"/>
    <w:rsid w:val="002410FD"/>
    <w:rsid w:val="0024459E"/>
    <w:rsid w:val="00245711"/>
    <w:rsid w:val="00246A01"/>
    <w:rsid w:val="00247B51"/>
    <w:rsid w:val="00250323"/>
    <w:rsid w:val="00250FC1"/>
    <w:rsid w:val="00251442"/>
    <w:rsid w:val="00251674"/>
    <w:rsid w:val="00252898"/>
    <w:rsid w:val="00253BC9"/>
    <w:rsid w:val="00254641"/>
    <w:rsid w:val="00256ABC"/>
    <w:rsid w:val="00257E37"/>
    <w:rsid w:val="00261AF1"/>
    <w:rsid w:val="00262001"/>
    <w:rsid w:val="0026344C"/>
    <w:rsid w:val="00263674"/>
    <w:rsid w:val="00264B5F"/>
    <w:rsid w:val="00265898"/>
    <w:rsid w:val="002667D0"/>
    <w:rsid w:val="00266D41"/>
    <w:rsid w:val="00270D12"/>
    <w:rsid w:val="0027194B"/>
    <w:rsid w:val="00272D5F"/>
    <w:rsid w:val="0027499C"/>
    <w:rsid w:val="00275F29"/>
    <w:rsid w:val="0027678A"/>
    <w:rsid w:val="00277715"/>
    <w:rsid w:val="00277FFD"/>
    <w:rsid w:val="0028077B"/>
    <w:rsid w:val="0028255B"/>
    <w:rsid w:val="00283BA2"/>
    <w:rsid w:val="00284B1C"/>
    <w:rsid w:val="00285B1A"/>
    <w:rsid w:val="00285B6E"/>
    <w:rsid w:val="00286735"/>
    <w:rsid w:val="00293421"/>
    <w:rsid w:val="002943A1"/>
    <w:rsid w:val="00294DC6"/>
    <w:rsid w:val="00295665"/>
    <w:rsid w:val="002972CD"/>
    <w:rsid w:val="00297E12"/>
    <w:rsid w:val="002A15C8"/>
    <w:rsid w:val="002A17A8"/>
    <w:rsid w:val="002A1D26"/>
    <w:rsid w:val="002A2001"/>
    <w:rsid w:val="002A37B4"/>
    <w:rsid w:val="002A3F09"/>
    <w:rsid w:val="002A42D5"/>
    <w:rsid w:val="002A4738"/>
    <w:rsid w:val="002A6685"/>
    <w:rsid w:val="002A7A5F"/>
    <w:rsid w:val="002B0BDB"/>
    <w:rsid w:val="002B0CCD"/>
    <w:rsid w:val="002B224E"/>
    <w:rsid w:val="002B270A"/>
    <w:rsid w:val="002B45AE"/>
    <w:rsid w:val="002B4794"/>
    <w:rsid w:val="002B4F8B"/>
    <w:rsid w:val="002B626E"/>
    <w:rsid w:val="002C08D9"/>
    <w:rsid w:val="002C0C70"/>
    <w:rsid w:val="002C1173"/>
    <w:rsid w:val="002C1715"/>
    <w:rsid w:val="002C2AD0"/>
    <w:rsid w:val="002C45F8"/>
    <w:rsid w:val="002C4BA3"/>
    <w:rsid w:val="002C556C"/>
    <w:rsid w:val="002C6A38"/>
    <w:rsid w:val="002C7550"/>
    <w:rsid w:val="002D06D5"/>
    <w:rsid w:val="002D17D3"/>
    <w:rsid w:val="002D24BE"/>
    <w:rsid w:val="002D36A4"/>
    <w:rsid w:val="002D3979"/>
    <w:rsid w:val="002D5100"/>
    <w:rsid w:val="002D53C6"/>
    <w:rsid w:val="002E07D5"/>
    <w:rsid w:val="002E0886"/>
    <w:rsid w:val="002E0D7D"/>
    <w:rsid w:val="002E1EB6"/>
    <w:rsid w:val="002E3E76"/>
    <w:rsid w:val="002E444D"/>
    <w:rsid w:val="002E68AA"/>
    <w:rsid w:val="002E6C6E"/>
    <w:rsid w:val="002E7C0F"/>
    <w:rsid w:val="002F0051"/>
    <w:rsid w:val="002F2405"/>
    <w:rsid w:val="002F27B0"/>
    <w:rsid w:val="002F2963"/>
    <w:rsid w:val="002F4B25"/>
    <w:rsid w:val="002F5D62"/>
    <w:rsid w:val="002F63B1"/>
    <w:rsid w:val="002F79C1"/>
    <w:rsid w:val="00301BD8"/>
    <w:rsid w:val="00302BDE"/>
    <w:rsid w:val="003042D7"/>
    <w:rsid w:val="0030472C"/>
    <w:rsid w:val="00305DE2"/>
    <w:rsid w:val="00306A1C"/>
    <w:rsid w:val="003070C8"/>
    <w:rsid w:val="0030736E"/>
    <w:rsid w:val="00311732"/>
    <w:rsid w:val="00311D76"/>
    <w:rsid w:val="0031273E"/>
    <w:rsid w:val="003127A8"/>
    <w:rsid w:val="00313003"/>
    <w:rsid w:val="00314AD8"/>
    <w:rsid w:val="003152AB"/>
    <w:rsid w:val="003153FE"/>
    <w:rsid w:val="003158AC"/>
    <w:rsid w:val="00315BB3"/>
    <w:rsid w:val="00316840"/>
    <w:rsid w:val="003177F0"/>
    <w:rsid w:val="00320143"/>
    <w:rsid w:val="003202BE"/>
    <w:rsid w:val="0032152E"/>
    <w:rsid w:val="00322D59"/>
    <w:rsid w:val="00324799"/>
    <w:rsid w:val="00325CED"/>
    <w:rsid w:val="00327529"/>
    <w:rsid w:val="00327E41"/>
    <w:rsid w:val="00330038"/>
    <w:rsid w:val="0033015D"/>
    <w:rsid w:val="00330358"/>
    <w:rsid w:val="00330D23"/>
    <w:rsid w:val="00332CB1"/>
    <w:rsid w:val="003335F1"/>
    <w:rsid w:val="00333F11"/>
    <w:rsid w:val="0033424E"/>
    <w:rsid w:val="00335C9F"/>
    <w:rsid w:val="00336CFE"/>
    <w:rsid w:val="0034196C"/>
    <w:rsid w:val="0034198E"/>
    <w:rsid w:val="00343C8D"/>
    <w:rsid w:val="003478FC"/>
    <w:rsid w:val="00350B86"/>
    <w:rsid w:val="00351DD0"/>
    <w:rsid w:val="00353464"/>
    <w:rsid w:val="00353605"/>
    <w:rsid w:val="00353801"/>
    <w:rsid w:val="00354FFF"/>
    <w:rsid w:val="00355C9C"/>
    <w:rsid w:val="00356622"/>
    <w:rsid w:val="00356967"/>
    <w:rsid w:val="00357205"/>
    <w:rsid w:val="0036049C"/>
    <w:rsid w:val="00360701"/>
    <w:rsid w:val="003626BD"/>
    <w:rsid w:val="00362C21"/>
    <w:rsid w:val="00362EDD"/>
    <w:rsid w:val="0036409E"/>
    <w:rsid w:val="003655A7"/>
    <w:rsid w:val="00365D4E"/>
    <w:rsid w:val="003711B3"/>
    <w:rsid w:val="003716EB"/>
    <w:rsid w:val="0037172D"/>
    <w:rsid w:val="00373342"/>
    <w:rsid w:val="003741F6"/>
    <w:rsid w:val="00374DC7"/>
    <w:rsid w:val="003757E5"/>
    <w:rsid w:val="00376CFD"/>
    <w:rsid w:val="00377F0D"/>
    <w:rsid w:val="0038016E"/>
    <w:rsid w:val="0038025F"/>
    <w:rsid w:val="00380304"/>
    <w:rsid w:val="0038109E"/>
    <w:rsid w:val="003813FA"/>
    <w:rsid w:val="00381E81"/>
    <w:rsid w:val="00381EAA"/>
    <w:rsid w:val="00383C4B"/>
    <w:rsid w:val="00383EB3"/>
    <w:rsid w:val="003844A1"/>
    <w:rsid w:val="00384FA4"/>
    <w:rsid w:val="00385218"/>
    <w:rsid w:val="00385444"/>
    <w:rsid w:val="00385A22"/>
    <w:rsid w:val="003864E3"/>
    <w:rsid w:val="00387118"/>
    <w:rsid w:val="00387692"/>
    <w:rsid w:val="00387FDC"/>
    <w:rsid w:val="003900F4"/>
    <w:rsid w:val="0039188F"/>
    <w:rsid w:val="003919B3"/>
    <w:rsid w:val="003940F0"/>
    <w:rsid w:val="00395A71"/>
    <w:rsid w:val="003960B2"/>
    <w:rsid w:val="00396529"/>
    <w:rsid w:val="003A053E"/>
    <w:rsid w:val="003A0E3F"/>
    <w:rsid w:val="003A1D92"/>
    <w:rsid w:val="003A24CA"/>
    <w:rsid w:val="003A2C43"/>
    <w:rsid w:val="003A2EA6"/>
    <w:rsid w:val="003A356F"/>
    <w:rsid w:val="003A36B1"/>
    <w:rsid w:val="003A56B6"/>
    <w:rsid w:val="003A78FF"/>
    <w:rsid w:val="003A7BF4"/>
    <w:rsid w:val="003B0724"/>
    <w:rsid w:val="003B1A66"/>
    <w:rsid w:val="003B234B"/>
    <w:rsid w:val="003B2362"/>
    <w:rsid w:val="003B2D1F"/>
    <w:rsid w:val="003B554F"/>
    <w:rsid w:val="003B6CF7"/>
    <w:rsid w:val="003C0CFC"/>
    <w:rsid w:val="003C1306"/>
    <w:rsid w:val="003C26EB"/>
    <w:rsid w:val="003C2820"/>
    <w:rsid w:val="003C2931"/>
    <w:rsid w:val="003C3CB4"/>
    <w:rsid w:val="003C4CB1"/>
    <w:rsid w:val="003C7FC8"/>
    <w:rsid w:val="003D086C"/>
    <w:rsid w:val="003D104B"/>
    <w:rsid w:val="003D1867"/>
    <w:rsid w:val="003D198C"/>
    <w:rsid w:val="003D205B"/>
    <w:rsid w:val="003D3898"/>
    <w:rsid w:val="003D4BBE"/>
    <w:rsid w:val="003D4D60"/>
    <w:rsid w:val="003D5B6B"/>
    <w:rsid w:val="003D5FB7"/>
    <w:rsid w:val="003D7900"/>
    <w:rsid w:val="003D79CF"/>
    <w:rsid w:val="003E04C6"/>
    <w:rsid w:val="003E0EED"/>
    <w:rsid w:val="003E1A18"/>
    <w:rsid w:val="003E275B"/>
    <w:rsid w:val="003E411A"/>
    <w:rsid w:val="003E539A"/>
    <w:rsid w:val="003E62F1"/>
    <w:rsid w:val="003E6E3F"/>
    <w:rsid w:val="003F0581"/>
    <w:rsid w:val="003F05AC"/>
    <w:rsid w:val="003F0DEA"/>
    <w:rsid w:val="003F2273"/>
    <w:rsid w:val="003F295C"/>
    <w:rsid w:val="003F2C72"/>
    <w:rsid w:val="003F44FC"/>
    <w:rsid w:val="003F52AA"/>
    <w:rsid w:val="003F617D"/>
    <w:rsid w:val="0040088F"/>
    <w:rsid w:val="0040312C"/>
    <w:rsid w:val="004033C1"/>
    <w:rsid w:val="004036EB"/>
    <w:rsid w:val="00404FF2"/>
    <w:rsid w:val="00405DD0"/>
    <w:rsid w:val="00406294"/>
    <w:rsid w:val="00406DAE"/>
    <w:rsid w:val="0040712A"/>
    <w:rsid w:val="00410345"/>
    <w:rsid w:val="00412A84"/>
    <w:rsid w:val="00412B8A"/>
    <w:rsid w:val="004132D1"/>
    <w:rsid w:val="0041378E"/>
    <w:rsid w:val="0041411B"/>
    <w:rsid w:val="004145B5"/>
    <w:rsid w:val="00414932"/>
    <w:rsid w:val="00416458"/>
    <w:rsid w:val="0041678A"/>
    <w:rsid w:val="00416807"/>
    <w:rsid w:val="00416C52"/>
    <w:rsid w:val="00416C87"/>
    <w:rsid w:val="00416DCE"/>
    <w:rsid w:val="0041750C"/>
    <w:rsid w:val="00417F63"/>
    <w:rsid w:val="004211D8"/>
    <w:rsid w:val="00421E5B"/>
    <w:rsid w:val="004220F4"/>
    <w:rsid w:val="00422763"/>
    <w:rsid w:val="0042429E"/>
    <w:rsid w:val="00425628"/>
    <w:rsid w:val="004257A4"/>
    <w:rsid w:val="004258BE"/>
    <w:rsid w:val="00425F74"/>
    <w:rsid w:val="0042626C"/>
    <w:rsid w:val="00430E05"/>
    <w:rsid w:val="004319F4"/>
    <w:rsid w:val="0043218F"/>
    <w:rsid w:val="00432564"/>
    <w:rsid w:val="00433C0A"/>
    <w:rsid w:val="00435222"/>
    <w:rsid w:val="00436346"/>
    <w:rsid w:val="004369A6"/>
    <w:rsid w:val="00436D1C"/>
    <w:rsid w:val="00437B19"/>
    <w:rsid w:val="004408CF"/>
    <w:rsid w:val="00440950"/>
    <w:rsid w:val="0044126F"/>
    <w:rsid w:val="00441467"/>
    <w:rsid w:val="004417CC"/>
    <w:rsid w:val="004436C8"/>
    <w:rsid w:val="00443D29"/>
    <w:rsid w:val="00443D5A"/>
    <w:rsid w:val="00444A48"/>
    <w:rsid w:val="00445972"/>
    <w:rsid w:val="00446CEB"/>
    <w:rsid w:val="00451B2C"/>
    <w:rsid w:val="0045381A"/>
    <w:rsid w:val="00454E89"/>
    <w:rsid w:val="00456AB7"/>
    <w:rsid w:val="004609E8"/>
    <w:rsid w:val="00461B80"/>
    <w:rsid w:val="00462899"/>
    <w:rsid w:val="00462919"/>
    <w:rsid w:val="00463874"/>
    <w:rsid w:val="0046417D"/>
    <w:rsid w:val="00464EBA"/>
    <w:rsid w:val="004664DB"/>
    <w:rsid w:val="004664F2"/>
    <w:rsid w:val="00467435"/>
    <w:rsid w:val="0047061C"/>
    <w:rsid w:val="00471DA9"/>
    <w:rsid w:val="0047232A"/>
    <w:rsid w:val="00474826"/>
    <w:rsid w:val="00475730"/>
    <w:rsid w:val="004760F8"/>
    <w:rsid w:val="0048056E"/>
    <w:rsid w:val="00480BD5"/>
    <w:rsid w:val="00480C52"/>
    <w:rsid w:val="004840A1"/>
    <w:rsid w:val="004846E8"/>
    <w:rsid w:val="0048472B"/>
    <w:rsid w:val="00485F7D"/>
    <w:rsid w:val="00486F25"/>
    <w:rsid w:val="00487BA9"/>
    <w:rsid w:val="004900BC"/>
    <w:rsid w:val="00490CEC"/>
    <w:rsid w:val="00490E5F"/>
    <w:rsid w:val="00490F20"/>
    <w:rsid w:val="004914B3"/>
    <w:rsid w:val="004917A5"/>
    <w:rsid w:val="00492167"/>
    <w:rsid w:val="004924CE"/>
    <w:rsid w:val="004934BD"/>
    <w:rsid w:val="0049373E"/>
    <w:rsid w:val="004938EE"/>
    <w:rsid w:val="0049471B"/>
    <w:rsid w:val="0049742B"/>
    <w:rsid w:val="004979ED"/>
    <w:rsid w:val="004A097B"/>
    <w:rsid w:val="004A1E16"/>
    <w:rsid w:val="004A30D1"/>
    <w:rsid w:val="004A6BC0"/>
    <w:rsid w:val="004A7246"/>
    <w:rsid w:val="004A7F72"/>
    <w:rsid w:val="004B01CE"/>
    <w:rsid w:val="004B01E7"/>
    <w:rsid w:val="004B09EC"/>
    <w:rsid w:val="004B195A"/>
    <w:rsid w:val="004B1FD6"/>
    <w:rsid w:val="004B34DA"/>
    <w:rsid w:val="004B4019"/>
    <w:rsid w:val="004B4118"/>
    <w:rsid w:val="004B5D75"/>
    <w:rsid w:val="004B771D"/>
    <w:rsid w:val="004B7E02"/>
    <w:rsid w:val="004C069F"/>
    <w:rsid w:val="004C0F91"/>
    <w:rsid w:val="004C13F1"/>
    <w:rsid w:val="004C1D74"/>
    <w:rsid w:val="004C323E"/>
    <w:rsid w:val="004C3907"/>
    <w:rsid w:val="004C48E3"/>
    <w:rsid w:val="004C4CC9"/>
    <w:rsid w:val="004C5FC1"/>
    <w:rsid w:val="004C6158"/>
    <w:rsid w:val="004C7250"/>
    <w:rsid w:val="004C75F6"/>
    <w:rsid w:val="004C7B37"/>
    <w:rsid w:val="004D0402"/>
    <w:rsid w:val="004D04E1"/>
    <w:rsid w:val="004D0B0C"/>
    <w:rsid w:val="004D1859"/>
    <w:rsid w:val="004D1A15"/>
    <w:rsid w:val="004D3F8F"/>
    <w:rsid w:val="004D6B85"/>
    <w:rsid w:val="004E1095"/>
    <w:rsid w:val="004E2971"/>
    <w:rsid w:val="004E2B22"/>
    <w:rsid w:val="004E4705"/>
    <w:rsid w:val="004E5EB9"/>
    <w:rsid w:val="004E61CD"/>
    <w:rsid w:val="004E6253"/>
    <w:rsid w:val="004E6F47"/>
    <w:rsid w:val="004E7720"/>
    <w:rsid w:val="004E785C"/>
    <w:rsid w:val="004F02D3"/>
    <w:rsid w:val="004F0414"/>
    <w:rsid w:val="004F11BD"/>
    <w:rsid w:val="004F3CEA"/>
    <w:rsid w:val="004F41F8"/>
    <w:rsid w:val="004F5822"/>
    <w:rsid w:val="004F59E4"/>
    <w:rsid w:val="004F6453"/>
    <w:rsid w:val="004F6667"/>
    <w:rsid w:val="004F7A6E"/>
    <w:rsid w:val="00502854"/>
    <w:rsid w:val="00505D2A"/>
    <w:rsid w:val="005062A4"/>
    <w:rsid w:val="00506A47"/>
    <w:rsid w:val="00506F93"/>
    <w:rsid w:val="00510512"/>
    <w:rsid w:val="005118BE"/>
    <w:rsid w:val="00511C66"/>
    <w:rsid w:val="005144CA"/>
    <w:rsid w:val="00514B5C"/>
    <w:rsid w:val="0051578C"/>
    <w:rsid w:val="00515D14"/>
    <w:rsid w:val="005208D7"/>
    <w:rsid w:val="005214F2"/>
    <w:rsid w:val="00521C05"/>
    <w:rsid w:val="0052391F"/>
    <w:rsid w:val="00523D98"/>
    <w:rsid w:val="00524A93"/>
    <w:rsid w:val="00524DA1"/>
    <w:rsid w:val="00524E0F"/>
    <w:rsid w:val="00525761"/>
    <w:rsid w:val="00525914"/>
    <w:rsid w:val="00526559"/>
    <w:rsid w:val="0052663D"/>
    <w:rsid w:val="0052752F"/>
    <w:rsid w:val="005276F2"/>
    <w:rsid w:val="005312B5"/>
    <w:rsid w:val="00531658"/>
    <w:rsid w:val="00533105"/>
    <w:rsid w:val="005343B0"/>
    <w:rsid w:val="0053452B"/>
    <w:rsid w:val="00534E80"/>
    <w:rsid w:val="0053660B"/>
    <w:rsid w:val="005367C0"/>
    <w:rsid w:val="00536C51"/>
    <w:rsid w:val="00541365"/>
    <w:rsid w:val="0054157B"/>
    <w:rsid w:val="0054350E"/>
    <w:rsid w:val="005454D0"/>
    <w:rsid w:val="005456EA"/>
    <w:rsid w:val="00545A32"/>
    <w:rsid w:val="00545C77"/>
    <w:rsid w:val="00546442"/>
    <w:rsid w:val="00546AA2"/>
    <w:rsid w:val="00546BBA"/>
    <w:rsid w:val="0054713E"/>
    <w:rsid w:val="0055237B"/>
    <w:rsid w:val="00552DEE"/>
    <w:rsid w:val="00552FF4"/>
    <w:rsid w:val="00555493"/>
    <w:rsid w:val="00555E6B"/>
    <w:rsid w:val="005565BE"/>
    <w:rsid w:val="00560E4B"/>
    <w:rsid w:val="0056152C"/>
    <w:rsid w:val="00562D2D"/>
    <w:rsid w:val="00563CFB"/>
    <w:rsid w:val="00564746"/>
    <w:rsid w:val="0056517B"/>
    <w:rsid w:val="00565BCF"/>
    <w:rsid w:val="00566026"/>
    <w:rsid w:val="00566D76"/>
    <w:rsid w:val="005672D3"/>
    <w:rsid w:val="0057244B"/>
    <w:rsid w:val="00573AFB"/>
    <w:rsid w:val="005742FC"/>
    <w:rsid w:val="00575B67"/>
    <w:rsid w:val="0057796F"/>
    <w:rsid w:val="00581A26"/>
    <w:rsid w:val="005879BF"/>
    <w:rsid w:val="00587BE1"/>
    <w:rsid w:val="0059146C"/>
    <w:rsid w:val="00592324"/>
    <w:rsid w:val="0059249B"/>
    <w:rsid w:val="00595469"/>
    <w:rsid w:val="005956D8"/>
    <w:rsid w:val="00595CE2"/>
    <w:rsid w:val="00596FC9"/>
    <w:rsid w:val="005A1BFF"/>
    <w:rsid w:val="005A2367"/>
    <w:rsid w:val="005A2599"/>
    <w:rsid w:val="005A2C7E"/>
    <w:rsid w:val="005A3342"/>
    <w:rsid w:val="005A4079"/>
    <w:rsid w:val="005A4692"/>
    <w:rsid w:val="005A4F11"/>
    <w:rsid w:val="005A60A3"/>
    <w:rsid w:val="005A7934"/>
    <w:rsid w:val="005B1AE8"/>
    <w:rsid w:val="005B3B71"/>
    <w:rsid w:val="005B43D8"/>
    <w:rsid w:val="005B4F76"/>
    <w:rsid w:val="005B6418"/>
    <w:rsid w:val="005B6E06"/>
    <w:rsid w:val="005B70C7"/>
    <w:rsid w:val="005B7EDB"/>
    <w:rsid w:val="005C028D"/>
    <w:rsid w:val="005C0BD6"/>
    <w:rsid w:val="005C122D"/>
    <w:rsid w:val="005C34DF"/>
    <w:rsid w:val="005C50DD"/>
    <w:rsid w:val="005C55E3"/>
    <w:rsid w:val="005C5AD1"/>
    <w:rsid w:val="005C5FCD"/>
    <w:rsid w:val="005C760F"/>
    <w:rsid w:val="005D2C3D"/>
    <w:rsid w:val="005D35A5"/>
    <w:rsid w:val="005D5F8A"/>
    <w:rsid w:val="005D6715"/>
    <w:rsid w:val="005D76B0"/>
    <w:rsid w:val="005D7AAA"/>
    <w:rsid w:val="005E06FA"/>
    <w:rsid w:val="005E2F9B"/>
    <w:rsid w:val="005E333C"/>
    <w:rsid w:val="005E3AD2"/>
    <w:rsid w:val="005E44CC"/>
    <w:rsid w:val="005E4546"/>
    <w:rsid w:val="005E495A"/>
    <w:rsid w:val="005E6676"/>
    <w:rsid w:val="005E77E8"/>
    <w:rsid w:val="005F00B7"/>
    <w:rsid w:val="005F058A"/>
    <w:rsid w:val="005F0F5C"/>
    <w:rsid w:val="005F5A6F"/>
    <w:rsid w:val="005F5D53"/>
    <w:rsid w:val="005F760E"/>
    <w:rsid w:val="005F7761"/>
    <w:rsid w:val="0060135D"/>
    <w:rsid w:val="0060184D"/>
    <w:rsid w:val="00601F5E"/>
    <w:rsid w:val="0060348D"/>
    <w:rsid w:val="006041FB"/>
    <w:rsid w:val="00604353"/>
    <w:rsid w:val="006050FC"/>
    <w:rsid w:val="00606FFB"/>
    <w:rsid w:val="00610EC0"/>
    <w:rsid w:val="00612FB6"/>
    <w:rsid w:val="006138B2"/>
    <w:rsid w:val="00613F9E"/>
    <w:rsid w:val="00614BCE"/>
    <w:rsid w:val="00614F62"/>
    <w:rsid w:val="00614FF8"/>
    <w:rsid w:val="00615D11"/>
    <w:rsid w:val="00617090"/>
    <w:rsid w:val="00617939"/>
    <w:rsid w:val="00620326"/>
    <w:rsid w:val="0062093B"/>
    <w:rsid w:val="00620DF0"/>
    <w:rsid w:val="00622F33"/>
    <w:rsid w:val="00623473"/>
    <w:rsid w:val="006239AA"/>
    <w:rsid w:val="00626F9A"/>
    <w:rsid w:val="00632807"/>
    <w:rsid w:val="00633932"/>
    <w:rsid w:val="00634038"/>
    <w:rsid w:val="00635131"/>
    <w:rsid w:val="006351A8"/>
    <w:rsid w:val="00640582"/>
    <w:rsid w:val="00641253"/>
    <w:rsid w:val="006420DC"/>
    <w:rsid w:val="00643F38"/>
    <w:rsid w:val="00645235"/>
    <w:rsid w:val="00650022"/>
    <w:rsid w:val="00650785"/>
    <w:rsid w:val="00651632"/>
    <w:rsid w:val="00651896"/>
    <w:rsid w:val="0065258C"/>
    <w:rsid w:val="00653B2F"/>
    <w:rsid w:val="0065503B"/>
    <w:rsid w:val="0065514C"/>
    <w:rsid w:val="00656692"/>
    <w:rsid w:val="0065743F"/>
    <w:rsid w:val="00662337"/>
    <w:rsid w:val="006644AB"/>
    <w:rsid w:val="006659EB"/>
    <w:rsid w:val="00666B8D"/>
    <w:rsid w:val="00667BD0"/>
    <w:rsid w:val="0067059E"/>
    <w:rsid w:val="006707BA"/>
    <w:rsid w:val="00671822"/>
    <w:rsid w:val="00671B10"/>
    <w:rsid w:val="00671B1E"/>
    <w:rsid w:val="0067286F"/>
    <w:rsid w:val="00676DEC"/>
    <w:rsid w:val="00677F53"/>
    <w:rsid w:val="00680110"/>
    <w:rsid w:val="00682E1C"/>
    <w:rsid w:val="006832F7"/>
    <w:rsid w:val="00684C56"/>
    <w:rsid w:val="00684F14"/>
    <w:rsid w:val="00685B9A"/>
    <w:rsid w:val="006868B2"/>
    <w:rsid w:val="00686CEE"/>
    <w:rsid w:val="00690B52"/>
    <w:rsid w:val="00690FA1"/>
    <w:rsid w:val="006933DA"/>
    <w:rsid w:val="006943D0"/>
    <w:rsid w:val="00695D92"/>
    <w:rsid w:val="00697786"/>
    <w:rsid w:val="00697B88"/>
    <w:rsid w:val="006A00EB"/>
    <w:rsid w:val="006A2889"/>
    <w:rsid w:val="006A553B"/>
    <w:rsid w:val="006A78B2"/>
    <w:rsid w:val="006A7FEB"/>
    <w:rsid w:val="006B0AD3"/>
    <w:rsid w:val="006B144C"/>
    <w:rsid w:val="006B292E"/>
    <w:rsid w:val="006B3064"/>
    <w:rsid w:val="006B3425"/>
    <w:rsid w:val="006B3563"/>
    <w:rsid w:val="006B41CA"/>
    <w:rsid w:val="006B47C5"/>
    <w:rsid w:val="006B4D27"/>
    <w:rsid w:val="006B53D2"/>
    <w:rsid w:val="006B5E43"/>
    <w:rsid w:val="006B73E0"/>
    <w:rsid w:val="006B7C1E"/>
    <w:rsid w:val="006B7FE9"/>
    <w:rsid w:val="006C1461"/>
    <w:rsid w:val="006C31CB"/>
    <w:rsid w:val="006C6491"/>
    <w:rsid w:val="006C7AE7"/>
    <w:rsid w:val="006D01C2"/>
    <w:rsid w:val="006D2B2F"/>
    <w:rsid w:val="006D3C51"/>
    <w:rsid w:val="006D5D0E"/>
    <w:rsid w:val="006D6363"/>
    <w:rsid w:val="006D6A20"/>
    <w:rsid w:val="006D6ADA"/>
    <w:rsid w:val="006E2125"/>
    <w:rsid w:val="006E31CD"/>
    <w:rsid w:val="006E3669"/>
    <w:rsid w:val="006E4B3C"/>
    <w:rsid w:val="006E55A9"/>
    <w:rsid w:val="006E57F4"/>
    <w:rsid w:val="006E594F"/>
    <w:rsid w:val="006E6EF4"/>
    <w:rsid w:val="006E71B8"/>
    <w:rsid w:val="006F09A3"/>
    <w:rsid w:val="006F152C"/>
    <w:rsid w:val="006F1BF3"/>
    <w:rsid w:val="006F1F6A"/>
    <w:rsid w:val="006F21A2"/>
    <w:rsid w:val="006F250A"/>
    <w:rsid w:val="006F484C"/>
    <w:rsid w:val="006F5131"/>
    <w:rsid w:val="006F54DA"/>
    <w:rsid w:val="006F5DAE"/>
    <w:rsid w:val="006F642A"/>
    <w:rsid w:val="006F683D"/>
    <w:rsid w:val="006F6B9E"/>
    <w:rsid w:val="006F6D44"/>
    <w:rsid w:val="006F782A"/>
    <w:rsid w:val="007016D5"/>
    <w:rsid w:val="00701808"/>
    <w:rsid w:val="00701EE5"/>
    <w:rsid w:val="00703D27"/>
    <w:rsid w:val="00704869"/>
    <w:rsid w:val="0070745C"/>
    <w:rsid w:val="00707983"/>
    <w:rsid w:val="00710221"/>
    <w:rsid w:val="00710ADE"/>
    <w:rsid w:val="0071197C"/>
    <w:rsid w:val="00711CAA"/>
    <w:rsid w:val="007150BA"/>
    <w:rsid w:val="007159B9"/>
    <w:rsid w:val="007160EF"/>
    <w:rsid w:val="0071794F"/>
    <w:rsid w:val="00722E7D"/>
    <w:rsid w:val="00722F7F"/>
    <w:rsid w:val="00723A8C"/>
    <w:rsid w:val="00723A9F"/>
    <w:rsid w:val="00725FB0"/>
    <w:rsid w:val="00726806"/>
    <w:rsid w:val="00727198"/>
    <w:rsid w:val="007312ED"/>
    <w:rsid w:val="00731415"/>
    <w:rsid w:val="00732001"/>
    <w:rsid w:val="007342DA"/>
    <w:rsid w:val="007360A9"/>
    <w:rsid w:val="00736587"/>
    <w:rsid w:val="00737756"/>
    <w:rsid w:val="00740EF2"/>
    <w:rsid w:val="00741B7C"/>
    <w:rsid w:val="00742353"/>
    <w:rsid w:val="00743223"/>
    <w:rsid w:val="00744BC7"/>
    <w:rsid w:val="00744E16"/>
    <w:rsid w:val="00745478"/>
    <w:rsid w:val="007460AB"/>
    <w:rsid w:val="00746EB4"/>
    <w:rsid w:val="00750B88"/>
    <w:rsid w:val="00751150"/>
    <w:rsid w:val="007520B8"/>
    <w:rsid w:val="00752488"/>
    <w:rsid w:val="007528D2"/>
    <w:rsid w:val="00752DC3"/>
    <w:rsid w:val="00754DFD"/>
    <w:rsid w:val="0075580A"/>
    <w:rsid w:val="007567A7"/>
    <w:rsid w:val="00760029"/>
    <w:rsid w:val="00761AC7"/>
    <w:rsid w:val="00762526"/>
    <w:rsid w:val="007633EC"/>
    <w:rsid w:val="00763D0F"/>
    <w:rsid w:val="00764B2B"/>
    <w:rsid w:val="007652EC"/>
    <w:rsid w:val="00766E08"/>
    <w:rsid w:val="00767B65"/>
    <w:rsid w:val="00770E10"/>
    <w:rsid w:val="00772AAA"/>
    <w:rsid w:val="00772B38"/>
    <w:rsid w:val="00772F5B"/>
    <w:rsid w:val="00773EF2"/>
    <w:rsid w:val="00775719"/>
    <w:rsid w:val="007757F6"/>
    <w:rsid w:val="0077581F"/>
    <w:rsid w:val="00776151"/>
    <w:rsid w:val="0077653C"/>
    <w:rsid w:val="00776F76"/>
    <w:rsid w:val="007776CB"/>
    <w:rsid w:val="00782B60"/>
    <w:rsid w:val="00782B7B"/>
    <w:rsid w:val="00782F5A"/>
    <w:rsid w:val="00784A85"/>
    <w:rsid w:val="00786B6E"/>
    <w:rsid w:val="00787D04"/>
    <w:rsid w:val="007900D7"/>
    <w:rsid w:val="00790E6F"/>
    <w:rsid w:val="0079158B"/>
    <w:rsid w:val="007917AD"/>
    <w:rsid w:val="00791E26"/>
    <w:rsid w:val="00791F2A"/>
    <w:rsid w:val="00792629"/>
    <w:rsid w:val="00792A0D"/>
    <w:rsid w:val="00793BFC"/>
    <w:rsid w:val="00793C56"/>
    <w:rsid w:val="00793F11"/>
    <w:rsid w:val="007950AA"/>
    <w:rsid w:val="007975EB"/>
    <w:rsid w:val="007A0268"/>
    <w:rsid w:val="007A0BDD"/>
    <w:rsid w:val="007A116A"/>
    <w:rsid w:val="007A17CF"/>
    <w:rsid w:val="007A1842"/>
    <w:rsid w:val="007A2404"/>
    <w:rsid w:val="007A286A"/>
    <w:rsid w:val="007A306B"/>
    <w:rsid w:val="007A3DC6"/>
    <w:rsid w:val="007A43C6"/>
    <w:rsid w:val="007A4954"/>
    <w:rsid w:val="007A691B"/>
    <w:rsid w:val="007A7B27"/>
    <w:rsid w:val="007B1533"/>
    <w:rsid w:val="007B28D4"/>
    <w:rsid w:val="007B2989"/>
    <w:rsid w:val="007B2D61"/>
    <w:rsid w:val="007B5FCB"/>
    <w:rsid w:val="007B61CD"/>
    <w:rsid w:val="007B622A"/>
    <w:rsid w:val="007B7770"/>
    <w:rsid w:val="007B79F3"/>
    <w:rsid w:val="007C2212"/>
    <w:rsid w:val="007C2499"/>
    <w:rsid w:val="007C46CD"/>
    <w:rsid w:val="007C541A"/>
    <w:rsid w:val="007C5813"/>
    <w:rsid w:val="007C5B5F"/>
    <w:rsid w:val="007C635B"/>
    <w:rsid w:val="007C6BC7"/>
    <w:rsid w:val="007C7242"/>
    <w:rsid w:val="007C7A0D"/>
    <w:rsid w:val="007D134E"/>
    <w:rsid w:val="007D1715"/>
    <w:rsid w:val="007D1EA7"/>
    <w:rsid w:val="007D385C"/>
    <w:rsid w:val="007D3A18"/>
    <w:rsid w:val="007D4648"/>
    <w:rsid w:val="007D70DF"/>
    <w:rsid w:val="007D75BE"/>
    <w:rsid w:val="007D79DC"/>
    <w:rsid w:val="007E110C"/>
    <w:rsid w:val="007E2E7F"/>
    <w:rsid w:val="007E2EE2"/>
    <w:rsid w:val="007E3237"/>
    <w:rsid w:val="007E5C86"/>
    <w:rsid w:val="007F0147"/>
    <w:rsid w:val="007F0154"/>
    <w:rsid w:val="007F20DF"/>
    <w:rsid w:val="007F3EE1"/>
    <w:rsid w:val="007F4817"/>
    <w:rsid w:val="007F4DEE"/>
    <w:rsid w:val="007F57A8"/>
    <w:rsid w:val="007F5BEE"/>
    <w:rsid w:val="00801F30"/>
    <w:rsid w:val="0080387D"/>
    <w:rsid w:val="00804FC0"/>
    <w:rsid w:val="00806998"/>
    <w:rsid w:val="00807D55"/>
    <w:rsid w:val="008109A4"/>
    <w:rsid w:val="00811170"/>
    <w:rsid w:val="00813767"/>
    <w:rsid w:val="00815B03"/>
    <w:rsid w:val="00815D2B"/>
    <w:rsid w:val="008161C6"/>
    <w:rsid w:val="0081630D"/>
    <w:rsid w:val="00816986"/>
    <w:rsid w:val="00821EB5"/>
    <w:rsid w:val="008221F7"/>
    <w:rsid w:val="00823082"/>
    <w:rsid w:val="0082332A"/>
    <w:rsid w:val="00823960"/>
    <w:rsid w:val="00823BCB"/>
    <w:rsid w:val="0082665A"/>
    <w:rsid w:val="008276B2"/>
    <w:rsid w:val="00830577"/>
    <w:rsid w:val="00831DD0"/>
    <w:rsid w:val="00832684"/>
    <w:rsid w:val="00834C5C"/>
    <w:rsid w:val="008359C4"/>
    <w:rsid w:val="00835DFB"/>
    <w:rsid w:val="00840A44"/>
    <w:rsid w:val="00842C3D"/>
    <w:rsid w:val="00842D73"/>
    <w:rsid w:val="00843B62"/>
    <w:rsid w:val="0084417D"/>
    <w:rsid w:val="00844802"/>
    <w:rsid w:val="00844D44"/>
    <w:rsid w:val="00845C35"/>
    <w:rsid w:val="0084743F"/>
    <w:rsid w:val="00847D9D"/>
    <w:rsid w:val="00850CE2"/>
    <w:rsid w:val="00851B57"/>
    <w:rsid w:val="00851E9E"/>
    <w:rsid w:val="00852ADE"/>
    <w:rsid w:val="00853B8E"/>
    <w:rsid w:val="00855110"/>
    <w:rsid w:val="008553CF"/>
    <w:rsid w:val="008554C4"/>
    <w:rsid w:val="00856374"/>
    <w:rsid w:val="00856A13"/>
    <w:rsid w:val="00856B23"/>
    <w:rsid w:val="00857D3D"/>
    <w:rsid w:val="0086023B"/>
    <w:rsid w:val="00860753"/>
    <w:rsid w:val="00861ACE"/>
    <w:rsid w:val="0086254D"/>
    <w:rsid w:val="00863C2B"/>
    <w:rsid w:val="0086402D"/>
    <w:rsid w:val="00864308"/>
    <w:rsid w:val="00865432"/>
    <w:rsid w:val="008658BE"/>
    <w:rsid w:val="00866FDF"/>
    <w:rsid w:val="00867273"/>
    <w:rsid w:val="00867296"/>
    <w:rsid w:val="00867363"/>
    <w:rsid w:val="00867585"/>
    <w:rsid w:val="00870E82"/>
    <w:rsid w:val="00871525"/>
    <w:rsid w:val="00871822"/>
    <w:rsid w:val="008718E5"/>
    <w:rsid w:val="00872A0D"/>
    <w:rsid w:val="00872CB1"/>
    <w:rsid w:val="00873663"/>
    <w:rsid w:val="008745D2"/>
    <w:rsid w:val="00875542"/>
    <w:rsid w:val="00877904"/>
    <w:rsid w:val="00877D82"/>
    <w:rsid w:val="00877D9D"/>
    <w:rsid w:val="00880222"/>
    <w:rsid w:val="00881457"/>
    <w:rsid w:val="00881679"/>
    <w:rsid w:val="00881766"/>
    <w:rsid w:val="00882A41"/>
    <w:rsid w:val="00884DEF"/>
    <w:rsid w:val="00885670"/>
    <w:rsid w:val="0088693F"/>
    <w:rsid w:val="008901E2"/>
    <w:rsid w:val="008902AB"/>
    <w:rsid w:val="008909B0"/>
    <w:rsid w:val="00890C0B"/>
    <w:rsid w:val="00891D47"/>
    <w:rsid w:val="00891F86"/>
    <w:rsid w:val="00891FD5"/>
    <w:rsid w:val="00892FDD"/>
    <w:rsid w:val="0089324D"/>
    <w:rsid w:val="00893BFC"/>
    <w:rsid w:val="00895B7F"/>
    <w:rsid w:val="00896232"/>
    <w:rsid w:val="008978AD"/>
    <w:rsid w:val="008A09A8"/>
    <w:rsid w:val="008A167C"/>
    <w:rsid w:val="008A365A"/>
    <w:rsid w:val="008A3E3F"/>
    <w:rsid w:val="008A5589"/>
    <w:rsid w:val="008A5712"/>
    <w:rsid w:val="008A577C"/>
    <w:rsid w:val="008A5836"/>
    <w:rsid w:val="008B3197"/>
    <w:rsid w:val="008B47C2"/>
    <w:rsid w:val="008B5BCF"/>
    <w:rsid w:val="008C06A2"/>
    <w:rsid w:val="008C15B4"/>
    <w:rsid w:val="008C1BF3"/>
    <w:rsid w:val="008C2005"/>
    <w:rsid w:val="008C3C33"/>
    <w:rsid w:val="008C43EB"/>
    <w:rsid w:val="008C554A"/>
    <w:rsid w:val="008D1E6A"/>
    <w:rsid w:val="008D1F7B"/>
    <w:rsid w:val="008D290F"/>
    <w:rsid w:val="008D3721"/>
    <w:rsid w:val="008D3956"/>
    <w:rsid w:val="008D6AC1"/>
    <w:rsid w:val="008E06FF"/>
    <w:rsid w:val="008E1677"/>
    <w:rsid w:val="008E1A71"/>
    <w:rsid w:val="008E3DDD"/>
    <w:rsid w:val="008E3FD5"/>
    <w:rsid w:val="008E4320"/>
    <w:rsid w:val="008E530D"/>
    <w:rsid w:val="008E7FD0"/>
    <w:rsid w:val="008F1645"/>
    <w:rsid w:val="008F1DEB"/>
    <w:rsid w:val="008F2A7E"/>
    <w:rsid w:val="008F2DD4"/>
    <w:rsid w:val="008F30F5"/>
    <w:rsid w:val="008F31DA"/>
    <w:rsid w:val="008F5022"/>
    <w:rsid w:val="008F5F3F"/>
    <w:rsid w:val="009004FE"/>
    <w:rsid w:val="0090078D"/>
    <w:rsid w:val="009025C2"/>
    <w:rsid w:val="00902DF2"/>
    <w:rsid w:val="00903560"/>
    <w:rsid w:val="009037DF"/>
    <w:rsid w:val="00903F70"/>
    <w:rsid w:val="00905ECB"/>
    <w:rsid w:val="0090771E"/>
    <w:rsid w:val="0091295E"/>
    <w:rsid w:val="009133A9"/>
    <w:rsid w:val="009138E3"/>
    <w:rsid w:val="0091415F"/>
    <w:rsid w:val="0091420B"/>
    <w:rsid w:val="009149B5"/>
    <w:rsid w:val="009150BD"/>
    <w:rsid w:val="0091530E"/>
    <w:rsid w:val="009157D6"/>
    <w:rsid w:val="00915BA6"/>
    <w:rsid w:val="009168FC"/>
    <w:rsid w:val="00917913"/>
    <w:rsid w:val="00920211"/>
    <w:rsid w:val="00921935"/>
    <w:rsid w:val="00922030"/>
    <w:rsid w:val="00923C42"/>
    <w:rsid w:val="009240FE"/>
    <w:rsid w:val="009247F5"/>
    <w:rsid w:val="0092487F"/>
    <w:rsid w:val="00925E8D"/>
    <w:rsid w:val="009276D8"/>
    <w:rsid w:val="00927C39"/>
    <w:rsid w:val="009311D8"/>
    <w:rsid w:val="00931C67"/>
    <w:rsid w:val="0093201A"/>
    <w:rsid w:val="00932E13"/>
    <w:rsid w:val="00933EE6"/>
    <w:rsid w:val="009348BD"/>
    <w:rsid w:val="00935BE2"/>
    <w:rsid w:val="00935C83"/>
    <w:rsid w:val="00936330"/>
    <w:rsid w:val="00936D47"/>
    <w:rsid w:val="0093775B"/>
    <w:rsid w:val="00937AC9"/>
    <w:rsid w:val="00937B6D"/>
    <w:rsid w:val="00940601"/>
    <w:rsid w:val="009415C0"/>
    <w:rsid w:val="00942A71"/>
    <w:rsid w:val="00943CBB"/>
    <w:rsid w:val="0094498D"/>
    <w:rsid w:val="00944E4B"/>
    <w:rsid w:val="009452A9"/>
    <w:rsid w:val="00945657"/>
    <w:rsid w:val="009457D2"/>
    <w:rsid w:val="009466C7"/>
    <w:rsid w:val="00947E92"/>
    <w:rsid w:val="00951356"/>
    <w:rsid w:val="00951F42"/>
    <w:rsid w:val="00951F48"/>
    <w:rsid w:val="00953F7C"/>
    <w:rsid w:val="0095490B"/>
    <w:rsid w:val="00955C96"/>
    <w:rsid w:val="009579F0"/>
    <w:rsid w:val="009601FC"/>
    <w:rsid w:val="00961747"/>
    <w:rsid w:val="0096327B"/>
    <w:rsid w:val="00964C30"/>
    <w:rsid w:val="00965BAF"/>
    <w:rsid w:val="00966D55"/>
    <w:rsid w:val="00971219"/>
    <w:rsid w:val="00971410"/>
    <w:rsid w:val="009724BA"/>
    <w:rsid w:val="00973F96"/>
    <w:rsid w:val="00975F2A"/>
    <w:rsid w:val="0097606A"/>
    <w:rsid w:val="00977107"/>
    <w:rsid w:val="00980468"/>
    <w:rsid w:val="00983453"/>
    <w:rsid w:val="00985691"/>
    <w:rsid w:val="00985C47"/>
    <w:rsid w:val="00986378"/>
    <w:rsid w:val="009876C9"/>
    <w:rsid w:val="00987EC8"/>
    <w:rsid w:val="00987ECC"/>
    <w:rsid w:val="00990048"/>
    <w:rsid w:val="00990919"/>
    <w:rsid w:val="00992FBC"/>
    <w:rsid w:val="00994E2C"/>
    <w:rsid w:val="00995D14"/>
    <w:rsid w:val="00996C4E"/>
    <w:rsid w:val="009A0A8E"/>
    <w:rsid w:val="009A0BA5"/>
    <w:rsid w:val="009A16AE"/>
    <w:rsid w:val="009A27EC"/>
    <w:rsid w:val="009A43E9"/>
    <w:rsid w:val="009A4572"/>
    <w:rsid w:val="009A47DE"/>
    <w:rsid w:val="009A4DBF"/>
    <w:rsid w:val="009A507D"/>
    <w:rsid w:val="009A55D1"/>
    <w:rsid w:val="009A7B15"/>
    <w:rsid w:val="009A7B79"/>
    <w:rsid w:val="009B200C"/>
    <w:rsid w:val="009B323B"/>
    <w:rsid w:val="009B34DA"/>
    <w:rsid w:val="009B36A2"/>
    <w:rsid w:val="009B4101"/>
    <w:rsid w:val="009B4CAB"/>
    <w:rsid w:val="009C0E0C"/>
    <w:rsid w:val="009C160D"/>
    <w:rsid w:val="009C2F4C"/>
    <w:rsid w:val="009C3DF8"/>
    <w:rsid w:val="009C3E47"/>
    <w:rsid w:val="009C4143"/>
    <w:rsid w:val="009C5B91"/>
    <w:rsid w:val="009C697E"/>
    <w:rsid w:val="009C6FBE"/>
    <w:rsid w:val="009D0259"/>
    <w:rsid w:val="009D0DF7"/>
    <w:rsid w:val="009D115A"/>
    <w:rsid w:val="009D6311"/>
    <w:rsid w:val="009D6869"/>
    <w:rsid w:val="009D75A2"/>
    <w:rsid w:val="009E0216"/>
    <w:rsid w:val="009E0458"/>
    <w:rsid w:val="009E11D1"/>
    <w:rsid w:val="009E13AC"/>
    <w:rsid w:val="009E1D1C"/>
    <w:rsid w:val="009E1DC8"/>
    <w:rsid w:val="009E1F3D"/>
    <w:rsid w:val="009E2672"/>
    <w:rsid w:val="009E28FF"/>
    <w:rsid w:val="009E65E9"/>
    <w:rsid w:val="009E6736"/>
    <w:rsid w:val="009E73E0"/>
    <w:rsid w:val="009F46C9"/>
    <w:rsid w:val="009F57C8"/>
    <w:rsid w:val="009F5B2F"/>
    <w:rsid w:val="009F5F20"/>
    <w:rsid w:val="009F6F7B"/>
    <w:rsid w:val="009F70BD"/>
    <w:rsid w:val="009F7902"/>
    <w:rsid w:val="009F7BCD"/>
    <w:rsid w:val="009F7C17"/>
    <w:rsid w:val="00A00778"/>
    <w:rsid w:val="00A01B64"/>
    <w:rsid w:val="00A026EC"/>
    <w:rsid w:val="00A029FE"/>
    <w:rsid w:val="00A02C98"/>
    <w:rsid w:val="00A02D76"/>
    <w:rsid w:val="00A03CFC"/>
    <w:rsid w:val="00A06192"/>
    <w:rsid w:val="00A10ED5"/>
    <w:rsid w:val="00A11205"/>
    <w:rsid w:val="00A13F25"/>
    <w:rsid w:val="00A13FDA"/>
    <w:rsid w:val="00A14AE6"/>
    <w:rsid w:val="00A14C2D"/>
    <w:rsid w:val="00A1508F"/>
    <w:rsid w:val="00A16693"/>
    <w:rsid w:val="00A20E9E"/>
    <w:rsid w:val="00A22256"/>
    <w:rsid w:val="00A228E8"/>
    <w:rsid w:val="00A22B39"/>
    <w:rsid w:val="00A23706"/>
    <w:rsid w:val="00A23F00"/>
    <w:rsid w:val="00A24276"/>
    <w:rsid w:val="00A261F3"/>
    <w:rsid w:val="00A27538"/>
    <w:rsid w:val="00A302AF"/>
    <w:rsid w:val="00A35735"/>
    <w:rsid w:val="00A35A9C"/>
    <w:rsid w:val="00A37F7B"/>
    <w:rsid w:val="00A4165A"/>
    <w:rsid w:val="00A42464"/>
    <w:rsid w:val="00A4247F"/>
    <w:rsid w:val="00A42562"/>
    <w:rsid w:val="00A44947"/>
    <w:rsid w:val="00A44BE2"/>
    <w:rsid w:val="00A45980"/>
    <w:rsid w:val="00A47EC5"/>
    <w:rsid w:val="00A51B51"/>
    <w:rsid w:val="00A536CF"/>
    <w:rsid w:val="00A553F4"/>
    <w:rsid w:val="00A55731"/>
    <w:rsid w:val="00A568C6"/>
    <w:rsid w:val="00A6040C"/>
    <w:rsid w:val="00A607BC"/>
    <w:rsid w:val="00A64175"/>
    <w:rsid w:val="00A656C2"/>
    <w:rsid w:val="00A67EDE"/>
    <w:rsid w:val="00A72B4F"/>
    <w:rsid w:val="00A74003"/>
    <w:rsid w:val="00A75C1C"/>
    <w:rsid w:val="00A76A6F"/>
    <w:rsid w:val="00A76F8F"/>
    <w:rsid w:val="00A7720C"/>
    <w:rsid w:val="00A77F16"/>
    <w:rsid w:val="00A8023F"/>
    <w:rsid w:val="00A80B2C"/>
    <w:rsid w:val="00A82886"/>
    <w:rsid w:val="00A85CF5"/>
    <w:rsid w:val="00A86B86"/>
    <w:rsid w:val="00A905BD"/>
    <w:rsid w:val="00A92175"/>
    <w:rsid w:val="00A92181"/>
    <w:rsid w:val="00A929EA"/>
    <w:rsid w:val="00A92CF4"/>
    <w:rsid w:val="00A9365A"/>
    <w:rsid w:val="00A94265"/>
    <w:rsid w:val="00A96907"/>
    <w:rsid w:val="00AA1D06"/>
    <w:rsid w:val="00AA2C56"/>
    <w:rsid w:val="00AA301A"/>
    <w:rsid w:val="00AA3721"/>
    <w:rsid w:val="00AA3F35"/>
    <w:rsid w:val="00AA439C"/>
    <w:rsid w:val="00AB01B1"/>
    <w:rsid w:val="00AB0677"/>
    <w:rsid w:val="00AB1B18"/>
    <w:rsid w:val="00AB1E1D"/>
    <w:rsid w:val="00AB1E9E"/>
    <w:rsid w:val="00AB1FBC"/>
    <w:rsid w:val="00AB2296"/>
    <w:rsid w:val="00AB3250"/>
    <w:rsid w:val="00AB459A"/>
    <w:rsid w:val="00AB5BB8"/>
    <w:rsid w:val="00AB7DD6"/>
    <w:rsid w:val="00AB7E20"/>
    <w:rsid w:val="00AC07A8"/>
    <w:rsid w:val="00AC096B"/>
    <w:rsid w:val="00AC1B35"/>
    <w:rsid w:val="00AC272B"/>
    <w:rsid w:val="00AC4A50"/>
    <w:rsid w:val="00AC4A85"/>
    <w:rsid w:val="00AC5630"/>
    <w:rsid w:val="00AC5A24"/>
    <w:rsid w:val="00AC5E3B"/>
    <w:rsid w:val="00AC7F2D"/>
    <w:rsid w:val="00AD0C2D"/>
    <w:rsid w:val="00AD1CFF"/>
    <w:rsid w:val="00AD257C"/>
    <w:rsid w:val="00AD2C79"/>
    <w:rsid w:val="00AD3DC3"/>
    <w:rsid w:val="00AD41F8"/>
    <w:rsid w:val="00AD5DB5"/>
    <w:rsid w:val="00AD713F"/>
    <w:rsid w:val="00AD743F"/>
    <w:rsid w:val="00AD74AB"/>
    <w:rsid w:val="00AE05EE"/>
    <w:rsid w:val="00AE1C22"/>
    <w:rsid w:val="00AE228A"/>
    <w:rsid w:val="00AE263B"/>
    <w:rsid w:val="00AE2F32"/>
    <w:rsid w:val="00AE38EC"/>
    <w:rsid w:val="00AE415A"/>
    <w:rsid w:val="00AE4B6E"/>
    <w:rsid w:val="00AF06F9"/>
    <w:rsid w:val="00AF1413"/>
    <w:rsid w:val="00AF161D"/>
    <w:rsid w:val="00AF1D24"/>
    <w:rsid w:val="00AF5E77"/>
    <w:rsid w:val="00AF63C6"/>
    <w:rsid w:val="00AF6FF5"/>
    <w:rsid w:val="00B012E0"/>
    <w:rsid w:val="00B0191E"/>
    <w:rsid w:val="00B03027"/>
    <w:rsid w:val="00B04B70"/>
    <w:rsid w:val="00B060EB"/>
    <w:rsid w:val="00B06810"/>
    <w:rsid w:val="00B1047A"/>
    <w:rsid w:val="00B10971"/>
    <w:rsid w:val="00B1253A"/>
    <w:rsid w:val="00B1275E"/>
    <w:rsid w:val="00B127CE"/>
    <w:rsid w:val="00B1361A"/>
    <w:rsid w:val="00B14224"/>
    <w:rsid w:val="00B14432"/>
    <w:rsid w:val="00B145E9"/>
    <w:rsid w:val="00B148D5"/>
    <w:rsid w:val="00B15E70"/>
    <w:rsid w:val="00B16E67"/>
    <w:rsid w:val="00B2059C"/>
    <w:rsid w:val="00B2096A"/>
    <w:rsid w:val="00B2372D"/>
    <w:rsid w:val="00B244D7"/>
    <w:rsid w:val="00B244E2"/>
    <w:rsid w:val="00B30D8F"/>
    <w:rsid w:val="00B318CC"/>
    <w:rsid w:val="00B324CE"/>
    <w:rsid w:val="00B3325D"/>
    <w:rsid w:val="00B333F9"/>
    <w:rsid w:val="00B34D2E"/>
    <w:rsid w:val="00B3581C"/>
    <w:rsid w:val="00B362CA"/>
    <w:rsid w:val="00B406AC"/>
    <w:rsid w:val="00B416C7"/>
    <w:rsid w:val="00B41AC3"/>
    <w:rsid w:val="00B422C7"/>
    <w:rsid w:val="00B42DAE"/>
    <w:rsid w:val="00B43390"/>
    <w:rsid w:val="00B43A58"/>
    <w:rsid w:val="00B46000"/>
    <w:rsid w:val="00B47938"/>
    <w:rsid w:val="00B47C9F"/>
    <w:rsid w:val="00B50317"/>
    <w:rsid w:val="00B51655"/>
    <w:rsid w:val="00B52877"/>
    <w:rsid w:val="00B52888"/>
    <w:rsid w:val="00B532E3"/>
    <w:rsid w:val="00B55B47"/>
    <w:rsid w:val="00B567A6"/>
    <w:rsid w:val="00B56E94"/>
    <w:rsid w:val="00B57F76"/>
    <w:rsid w:val="00B60E92"/>
    <w:rsid w:val="00B6100E"/>
    <w:rsid w:val="00B61677"/>
    <w:rsid w:val="00B650AC"/>
    <w:rsid w:val="00B6531C"/>
    <w:rsid w:val="00B65978"/>
    <w:rsid w:val="00B660C9"/>
    <w:rsid w:val="00B67A32"/>
    <w:rsid w:val="00B7008B"/>
    <w:rsid w:val="00B713D6"/>
    <w:rsid w:val="00B72291"/>
    <w:rsid w:val="00B72EFD"/>
    <w:rsid w:val="00B74D1E"/>
    <w:rsid w:val="00B759E0"/>
    <w:rsid w:val="00B77725"/>
    <w:rsid w:val="00B77C1C"/>
    <w:rsid w:val="00B83315"/>
    <w:rsid w:val="00B84494"/>
    <w:rsid w:val="00B84B47"/>
    <w:rsid w:val="00B86568"/>
    <w:rsid w:val="00B87553"/>
    <w:rsid w:val="00B90423"/>
    <w:rsid w:val="00B904B7"/>
    <w:rsid w:val="00B90C42"/>
    <w:rsid w:val="00B91CEF"/>
    <w:rsid w:val="00B92DB3"/>
    <w:rsid w:val="00B93C17"/>
    <w:rsid w:val="00B952FC"/>
    <w:rsid w:val="00B956EA"/>
    <w:rsid w:val="00B966DB"/>
    <w:rsid w:val="00BA0025"/>
    <w:rsid w:val="00BA046B"/>
    <w:rsid w:val="00BA0669"/>
    <w:rsid w:val="00BA09BF"/>
    <w:rsid w:val="00BA12FF"/>
    <w:rsid w:val="00BA13C3"/>
    <w:rsid w:val="00BA1ACD"/>
    <w:rsid w:val="00BA21E0"/>
    <w:rsid w:val="00BA2B45"/>
    <w:rsid w:val="00BA3E65"/>
    <w:rsid w:val="00BA48F0"/>
    <w:rsid w:val="00BA51BE"/>
    <w:rsid w:val="00BA5A36"/>
    <w:rsid w:val="00BA61B1"/>
    <w:rsid w:val="00BA656A"/>
    <w:rsid w:val="00BA6D7D"/>
    <w:rsid w:val="00BA7517"/>
    <w:rsid w:val="00BA7FEE"/>
    <w:rsid w:val="00BB1510"/>
    <w:rsid w:val="00BB1599"/>
    <w:rsid w:val="00BB15FC"/>
    <w:rsid w:val="00BB20AD"/>
    <w:rsid w:val="00BB30F5"/>
    <w:rsid w:val="00BB3DBB"/>
    <w:rsid w:val="00BB3E5D"/>
    <w:rsid w:val="00BB5425"/>
    <w:rsid w:val="00BB609F"/>
    <w:rsid w:val="00BB6160"/>
    <w:rsid w:val="00BB6607"/>
    <w:rsid w:val="00BC0350"/>
    <w:rsid w:val="00BC1ED7"/>
    <w:rsid w:val="00BC276E"/>
    <w:rsid w:val="00BC4BFD"/>
    <w:rsid w:val="00BC54D8"/>
    <w:rsid w:val="00BC6438"/>
    <w:rsid w:val="00BD0886"/>
    <w:rsid w:val="00BD18C7"/>
    <w:rsid w:val="00BD37AB"/>
    <w:rsid w:val="00BD3A58"/>
    <w:rsid w:val="00BD4C3B"/>
    <w:rsid w:val="00BD5270"/>
    <w:rsid w:val="00BD563B"/>
    <w:rsid w:val="00BD6923"/>
    <w:rsid w:val="00BD76BF"/>
    <w:rsid w:val="00BE04CD"/>
    <w:rsid w:val="00BE0777"/>
    <w:rsid w:val="00BE2924"/>
    <w:rsid w:val="00BE2949"/>
    <w:rsid w:val="00BE318E"/>
    <w:rsid w:val="00BE3574"/>
    <w:rsid w:val="00BE3CAE"/>
    <w:rsid w:val="00BE4E55"/>
    <w:rsid w:val="00BE4F9A"/>
    <w:rsid w:val="00BE5CF5"/>
    <w:rsid w:val="00BE73F8"/>
    <w:rsid w:val="00BE78CF"/>
    <w:rsid w:val="00BF0EA0"/>
    <w:rsid w:val="00BF1A1F"/>
    <w:rsid w:val="00BF2E14"/>
    <w:rsid w:val="00BF41DA"/>
    <w:rsid w:val="00BF516A"/>
    <w:rsid w:val="00BF6D9B"/>
    <w:rsid w:val="00C0167E"/>
    <w:rsid w:val="00C01E6C"/>
    <w:rsid w:val="00C02504"/>
    <w:rsid w:val="00C0587C"/>
    <w:rsid w:val="00C05BD3"/>
    <w:rsid w:val="00C06111"/>
    <w:rsid w:val="00C063E4"/>
    <w:rsid w:val="00C06C68"/>
    <w:rsid w:val="00C10B41"/>
    <w:rsid w:val="00C120DE"/>
    <w:rsid w:val="00C1213D"/>
    <w:rsid w:val="00C124C3"/>
    <w:rsid w:val="00C14108"/>
    <w:rsid w:val="00C14251"/>
    <w:rsid w:val="00C145AF"/>
    <w:rsid w:val="00C145D1"/>
    <w:rsid w:val="00C14F06"/>
    <w:rsid w:val="00C16994"/>
    <w:rsid w:val="00C178C1"/>
    <w:rsid w:val="00C2106C"/>
    <w:rsid w:val="00C22E4C"/>
    <w:rsid w:val="00C236C4"/>
    <w:rsid w:val="00C27696"/>
    <w:rsid w:val="00C30A1A"/>
    <w:rsid w:val="00C31BBD"/>
    <w:rsid w:val="00C350AE"/>
    <w:rsid w:val="00C35BDF"/>
    <w:rsid w:val="00C35BF2"/>
    <w:rsid w:val="00C4161F"/>
    <w:rsid w:val="00C41E5C"/>
    <w:rsid w:val="00C42303"/>
    <w:rsid w:val="00C4414E"/>
    <w:rsid w:val="00C4584D"/>
    <w:rsid w:val="00C46097"/>
    <w:rsid w:val="00C47068"/>
    <w:rsid w:val="00C474CD"/>
    <w:rsid w:val="00C4797E"/>
    <w:rsid w:val="00C479D7"/>
    <w:rsid w:val="00C47AB5"/>
    <w:rsid w:val="00C5123E"/>
    <w:rsid w:val="00C5196C"/>
    <w:rsid w:val="00C52735"/>
    <w:rsid w:val="00C52946"/>
    <w:rsid w:val="00C52C73"/>
    <w:rsid w:val="00C5370B"/>
    <w:rsid w:val="00C54009"/>
    <w:rsid w:val="00C5582A"/>
    <w:rsid w:val="00C56901"/>
    <w:rsid w:val="00C578B9"/>
    <w:rsid w:val="00C57BEA"/>
    <w:rsid w:val="00C603DE"/>
    <w:rsid w:val="00C60423"/>
    <w:rsid w:val="00C60561"/>
    <w:rsid w:val="00C61788"/>
    <w:rsid w:val="00C61865"/>
    <w:rsid w:val="00C6190F"/>
    <w:rsid w:val="00C662F6"/>
    <w:rsid w:val="00C66565"/>
    <w:rsid w:val="00C674C7"/>
    <w:rsid w:val="00C67AD7"/>
    <w:rsid w:val="00C704EC"/>
    <w:rsid w:val="00C7091C"/>
    <w:rsid w:val="00C725CD"/>
    <w:rsid w:val="00C72AE4"/>
    <w:rsid w:val="00C73C83"/>
    <w:rsid w:val="00C74817"/>
    <w:rsid w:val="00C7614E"/>
    <w:rsid w:val="00C764BF"/>
    <w:rsid w:val="00C7772F"/>
    <w:rsid w:val="00C80449"/>
    <w:rsid w:val="00C80588"/>
    <w:rsid w:val="00C8088C"/>
    <w:rsid w:val="00C82A01"/>
    <w:rsid w:val="00C82C12"/>
    <w:rsid w:val="00C83907"/>
    <w:rsid w:val="00C85AD4"/>
    <w:rsid w:val="00C8652B"/>
    <w:rsid w:val="00C86E44"/>
    <w:rsid w:val="00C87A8A"/>
    <w:rsid w:val="00C91311"/>
    <w:rsid w:val="00C91960"/>
    <w:rsid w:val="00C92EE9"/>
    <w:rsid w:val="00C93A85"/>
    <w:rsid w:val="00C97FE3"/>
    <w:rsid w:val="00CA0DA5"/>
    <w:rsid w:val="00CA2FC3"/>
    <w:rsid w:val="00CA332A"/>
    <w:rsid w:val="00CA3B89"/>
    <w:rsid w:val="00CA3CBC"/>
    <w:rsid w:val="00CA5124"/>
    <w:rsid w:val="00CA6C2C"/>
    <w:rsid w:val="00CB0754"/>
    <w:rsid w:val="00CB5CEA"/>
    <w:rsid w:val="00CB5D75"/>
    <w:rsid w:val="00CB6D31"/>
    <w:rsid w:val="00CB7E78"/>
    <w:rsid w:val="00CC07C1"/>
    <w:rsid w:val="00CC0853"/>
    <w:rsid w:val="00CC0D9F"/>
    <w:rsid w:val="00CC130D"/>
    <w:rsid w:val="00CC149A"/>
    <w:rsid w:val="00CC151C"/>
    <w:rsid w:val="00CC1A22"/>
    <w:rsid w:val="00CC1A3E"/>
    <w:rsid w:val="00CC2424"/>
    <w:rsid w:val="00CC49D6"/>
    <w:rsid w:val="00CC4C9C"/>
    <w:rsid w:val="00CC67B6"/>
    <w:rsid w:val="00CC7D7C"/>
    <w:rsid w:val="00CD1C45"/>
    <w:rsid w:val="00CD334F"/>
    <w:rsid w:val="00CD674A"/>
    <w:rsid w:val="00CD6A18"/>
    <w:rsid w:val="00CD7B9A"/>
    <w:rsid w:val="00CE1D5C"/>
    <w:rsid w:val="00CE2F02"/>
    <w:rsid w:val="00CE48B9"/>
    <w:rsid w:val="00CE6CC8"/>
    <w:rsid w:val="00CE7459"/>
    <w:rsid w:val="00CE7F0E"/>
    <w:rsid w:val="00CF0F19"/>
    <w:rsid w:val="00CF1150"/>
    <w:rsid w:val="00CF1E11"/>
    <w:rsid w:val="00CF3641"/>
    <w:rsid w:val="00CF6FBE"/>
    <w:rsid w:val="00CF7A45"/>
    <w:rsid w:val="00CF7B32"/>
    <w:rsid w:val="00D01CB7"/>
    <w:rsid w:val="00D0280E"/>
    <w:rsid w:val="00D04F4A"/>
    <w:rsid w:val="00D0653E"/>
    <w:rsid w:val="00D07DD1"/>
    <w:rsid w:val="00D1067A"/>
    <w:rsid w:val="00D11585"/>
    <w:rsid w:val="00D11BA9"/>
    <w:rsid w:val="00D130CC"/>
    <w:rsid w:val="00D147A4"/>
    <w:rsid w:val="00D151C6"/>
    <w:rsid w:val="00D1559C"/>
    <w:rsid w:val="00D15849"/>
    <w:rsid w:val="00D17177"/>
    <w:rsid w:val="00D21566"/>
    <w:rsid w:val="00D2203E"/>
    <w:rsid w:val="00D22052"/>
    <w:rsid w:val="00D23C24"/>
    <w:rsid w:val="00D262B0"/>
    <w:rsid w:val="00D264EA"/>
    <w:rsid w:val="00D27DD5"/>
    <w:rsid w:val="00D30EFB"/>
    <w:rsid w:val="00D30F0F"/>
    <w:rsid w:val="00D316C1"/>
    <w:rsid w:val="00D318F0"/>
    <w:rsid w:val="00D318F1"/>
    <w:rsid w:val="00D31F1B"/>
    <w:rsid w:val="00D338AE"/>
    <w:rsid w:val="00D344C9"/>
    <w:rsid w:val="00D348F0"/>
    <w:rsid w:val="00D3522E"/>
    <w:rsid w:val="00D36E3F"/>
    <w:rsid w:val="00D44888"/>
    <w:rsid w:val="00D452F3"/>
    <w:rsid w:val="00D468CC"/>
    <w:rsid w:val="00D47933"/>
    <w:rsid w:val="00D5000E"/>
    <w:rsid w:val="00D506CA"/>
    <w:rsid w:val="00D512F6"/>
    <w:rsid w:val="00D526A0"/>
    <w:rsid w:val="00D52BDB"/>
    <w:rsid w:val="00D534DF"/>
    <w:rsid w:val="00D53922"/>
    <w:rsid w:val="00D5396A"/>
    <w:rsid w:val="00D567C1"/>
    <w:rsid w:val="00D6013B"/>
    <w:rsid w:val="00D61345"/>
    <w:rsid w:val="00D61F15"/>
    <w:rsid w:val="00D63229"/>
    <w:rsid w:val="00D6374B"/>
    <w:rsid w:val="00D6377A"/>
    <w:rsid w:val="00D660E5"/>
    <w:rsid w:val="00D66409"/>
    <w:rsid w:val="00D66567"/>
    <w:rsid w:val="00D70048"/>
    <w:rsid w:val="00D72790"/>
    <w:rsid w:val="00D73843"/>
    <w:rsid w:val="00D73B67"/>
    <w:rsid w:val="00D74E43"/>
    <w:rsid w:val="00D74EB3"/>
    <w:rsid w:val="00D7669E"/>
    <w:rsid w:val="00D76F9B"/>
    <w:rsid w:val="00D80ED7"/>
    <w:rsid w:val="00D82063"/>
    <w:rsid w:val="00D851E3"/>
    <w:rsid w:val="00D855F6"/>
    <w:rsid w:val="00D8670B"/>
    <w:rsid w:val="00D86E0B"/>
    <w:rsid w:val="00D90948"/>
    <w:rsid w:val="00D90C4D"/>
    <w:rsid w:val="00D911C6"/>
    <w:rsid w:val="00D915D5"/>
    <w:rsid w:val="00D91E9E"/>
    <w:rsid w:val="00D968E2"/>
    <w:rsid w:val="00D969E3"/>
    <w:rsid w:val="00D97126"/>
    <w:rsid w:val="00D97C8D"/>
    <w:rsid w:val="00DA384D"/>
    <w:rsid w:val="00DA44CB"/>
    <w:rsid w:val="00DA48FB"/>
    <w:rsid w:val="00DA5435"/>
    <w:rsid w:val="00DA7229"/>
    <w:rsid w:val="00DA72AF"/>
    <w:rsid w:val="00DB13BA"/>
    <w:rsid w:val="00DB1528"/>
    <w:rsid w:val="00DB45C3"/>
    <w:rsid w:val="00DB4F39"/>
    <w:rsid w:val="00DB52EA"/>
    <w:rsid w:val="00DB6177"/>
    <w:rsid w:val="00DB61E6"/>
    <w:rsid w:val="00DB75FC"/>
    <w:rsid w:val="00DC0679"/>
    <w:rsid w:val="00DC0F21"/>
    <w:rsid w:val="00DC35E8"/>
    <w:rsid w:val="00DC38AF"/>
    <w:rsid w:val="00DC39A9"/>
    <w:rsid w:val="00DC69C9"/>
    <w:rsid w:val="00DC6E18"/>
    <w:rsid w:val="00DC733A"/>
    <w:rsid w:val="00DC7DA7"/>
    <w:rsid w:val="00DD0916"/>
    <w:rsid w:val="00DD0B57"/>
    <w:rsid w:val="00DD1AC3"/>
    <w:rsid w:val="00DD220C"/>
    <w:rsid w:val="00DD2C36"/>
    <w:rsid w:val="00DD2D48"/>
    <w:rsid w:val="00DD2DE8"/>
    <w:rsid w:val="00DD4DDA"/>
    <w:rsid w:val="00DD751A"/>
    <w:rsid w:val="00DE055E"/>
    <w:rsid w:val="00DE4BB1"/>
    <w:rsid w:val="00DE5C8D"/>
    <w:rsid w:val="00DE5F7B"/>
    <w:rsid w:val="00DE7DDF"/>
    <w:rsid w:val="00DF0587"/>
    <w:rsid w:val="00DF0AC9"/>
    <w:rsid w:val="00DF1326"/>
    <w:rsid w:val="00DF3683"/>
    <w:rsid w:val="00DF38FA"/>
    <w:rsid w:val="00DF3A76"/>
    <w:rsid w:val="00E008EB"/>
    <w:rsid w:val="00E0195D"/>
    <w:rsid w:val="00E02686"/>
    <w:rsid w:val="00E032CF"/>
    <w:rsid w:val="00E03308"/>
    <w:rsid w:val="00E045BB"/>
    <w:rsid w:val="00E04A01"/>
    <w:rsid w:val="00E0533F"/>
    <w:rsid w:val="00E05C02"/>
    <w:rsid w:val="00E06102"/>
    <w:rsid w:val="00E06CB2"/>
    <w:rsid w:val="00E10295"/>
    <w:rsid w:val="00E11E33"/>
    <w:rsid w:val="00E129C3"/>
    <w:rsid w:val="00E13A63"/>
    <w:rsid w:val="00E14478"/>
    <w:rsid w:val="00E1518E"/>
    <w:rsid w:val="00E15325"/>
    <w:rsid w:val="00E1534A"/>
    <w:rsid w:val="00E15369"/>
    <w:rsid w:val="00E155DD"/>
    <w:rsid w:val="00E15E75"/>
    <w:rsid w:val="00E1642D"/>
    <w:rsid w:val="00E1685B"/>
    <w:rsid w:val="00E17686"/>
    <w:rsid w:val="00E20963"/>
    <w:rsid w:val="00E210D4"/>
    <w:rsid w:val="00E21DB9"/>
    <w:rsid w:val="00E22E0C"/>
    <w:rsid w:val="00E235DC"/>
    <w:rsid w:val="00E2421D"/>
    <w:rsid w:val="00E244A7"/>
    <w:rsid w:val="00E24C00"/>
    <w:rsid w:val="00E262D9"/>
    <w:rsid w:val="00E30476"/>
    <w:rsid w:val="00E31A69"/>
    <w:rsid w:val="00E31AB9"/>
    <w:rsid w:val="00E3293B"/>
    <w:rsid w:val="00E33FCB"/>
    <w:rsid w:val="00E34B56"/>
    <w:rsid w:val="00E37C79"/>
    <w:rsid w:val="00E42730"/>
    <w:rsid w:val="00E4348E"/>
    <w:rsid w:val="00E44C34"/>
    <w:rsid w:val="00E456B0"/>
    <w:rsid w:val="00E45E5B"/>
    <w:rsid w:val="00E47B9B"/>
    <w:rsid w:val="00E47DAA"/>
    <w:rsid w:val="00E50AD4"/>
    <w:rsid w:val="00E50F30"/>
    <w:rsid w:val="00E51059"/>
    <w:rsid w:val="00E51193"/>
    <w:rsid w:val="00E521D7"/>
    <w:rsid w:val="00E5384D"/>
    <w:rsid w:val="00E55052"/>
    <w:rsid w:val="00E55D9C"/>
    <w:rsid w:val="00E5646C"/>
    <w:rsid w:val="00E56C4A"/>
    <w:rsid w:val="00E57F78"/>
    <w:rsid w:val="00E60069"/>
    <w:rsid w:val="00E61080"/>
    <w:rsid w:val="00E629DB"/>
    <w:rsid w:val="00E63E24"/>
    <w:rsid w:val="00E63F00"/>
    <w:rsid w:val="00E65301"/>
    <w:rsid w:val="00E66200"/>
    <w:rsid w:val="00E663A5"/>
    <w:rsid w:val="00E70538"/>
    <w:rsid w:val="00E71213"/>
    <w:rsid w:val="00E7272A"/>
    <w:rsid w:val="00E7289A"/>
    <w:rsid w:val="00E74BD0"/>
    <w:rsid w:val="00E76C3F"/>
    <w:rsid w:val="00E7705F"/>
    <w:rsid w:val="00E778DB"/>
    <w:rsid w:val="00E7799D"/>
    <w:rsid w:val="00E801B5"/>
    <w:rsid w:val="00E802DD"/>
    <w:rsid w:val="00E8078F"/>
    <w:rsid w:val="00E80876"/>
    <w:rsid w:val="00E82EC9"/>
    <w:rsid w:val="00E82ECF"/>
    <w:rsid w:val="00E83524"/>
    <w:rsid w:val="00E843B6"/>
    <w:rsid w:val="00E84641"/>
    <w:rsid w:val="00E847FA"/>
    <w:rsid w:val="00E861F1"/>
    <w:rsid w:val="00E93C81"/>
    <w:rsid w:val="00E93F14"/>
    <w:rsid w:val="00E94A60"/>
    <w:rsid w:val="00E96443"/>
    <w:rsid w:val="00E96848"/>
    <w:rsid w:val="00E96D8A"/>
    <w:rsid w:val="00E97EE2"/>
    <w:rsid w:val="00EA1B5F"/>
    <w:rsid w:val="00EA2791"/>
    <w:rsid w:val="00EA3694"/>
    <w:rsid w:val="00EA4512"/>
    <w:rsid w:val="00EA7B5E"/>
    <w:rsid w:val="00EB23FC"/>
    <w:rsid w:val="00EB3BA1"/>
    <w:rsid w:val="00EB48B3"/>
    <w:rsid w:val="00EB4F90"/>
    <w:rsid w:val="00EB6EC4"/>
    <w:rsid w:val="00EC014F"/>
    <w:rsid w:val="00EC0765"/>
    <w:rsid w:val="00EC07B9"/>
    <w:rsid w:val="00EC6049"/>
    <w:rsid w:val="00EC7B25"/>
    <w:rsid w:val="00ED050D"/>
    <w:rsid w:val="00ED1526"/>
    <w:rsid w:val="00ED27F1"/>
    <w:rsid w:val="00ED2998"/>
    <w:rsid w:val="00ED5505"/>
    <w:rsid w:val="00ED5AAA"/>
    <w:rsid w:val="00ED64F8"/>
    <w:rsid w:val="00ED6D7B"/>
    <w:rsid w:val="00ED6F94"/>
    <w:rsid w:val="00EE0A6A"/>
    <w:rsid w:val="00EE1330"/>
    <w:rsid w:val="00EE1825"/>
    <w:rsid w:val="00EE29EF"/>
    <w:rsid w:val="00EE3B16"/>
    <w:rsid w:val="00EE43E7"/>
    <w:rsid w:val="00EE45AF"/>
    <w:rsid w:val="00EE4867"/>
    <w:rsid w:val="00EE51A4"/>
    <w:rsid w:val="00EE706A"/>
    <w:rsid w:val="00EE7945"/>
    <w:rsid w:val="00EF010A"/>
    <w:rsid w:val="00EF04C1"/>
    <w:rsid w:val="00EF0BE2"/>
    <w:rsid w:val="00EF0DA0"/>
    <w:rsid w:val="00EF2009"/>
    <w:rsid w:val="00EF2279"/>
    <w:rsid w:val="00EF2FAF"/>
    <w:rsid w:val="00EF3DFE"/>
    <w:rsid w:val="00EF4081"/>
    <w:rsid w:val="00EF520C"/>
    <w:rsid w:val="00EF5474"/>
    <w:rsid w:val="00F0027E"/>
    <w:rsid w:val="00F00F7B"/>
    <w:rsid w:val="00F023AA"/>
    <w:rsid w:val="00F0265F"/>
    <w:rsid w:val="00F02DA8"/>
    <w:rsid w:val="00F02F9B"/>
    <w:rsid w:val="00F061C2"/>
    <w:rsid w:val="00F061C5"/>
    <w:rsid w:val="00F100E5"/>
    <w:rsid w:val="00F1426B"/>
    <w:rsid w:val="00F143EE"/>
    <w:rsid w:val="00F15F1C"/>
    <w:rsid w:val="00F16AA2"/>
    <w:rsid w:val="00F16C08"/>
    <w:rsid w:val="00F17547"/>
    <w:rsid w:val="00F216A0"/>
    <w:rsid w:val="00F2266F"/>
    <w:rsid w:val="00F22FF7"/>
    <w:rsid w:val="00F232A7"/>
    <w:rsid w:val="00F23647"/>
    <w:rsid w:val="00F23790"/>
    <w:rsid w:val="00F23860"/>
    <w:rsid w:val="00F23FCB"/>
    <w:rsid w:val="00F244C7"/>
    <w:rsid w:val="00F245E7"/>
    <w:rsid w:val="00F24A07"/>
    <w:rsid w:val="00F25AF7"/>
    <w:rsid w:val="00F261F0"/>
    <w:rsid w:val="00F2737F"/>
    <w:rsid w:val="00F27901"/>
    <w:rsid w:val="00F3002E"/>
    <w:rsid w:val="00F30104"/>
    <w:rsid w:val="00F30E16"/>
    <w:rsid w:val="00F3175A"/>
    <w:rsid w:val="00F319CE"/>
    <w:rsid w:val="00F31F3D"/>
    <w:rsid w:val="00F34ACB"/>
    <w:rsid w:val="00F34E43"/>
    <w:rsid w:val="00F36B7A"/>
    <w:rsid w:val="00F36D07"/>
    <w:rsid w:val="00F370A8"/>
    <w:rsid w:val="00F379C7"/>
    <w:rsid w:val="00F4076E"/>
    <w:rsid w:val="00F416F1"/>
    <w:rsid w:val="00F444E4"/>
    <w:rsid w:val="00F45084"/>
    <w:rsid w:val="00F454ED"/>
    <w:rsid w:val="00F4588D"/>
    <w:rsid w:val="00F459C5"/>
    <w:rsid w:val="00F45DA9"/>
    <w:rsid w:val="00F45DB9"/>
    <w:rsid w:val="00F511F5"/>
    <w:rsid w:val="00F51450"/>
    <w:rsid w:val="00F5163E"/>
    <w:rsid w:val="00F524B0"/>
    <w:rsid w:val="00F57C07"/>
    <w:rsid w:val="00F625F4"/>
    <w:rsid w:val="00F63A82"/>
    <w:rsid w:val="00F63AA1"/>
    <w:rsid w:val="00F63DCE"/>
    <w:rsid w:val="00F644C3"/>
    <w:rsid w:val="00F65BD8"/>
    <w:rsid w:val="00F66072"/>
    <w:rsid w:val="00F6611D"/>
    <w:rsid w:val="00F67148"/>
    <w:rsid w:val="00F7027C"/>
    <w:rsid w:val="00F70E88"/>
    <w:rsid w:val="00F71F21"/>
    <w:rsid w:val="00F721A0"/>
    <w:rsid w:val="00F72437"/>
    <w:rsid w:val="00F745E5"/>
    <w:rsid w:val="00F74BE6"/>
    <w:rsid w:val="00F74DB0"/>
    <w:rsid w:val="00F7548B"/>
    <w:rsid w:val="00F75549"/>
    <w:rsid w:val="00F75F08"/>
    <w:rsid w:val="00F8010C"/>
    <w:rsid w:val="00F809A4"/>
    <w:rsid w:val="00F80DEA"/>
    <w:rsid w:val="00F818AB"/>
    <w:rsid w:val="00F837F9"/>
    <w:rsid w:val="00F85974"/>
    <w:rsid w:val="00F85E3E"/>
    <w:rsid w:val="00F870F8"/>
    <w:rsid w:val="00F9238F"/>
    <w:rsid w:val="00F9293D"/>
    <w:rsid w:val="00F9376E"/>
    <w:rsid w:val="00F953E4"/>
    <w:rsid w:val="00F953F1"/>
    <w:rsid w:val="00F95CDA"/>
    <w:rsid w:val="00F97A56"/>
    <w:rsid w:val="00FA09C3"/>
    <w:rsid w:val="00FA2242"/>
    <w:rsid w:val="00FA3124"/>
    <w:rsid w:val="00FA3E67"/>
    <w:rsid w:val="00FA4B5B"/>
    <w:rsid w:val="00FA5079"/>
    <w:rsid w:val="00FA7109"/>
    <w:rsid w:val="00FB018B"/>
    <w:rsid w:val="00FB08C5"/>
    <w:rsid w:val="00FB25AA"/>
    <w:rsid w:val="00FB31AB"/>
    <w:rsid w:val="00FB3223"/>
    <w:rsid w:val="00FB4027"/>
    <w:rsid w:val="00FB437A"/>
    <w:rsid w:val="00FB793D"/>
    <w:rsid w:val="00FC10D3"/>
    <w:rsid w:val="00FC46DA"/>
    <w:rsid w:val="00FC65D4"/>
    <w:rsid w:val="00FC7500"/>
    <w:rsid w:val="00FD2AC8"/>
    <w:rsid w:val="00FD2E7C"/>
    <w:rsid w:val="00FD455F"/>
    <w:rsid w:val="00FD46BD"/>
    <w:rsid w:val="00FD4DAC"/>
    <w:rsid w:val="00FD4DE5"/>
    <w:rsid w:val="00FD4F6D"/>
    <w:rsid w:val="00FD685B"/>
    <w:rsid w:val="00FE1F98"/>
    <w:rsid w:val="00FE40CD"/>
    <w:rsid w:val="00FE4D85"/>
    <w:rsid w:val="00FE5F0F"/>
    <w:rsid w:val="00FE5FE3"/>
    <w:rsid w:val="00FE7828"/>
    <w:rsid w:val="00FE7980"/>
    <w:rsid w:val="00FF078D"/>
    <w:rsid w:val="00FF0927"/>
    <w:rsid w:val="00FF28CC"/>
    <w:rsid w:val="00FF2AA3"/>
    <w:rsid w:val="00FF5EF2"/>
    <w:rsid w:val="00FF64A2"/>
    <w:rsid w:val="00FF69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29128"/>
  <w15:chartTrackingRefBased/>
  <w15:docId w15:val="{07DB7B2A-27B6-4889-985D-04DF7A9F8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C4E"/>
    <w:pPr>
      <w:spacing w:after="200" w:line="276" w:lineRule="auto"/>
    </w:pPr>
    <w:rPr>
      <w:rFonts w:cs="Times New Roman"/>
      <w:sz w:val="22"/>
      <w:szCs w:val="22"/>
    </w:rPr>
  </w:style>
  <w:style w:type="paragraph" w:styleId="Antrat1">
    <w:name w:val="heading 1"/>
    <w:basedOn w:val="prastasis"/>
    <w:next w:val="prastasis"/>
    <w:link w:val="Antrat1Diagrama"/>
    <w:qFormat/>
    <w:locked/>
    <w:rsid w:val="004436C8"/>
    <w:pPr>
      <w:keepNext/>
      <w:spacing w:before="240" w:after="60"/>
      <w:outlineLvl w:val="0"/>
    </w:pPr>
    <w:rPr>
      <w:rFonts w:ascii="Calibri Light" w:hAnsi="Calibri Light"/>
      <w:b/>
      <w:bCs/>
      <w:kern w:val="32"/>
      <w:sz w:val="32"/>
      <w:szCs w:val="32"/>
    </w:rPr>
  </w:style>
  <w:style w:type="paragraph" w:styleId="Antrat2">
    <w:name w:val="heading 2"/>
    <w:basedOn w:val="prastasis"/>
    <w:link w:val="Antrat2Diagrama"/>
    <w:uiPriority w:val="9"/>
    <w:qFormat/>
    <w:rsid w:val="00D74EB3"/>
    <w:pPr>
      <w:spacing w:before="100" w:beforeAutospacing="1" w:after="100" w:afterAutospacing="1" w:line="240" w:lineRule="auto"/>
      <w:outlineLvl w:val="1"/>
    </w:pPr>
    <w:rPr>
      <w:rFonts w:ascii="Times New Roman" w:hAnsi="Times New Roman"/>
      <w:b/>
      <w:bCs/>
      <w:sz w:val="36"/>
      <w:szCs w:val="36"/>
    </w:rPr>
  </w:style>
  <w:style w:type="paragraph" w:styleId="Antrat3">
    <w:name w:val="heading 3"/>
    <w:basedOn w:val="prastasis"/>
    <w:next w:val="prastasis"/>
    <w:link w:val="Antrat3Diagrama"/>
    <w:uiPriority w:val="9"/>
    <w:qFormat/>
    <w:locked/>
    <w:rsid w:val="00421E5B"/>
    <w:pPr>
      <w:keepNext/>
      <w:spacing w:before="240" w:after="60"/>
      <w:outlineLvl w:val="2"/>
    </w:pPr>
    <w:rPr>
      <w:rFonts w:ascii="Calibri Light" w:hAnsi="Calibri Light"/>
      <w:b/>
      <w:bCs/>
      <w:sz w:val="26"/>
      <w:szCs w:val="26"/>
    </w:rPr>
  </w:style>
  <w:style w:type="paragraph" w:styleId="Antrat5">
    <w:name w:val="heading 5"/>
    <w:basedOn w:val="prastasis"/>
    <w:next w:val="prastasis"/>
    <w:link w:val="Antrat5Diagrama"/>
    <w:qFormat/>
    <w:locked/>
    <w:rsid w:val="006E594F"/>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
    <w:locked/>
    <w:rsid w:val="00D74EB3"/>
    <w:rPr>
      <w:rFonts w:ascii="Times New Roman" w:hAnsi="Times New Roman" w:cs="Times New Roman"/>
      <w:b/>
      <w:bCs/>
      <w:sz w:val="36"/>
      <w:szCs w:val="36"/>
      <w:lang w:val="x-none" w:eastAsia="lt-LT"/>
    </w:rPr>
  </w:style>
  <w:style w:type="paragraph" w:styleId="Sraopastraipa">
    <w:name w:val="List Paragraph"/>
    <w:basedOn w:val="prastasis"/>
    <w:uiPriority w:val="34"/>
    <w:qFormat/>
    <w:rsid w:val="001E47AE"/>
    <w:pPr>
      <w:ind w:left="720"/>
      <w:contextualSpacing/>
    </w:pPr>
  </w:style>
  <w:style w:type="table" w:styleId="Lentelstinklelis">
    <w:name w:val="Table Grid"/>
    <w:basedOn w:val="prastojilentel"/>
    <w:uiPriority w:val="39"/>
    <w:rsid w:val="001E47A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rsid w:val="00BA7FE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BA7FEE"/>
    <w:rPr>
      <w:rFonts w:ascii="Tahoma" w:hAnsi="Tahoma" w:cs="Tahoma"/>
      <w:sz w:val="16"/>
      <w:szCs w:val="16"/>
    </w:rPr>
  </w:style>
  <w:style w:type="paragraph" w:styleId="Antrats">
    <w:name w:val="header"/>
    <w:basedOn w:val="prastasis"/>
    <w:link w:val="AntratsDiagrama"/>
    <w:uiPriority w:val="99"/>
    <w:rsid w:val="00511C66"/>
    <w:pPr>
      <w:tabs>
        <w:tab w:val="center" w:pos="4819"/>
        <w:tab w:val="right" w:pos="9638"/>
      </w:tabs>
      <w:spacing w:after="0" w:line="240" w:lineRule="auto"/>
    </w:pPr>
  </w:style>
  <w:style w:type="character" w:customStyle="1" w:styleId="AntratsDiagrama">
    <w:name w:val="Antraštės Diagrama"/>
    <w:link w:val="Antrats"/>
    <w:uiPriority w:val="99"/>
    <w:locked/>
    <w:rsid w:val="00511C66"/>
    <w:rPr>
      <w:rFonts w:cs="Times New Roman"/>
    </w:rPr>
  </w:style>
  <w:style w:type="paragraph" w:styleId="Porat">
    <w:name w:val="footer"/>
    <w:basedOn w:val="prastasis"/>
    <w:link w:val="PoratDiagrama"/>
    <w:rsid w:val="00511C66"/>
    <w:pPr>
      <w:tabs>
        <w:tab w:val="center" w:pos="4819"/>
        <w:tab w:val="right" w:pos="9638"/>
      </w:tabs>
      <w:spacing w:after="0" w:line="240" w:lineRule="auto"/>
    </w:pPr>
  </w:style>
  <w:style w:type="character" w:customStyle="1" w:styleId="PoratDiagrama">
    <w:name w:val="Poraštė Diagrama"/>
    <w:link w:val="Porat"/>
    <w:locked/>
    <w:rsid w:val="00511C66"/>
    <w:rPr>
      <w:rFonts w:cs="Times New Roman"/>
    </w:rPr>
  </w:style>
  <w:style w:type="paragraph" w:styleId="prastasiniatinklio">
    <w:name w:val="Normal (Web)"/>
    <w:basedOn w:val="prastasis"/>
    <w:uiPriority w:val="99"/>
    <w:rsid w:val="00D74EB3"/>
    <w:pPr>
      <w:spacing w:before="100" w:beforeAutospacing="1" w:after="100" w:afterAutospacing="1" w:line="240" w:lineRule="auto"/>
    </w:pPr>
    <w:rPr>
      <w:rFonts w:ascii="Times New Roman" w:hAnsi="Times New Roman"/>
      <w:sz w:val="24"/>
      <w:szCs w:val="24"/>
    </w:rPr>
  </w:style>
  <w:style w:type="character" w:styleId="Hipersaitas">
    <w:name w:val="Hyperlink"/>
    <w:rsid w:val="00115E13"/>
    <w:rPr>
      <w:rFonts w:cs="Times New Roman"/>
      <w:color w:val="0000FF"/>
      <w:u w:val="single"/>
    </w:rPr>
  </w:style>
  <w:style w:type="character" w:customStyle="1" w:styleId="apple-converted-space">
    <w:name w:val="apple-converted-space"/>
    <w:uiPriority w:val="99"/>
    <w:rsid w:val="00F809A4"/>
    <w:rPr>
      <w:rFonts w:cs="Times New Roman"/>
    </w:rPr>
  </w:style>
  <w:style w:type="character" w:customStyle="1" w:styleId="textitem">
    <w:name w:val="textitem"/>
    <w:rsid w:val="00C7091C"/>
  </w:style>
  <w:style w:type="character" w:styleId="Emfaz">
    <w:name w:val="Emphasis"/>
    <w:uiPriority w:val="20"/>
    <w:qFormat/>
    <w:locked/>
    <w:rsid w:val="002A17A8"/>
    <w:rPr>
      <w:i/>
      <w:iCs/>
    </w:rPr>
  </w:style>
  <w:style w:type="character" w:customStyle="1" w:styleId="Antrat5Diagrama">
    <w:name w:val="Antraštė 5 Diagrama"/>
    <w:link w:val="Antrat5"/>
    <w:semiHidden/>
    <w:rsid w:val="006E594F"/>
    <w:rPr>
      <w:rFonts w:ascii="Calibri" w:eastAsia="Times New Roman" w:hAnsi="Calibri" w:cs="Times New Roman"/>
      <w:b/>
      <w:bCs/>
      <w:i/>
      <w:iCs/>
      <w:sz w:val="26"/>
      <w:szCs w:val="26"/>
    </w:rPr>
  </w:style>
  <w:style w:type="character" w:customStyle="1" w:styleId="Antrat3Diagrama">
    <w:name w:val="Antraštė 3 Diagrama"/>
    <w:link w:val="Antrat3"/>
    <w:uiPriority w:val="9"/>
    <w:semiHidden/>
    <w:rsid w:val="00421E5B"/>
    <w:rPr>
      <w:rFonts w:ascii="Calibri Light" w:eastAsia="Times New Roman" w:hAnsi="Calibri Light" w:cs="Times New Roman"/>
      <w:b/>
      <w:bCs/>
      <w:sz w:val="26"/>
      <w:szCs w:val="26"/>
    </w:rPr>
  </w:style>
  <w:style w:type="numbering" w:customStyle="1" w:styleId="Sraonra1">
    <w:name w:val="Sąrašo nėra1"/>
    <w:next w:val="Sraonra"/>
    <w:uiPriority w:val="99"/>
    <w:semiHidden/>
    <w:unhideWhenUsed/>
    <w:rsid w:val="00421E5B"/>
  </w:style>
  <w:style w:type="paragraph" w:customStyle="1" w:styleId="msonormalcxspmiddle">
    <w:name w:val="msonormalcxspmiddle"/>
    <w:basedOn w:val="prastasis"/>
    <w:uiPriority w:val="99"/>
    <w:rsid w:val="00421E5B"/>
    <w:pPr>
      <w:spacing w:before="100" w:beforeAutospacing="1" w:after="100" w:afterAutospacing="1" w:line="240" w:lineRule="auto"/>
    </w:pPr>
    <w:rPr>
      <w:rFonts w:ascii="Times New Roman" w:hAnsi="Times New Roman"/>
      <w:sz w:val="24"/>
      <w:szCs w:val="24"/>
      <w:lang w:val="en-US" w:eastAsia="en-US"/>
    </w:rPr>
  </w:style>
  <w:style w:type="table" w:customStyle="1" w:styleId="Lentelstinklelis1">
    <w:name w:val="Lentelės tinklelis1"/>
    <w:basedOn w:val="prastojilentel"/>
    <w:next w:val="Lentelstinklelis"/>
    <w:uiPriority w:val="39"/>
    <w:rsid w:val="00421E5B"/>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uiPriority w:val="99"/>
    <w:rsid w:val="00421E5B"/>
    <w:pPr>
      <w:ind w:left="720"/>
      <w:contextualSpacing/>
    </w:pPr>
    <w:rPr>
      <w:lang w:eastAsia="en-US"/>
    </w:rPr>
  </w:style>
  <w:style w:type="paragraph" w:customStyle="1" w:styleId="Default">
    <w:name w:val="Default"/>
    <w:rsid w:val="00421E5B"/>
    <w:pPr>
      <w:autoSpaceDE w:val="0"/>
      <w:autoSpaceDN w:val="0"/>
      <w:adjustRightInd w:val="0"/>
    </w:pPr>
    <w:rPr>
      <w:rFonts w:ascii="Times New Roman" w:eastAsia="Calibri" w:hAnsi="Times New Roman" w:cs="Times New Roman"/>
      <w:color w:val="000000"/>
      <w:sz w:val="24"/>
      <w:szCs w:val="24"/>
      <w:lang w:eastAsia="en-US"/>
    </w:rPr>
  </w:style>
  <w:style w:type="paragraph" w:styleId="Pagrindinistekstas">
    <w:name w:val="Body Text"/>
    <w:basedOn w:val="prastasis"/>
    <w:link w:val="PagrindinistekstasDiagrama"/>
    <w:uiPriority w:val="99"/>
    <w:semiHidden/>
    <w:unhideWhenUsed/>
    <w:rsid w:val="00B04B70"/>
    <w:pPr>
      <w:overflowPunct w:val="0"/>
      <w:autoSpaceDE w:val="0"/>
      <w:autoSpaceDN w:val="0"/>
      <w:adjustRightInd w:val="0"/>
      <w:spacing w:after="0" w:line="240" w:lineRule="auto"/>
      <w:jc w:val="both"/>
    </w:pPr>
    <w:rPr>
      <w:rFonts w:ascii="Times New Roman" w:hAnsi="Times New Roman"/>
      <w:bCs/>
      <w:sz w:val="24"/>
      <w:szCs w:val="20"/>
      <w:lang w:eastAsia="en-US"/>
    </w:rPr>
  </w:style>
  <w:style w:type="character" w:customStyle="1" w:styleId="PagrindinistekstasDiagrama">
    <w:name w:val="Pagrindinis tekstas Diagrama"/>
    <w:link w:val="Pagrindinistekstas"/>
    <w:uiPriority w:val="99"/>
    <w:semiHidden/>
    <w:rsid w:val="00B04B70"/>
    <w:rPr>
      <w:rFonts w:ascii="Times New Roman" w:hAnsi="Times New Roman" w:cs="Times New Roman"/>
      <w:bCs/>
      <w:sz w:val="24"/>
      <w:lang w:eastAsia="en-US"/>
    </w:rPr>
  </w:style>
  <w:style w:type="character" w:customStyle="1" w:styleId="ng-binding">
    <w:name w:val="ng-binding"/>
    <w:uiPriority w:val="99"/>
    <w:rsid w:val="00B04B70"/>
  </w:style>
  <w:style w:type="paragraph" w:styleId="Betarp">
    <w:name w:val="No Spacing"/>
    <w:uiPriority w:val="1"/>
    <w:qFormat/>
    <w:rsid w:val="00432564"/>
    <w:rPr>
      <w:rFonts w:cs="Times New Roman"/>
      <w:sz w:val="22"/>
      <w:szCs w:val="22"/>
      <w:lang w:val="en-US" w:eastAsia="en-US"/>
    </w:rPr>
  </w:style>
  <w:style w:type="character" w:customStyle="1" w:styleId="Antrat1Diagrama">
    <w:name w:val="Antraštė 1 Diagrama"/>
    <w:link w:val="Antrat1"/>
    <w:rsid w:val="004436C8"/>
    <w:rPr>
      <w:rFonts w:ascii="Calibri Light" w:eastAsia="Times New Roman" w:hAnsi="Calibri Light" w:cs="Times New Roman"/>
      <w:b/>
      <w:bCs/>
      <w:kern w:val="32"/>
      <w:sz w:val="32"/>
      <w:szCs w:val="32"/>
    </w:rPr>
  </w:style>
  <w:style w:type="character" w:styleId="Komentaronuoroda">
    <w:name w:val="annotation reference"/>
    <w:uiPriority w:val="99"/>
    <w:semiHidden/>
    <w:unhideWhenUsed/>
    <w:rsid w:val="00A22B39"/>
    <w:rPr>
      <w:sz w:val="16"/>
      <w:szCs w:val="16"/>
    </w:rPr>
  </w:style>
  <w:style w:type="paragraph" w:styleId="Komentarotekstas">
    <w:name w:val="annotation text"/>
    <w:basedOn w:val="prastasis"/>
    <w:link w:val="KomentarotekstasDiagrama"/>
    <w:uiPriority w:val="99"/>
    <w:semiHidden/>
    <w:unhideWhenUsed/>
    <w:rsid w:val="00A22B39"/>
    <w:pPr>
      <w:overflowPunct w:val="0"/>
      <w:autoSpaceDE w:val="0"/>
      <w:autoSpaceDN w:val="0"/>
      <w:adjustRightInd w:val="0"/>
      <w:spacing w:after="0" w:line="240" w:lineRule="auto"/>
      <w:textAlignment w:val="baseline"/>
    </w:pPr>
    <w:rPr>
      <w:rFonts w:ascii="HelveticaLT" w:hAnsi="HelveticaLT"/>
      <w:sz w:val="20"/>
      <w:szCs w:val="20"/>
      <w:lang w:val="en-GB" w:eastAsia="en-US"/>
    </w:rPr>
  </w:style>
  <w:style w:type="character" w:customStyle="1" w:styleId="KomentarotekstasDiagrama">
    <w:name w:val="Komentaro tekstas Diagrama"/>
    <w:basedOn w:val="Numatytasispastraiposriftas"/>
    <w:link w:val="Komentarotekstas"/>
    <w:uiPriority w:val="99"/>
    <w:semiHidden/>
    <w:rsid w:val="00A22B39"/>
    <w:rPr>
      <w:rFonts w:ascii="HelveticaLT" w:hAnsi="HelveticaLT" w:cs="Times New Roman"/>
      <w:lang w:val="en-GB" w:eastAsia="en-US"/>
    </w:rPr>
  </w:style>
  <w:style w:type="paragraph" w:styleId="Komentarotema">
    <w:name w:val="annotation subject"/>
    <w:basedOn w:val="Komentarotekstas"/>
    <w:next w:val="Komentarotekstas"/>
    <w:link w:val="KomentarotemaDiagrama"/>
    <w:uiPriority w:val="99"/>
    <w:semiHidden/>
    <w:unhideWhenUsed/>
    <w:rsid w:val="00A22B39"/>
    <w:rPr>
      <w:b/>
      <w:bCs/>
    </w:rPr>
  </w:style>
  <w:style w:type="character" w:customStyle="1" w:styleId="KomentarotemaDiagrama">
    <w:name w:val="Komentaro tema Diagrama"/>
    <w:basedOn w:val="KomentarotekstasDiagrama"/>
    <w:link w:val="Komentarotema"/>
    <w:uiPriority w:val="99"/>
    <w:semiHidden/>
    <w:rsid w:val="00A22B39"/>
    <w:rPr>
      <w:rFonts w:ascii="HelveticaLT" w:hAnsi="HelveticaLT" w:cs="Times New Roman"/>
      <w:b/>
      <w:bCs/>
      <w:lang w:val="en-GB" w:eastAsia="en-US"/>
    </w:rPr>
  </w:style>
  <w:style w:type="character" w:customStyle="1" w:styleId="normaltextrun">
    <w:name w:val="normaltextrun"/>
    <w:rsid w:val="00A22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5548">
      <w:bodyDiv w:val="1"/>
      <w:marLeft w:val="0"/>
      <w:marRight w:val="0"/>
      <w:marTop w:val="0"/>
      <w:marBottom w:val="0"/>
      <w:divBdr>
        <w:top w:val="none" w:sz="0" w:space="0" w:color="auto"/>
        <w:left w:val="none" w:sz="0" w:space="0" w:color="auto"/>
        <w:bottom w:val="none" w:sz="0" w:space="0" w:color="auto"/>
        <w:right w:val="none" w:sz="0" w:space="0" w:color="auto"/>
      </w:divBdr>
      <w:divsChild>
        <w:div w:id="5980432">
          <w:marLeft w:val="0"/>
          <w:marRight w:val="0"/>
          <w:marTop w:val="0"/>
          <w:marBottom w:val="0"/>
          <w:divBdr>
            <w:top w:val="none" w:sz="0" w:space="0" w:color="auto"/>
            <w:left w:val="none" w:sz="0" w:space="0" w:color="auto"/>
            <w:bottom w:val="none" w:sz="0" w:space="0" w:color="auto"/>
            <w:right w:val="none" w:sz="0" w:space="0" w:color="auto"/>
          </w:divBdr>
        </w:div>
        <w:div w:id="301272885">
          <w:marLeft w:val="0"/>
          <w:marRight w:val="0"/>
          <w:marTop w:val="0"/>
          <w:marBottom w:val="0"/>
          <w:divBdr>
            <w:top w:val="none" w:sz="0" w:space="0" w:color="auto"/>
            <w:left w:val="none" w:sz="0" w:space="0" w:color="auto"/>
            <w:bottom w:val="none" w:sz="0" w:space="0" w:color="auto"/>
            <w:right w:val="none" w:sz="0" w:space="0" w:color="auto"/>
          </w:divBdr>
        </w:div>
      </w:divsChild>
    </w:div>
    <w:div w:id="36008421">
      <w:bodyDiv w:val="1"/>
      <w:marLeft w:val="0"/>
      <w:marRight w:val="0"/>
      <w:marTop w:val="0"/>
      <w:marBottom w:val="0"/>
      <w:divBdr>
        <w:top w:val="none" w:sz="0" w:space="0" w:color="auto"/>
        <w:left w:val="none" w:sz="0" w:space="0" w:color="auto"/>
        <w:bottom w:val="none" w:sz="0" w:space="0" w:color="auto"/>
        <w:right w:val="none" w:sz="0" w:space="0" w:color="auto"/>
      </w:divBdr>
    </w:div>
    <w:div w:id="36242420">
      <w:bodyDiv w:val="1"/>
      <w:marLeft w:val="0"/>
      <w:marRight w:val="0"/>
      <w:marTop w:val="0"/>
      <w:marBottom w:val="0"/>
      <w:divBdr>
        <w:top w:val="none" w:sz="0" w:space="0" w:color="auto"/>
        <w:left w:val="none" w:sz="0" w:space="0" w:color="auto"/>
        <w:bottom w:val="none" w:sz="0" w:space="0" w:color="auto"/>
        <w:right w:val="none" w:sz="0" w:space="0" w:color="auto"/>
      </w:divBdr>
    </w:div>
    <w:div w:id="157616044">
      <w:bodyDiv w:val="1"/>
      <w:marLeft w:val="0"/>
      <w:marRight w:val="0"/>
      <w:marTop w:val="0"/>
      <w:marBottom w:val="0"/>
      <w:divBdr>
        <w:top w:val="none" w:sz="0" w:space="0" w:color="auto"/>
        <w:left w:val="none" w:sz="0" w:space="0" w:color="auto"/>
        <w:bottom w:val="none" w:sz="0" w:space="0" w:color="auto"/>
        <w:right w:val="none" w:sz="0" w:space="0" w:color="auto"/>
      </w:divBdr>
    </w:div>
    <w:div w:id="240261520">
      <w:bodyDiv w:val="1"/>
      <w:marLeft w:val="0"/>
      <w:marRight w:val="0"/>
      <w:marTop w:val="0"/>
      <w:marBottom w:val="0"/>
      <w:divBdr>
        <w:top w:val="none" w:sz="0" w:space="0" w:color="auto"/>
        <w:left w:val="none" w:sz="0" w:space="0" w:color="auto"/>
        <w:bottom w:val="none" w:sz="0" w:space="0" w:color="auto"/>
        <w:right w:val="none" w:sz="0" w:space="0" w:color="auto"/>
      </w:divBdr>
    </w:div>
    <w:div w:id="633295326">
      <w:bodyDiv w:val="1"/>
      <w:marLeft w:val="0"/>
      <w:marRight w:val="0"/>
      <w:marTop w:val="0"/>
      <w:marBottom w:val="0"/>
      <w:divBdr>
        <w:top w:val="none" w:sz="0" w:space="0" w:color="auto"/>
        <w:left w:val="none" w:sz="0" w:space="0" w:color="auto"/>
        <w:bottom w:val="none" w:sz="0" w:space="0" w:color="auto"/>
        <w:right w:val="none" w:sz="0" w:space="0" w:color="auto"/>
      </w:divBdr>
    </w:div>
    <w:div w:id="836117740">
      <w:bodyDiv w:val="1"/>
      <w:marLeft w:val="0"/>
      <w:marRight w:val="0"/>
      <w:marTop w:val="0"/>
      <w:marBottom w:val="0"/>
      <w:divBdr>
        <w:top w:val="none" w:sz="0" w:space="0" w:color="auto"/>
        <w:left w:val="none" w:sz="0" w:space="0" w:color="auto"/>
        <w:bottom w:val="none" w:sz="0" w:space="0" w:color="auto"/>
        <w:right w:val="none" w:sz="0" w:space="0" w:color="auto"/>
      </w:divBdr>
    </w:div>
    <w:div w:id="890388409">
      <w:bodyDiv w:val="1"/>
      <w:marLeft w:val="0"/>
      <w:marRight w:val="0"/>
      <w:marTop w:val="0"/>
      <w:marBottom w:val="0"/>
      <w:divBdr>
        <w:top w:val="none" w:sz="0" w:space="0" w:color="auto"/>
        <w:left w:val="none" w:sz="0" w:space="0" w:color="auto"/>
        <w:bottom w:val="none" w:sz="0" w:space="0" w:color="auto"/>
        <w:right w:val="none" w:sz="0" w:space="0" w:color="auto"/>
      </w:divBdr>
    </w:div>
    <w:div w:id="924804622">
      <w:marLeft w:val="0"/>
      <w:marRight w:val="0"/>
      <w:marTop w:val="0"/>
      <w:marBottom w:val="0"/>
      <w:divBdr>
        <w:top w:val="none" w:sz="0" w:space="0" w:color="auto"/>
        <w:left w:val="none" w:sz="0" w:space="0" w:color="auto"/>
        <w:bottom w:val="none" w:sz="0" w:space="0" w:color="auto"/>
        <w:right w:val="none" w:sz="0" w:space="0" w:color="auto"/>
      </w:divBdr>
    </w:div>
    <w:div w:id="924804628">
      <w:marLeft w:val="0"/>
      <w:marRight w:val="0"/>
      <w:marTop w:val="0"/>
      <w:marBottom w:val="0"/>
      <w:divBdr>
        <w:top w:val="none" w:sz="0" w:space="0" w:color="auto"/>
        <w:left w:val="none" w:sz="0" w:space="0" w:color="auto"/>
        <w:bottom w:val="none" w:sz="0" w:space="0" w:color="auto"/>
        <w:right w:val="none" w:sz="0" w:space="0" w:color="auto"/>
      </w:divBdr>
      <w:divsChild>
        <w:div w:id="924804617">
          <w:marLeft w:val="0"/>
          <w:marRight w:val="0"/>
          <w:marTop w:val="0"/>
          <w:marBottom w:val="0"/>
          <w:divBdr>
            <w:top w:val="none" w:sz="0" w:space="0" w:color="auto"/>
            <w:left w:val="none" w:sz="0" w:space="0" w:color="auto"/>
            <w:bottom w:val="none" w:sz="0" w:space="0" w:color="auto"/>
            <w:right w:val="none" w:sz="0" w:space="0" w:color="auto"/>
          </w:divBdr>
        </w:div>
        <w:div w:id="924804629">
          <w:marLeft w:val="0"/>
          <w:marRight w:val="0"/>
          <w:marTop w:val="0"/>
          <w:marBottom w:val="0"/>
          <w:divBdr>
            <w:top w:val="none" w:sz="0" w:space="0" w:color="auto"/>
            <w:left w:val="none" w:sz="0" w:space="0" w:color="auto"/>
            <w:bottom w:val="none" w:sz="0" w:space="0" w:color="auto"/>
            <w:right w:val="none" w:sz="0" w:space="0" w:color="auto"/>
          </w:divBdr>
        </w:div>
        <w:div w:id="924804630">
          <w:marLeft w:val="0"/>
          <w:marRight w:val="0"/>
          <w:marTop w:val="0"/>
          <w:marBottom w:val="0"/>
          <w:divBdr>
            <w:top w:val="none" w:sz="0" w:space="0" w:color="auto"/>
            <w:left w:val="none" w:sz="0" w:space="0" w:color="auto"/>
            <w:bottom w:val="none" w:sz="0" w:space="0" w:color="auto"/>
            <w:right w:val="none" w:sz="0" w:space="0" w:color="auto"/>
          </w:divBdr>
        </w:div>
        <w:div w:id="924804632">
          <w:marLeft w:val="0"/>
          <w:marRight w:val="0"/>
          <w:marTop w:val="0"/>
          <w:marBottom w:val="0"/>
          <w:divBdr>
            <w:top w:val="none" w:sz="0" w:space="0" w:color="auto"/>
            <w:left w:val="none" w:sz="0" w:space="0" w:color="auto"/>
            <w:bottom w:val="none" w:sz="0" w:space="0" w:color="auto"/>
            <w:right w:val="none" w:sz="0" w:space="0" w:color="auto"/>
          </w:divBdr>
        </w:div>
        <w:div w:id="924804636">
          <w:marLeft w:val="0"/>
          <w:marRight w:val="0"/>
          <w:marTop w:val="0"/>
          <w:marBottom w:val="0"/>
          <w:divBdr>
            <w:top w:val="none" w:sz="0" w:space="0" w:color="auto"/>
            <w:left w:val="none" w:sz="0" w:space="0" w:color="auto"/>
            <w:bottom w:val="none" w:sz="0" w:space="0" w:color="auto"/>
            <w:right w:val="none" w:sz="0" w:space="0" w:color="auto"/>
          </w:divBdr>
        </w:div>
        <w:div w:id="924804640">
          <w:marLeft w:val="0"/>
          <w:marRight w:val="0"/>
          <w:marTop w:val="0"/>
          <w:marBottom w:val="0"/>
          <w:divBdr>
            <w:top w:val="none" w:sz="0" w:space="0" w:color="auto"/>
            <w:left w:val="none" w:sz="0" w:space="0" w:color="auto"/>
            <w:bottom w:val="none" w:sz="0" w:space="0" w:color="auto"/>
            <w:right w:val="none" w:sz="0" w:space="0" w:color="auto"/>
          </w:divBdr>
        </w:div>
        <w:div w:id="924804641">
          <w:marLeft w:val="0"/>
          <w:marRight w:val="0"/>
          <w:marTop w:val="0"/>
          <w:marBottom w:val="0"/>
          <w:divBdr>
            <w:top w:val="none" w:sz="0" w:space="0" w:color="auto"/>
            <w:left w:val="none" w:sz="0" w:space="0" w:color="auto"/>
            <w:bottom w:val="none" w:sz="0" w:space="0" w:color="auto"/>
            <w:right w:val="none" w:sz="0" w:space="0" w:color="auto"/>
          </w:divBdr>
        </w:div>
        <w:div w:id="924804643">
          <w:marLeft w:val="0"/>
          <w:marRight w:val="0"/>
          <w:marTop w:val="0"/>
          <w:marBottom w:val="0"/>
          <w:divBdr>
            <w:top w:val="none" w:sz="0" w:space="0" w:color="auto"/>
            <w:left w:val="none" w:sz="0" w:space="0" w:color="auto"/>
            <w:bottom w:val="none" w:sz="0" w:space="0" w:color="auto"/>
            <w:right w:val="none" w:sz="0" w:space="0" w:color="auto"/>
          </w:divBdr>
        </w:div>
        <w:div w:id="924804645">
          <w:marLeft w:val="0"/>
          <w:marRight w:val="0"/>
          <w:marTop w:val="0"/>
          <w:marBottom w:val="0"/>
          <w:divBdr>
            <w:top w:val="none" w:sz="0" w:space="0" w:color="auto"/>
            <w:left w:val="none" w:sz="0" w:space="0" w:color="auto"/>
            <w:bottom w:val="none" w:sz="0" w:space="0" w:color="auto"/>
            <w:right w:val="none" w:sz="0" w:space="0" w:color="auto"/>
          </w:divBdr>
        </w:div>
        <w:div w:id="924804654">
          <w:marLeft w:val="0"/>
          <w:marRight w:val="0"/>
          <w:marTop w:val="0"/>
          <w:marBottom w:val="0"/>
          <w:divBdr>
            <w:top w:val="none" w:sz="0" w:space="0" w:color="auto"/>
            <w:left w:val="none" w:sz="0" w:space="0" w:color="auto"/>
            <w:bottom w:val="none" w:sz="0" w:space="0" w:color="auto"/>
            <w:right w:val="none" w:sz="0" w:space="0" w:color="auto"/>
          </w:divBdr>
        </w:div>
        <w:div w:id="924804664">
          <w:marLeft w:val="0"/>
          <w:marRight w:val="0"/>
          <w:marTop w:val="0"/>
          <w:marBottom w:val="0"/>
          <w:divBdr>
            <w:top w:val="none" w:sz="0" w:space="0" w:color="auto"/>
            <w:left w:val="none" w:sz="0" w:space="0" w:color="auto"/>
            <w:bottom w:val="none" w:sz="0" w:space="0" w:color="auto"/>
            <w:right w:val="none" w:sz="0" w:space="0" w:color="auto"/>
          </w:divBdr>
        </w:div>
        <w:div w:id="924804666">
          <w:marLeft w:val="0"/>
          <w:marRight w:val="0"/>
          <w:marTop w:val="0"/>
          <w:marBottom w:val="0"/>
          <w:divBdr>
            <w:top w:val="none" w:sz="0" w:space="0" w:color="auto"/>
            <w:left w:val="none" w:sz="0" w:space="0" w:color="auto"/>
            <w:bottom w:val="none" w:sz="0" w:space="0" w:color="auto"/>
            <w:right w:val="none" w:sz="0" w:space="0" w:color="auto"/>
          </w:divBdr>
        </w:div>
        <w:div w:id="924804667">
          <w:marLeft w:val="0"/>
          <w:marRight w:val="0"/>
          <w:marTop w:val="0"/>
          <w:marBottom w:val="0"/>
          <w:divBdr>
            <w:top w:val="none" w:sz="0" w:space="0" w:color="auto"/>
            <w:left w:val="none" w:sz="0" w:space="0" w:color="auto"/>
            <w:bottom w:val="none" w:sz="0" w:space="0" w:color="auto"/>
            <w:right w:val="none" w:sz="0" w:space="0" w:color="auto"/>
          </w:divBdr>
        </w:div>
        <w:div w:id="924804671">
          <w:marLeft w:val="0"/>
          <w:marRight w:val="0"/>
          <w:marTop w:val="0"/>
          <w:marBottom w:val="0"/>
          <w:divBdr>
            <w:top w:val="none" w:sz="0" w:space="0" w:color="auto"/>
            <w:left w:val="none" w:sz="0" w:space="0" w:color="auto"/>
            <w:bottom w:val="none" w:sz="0" w:space="0" w:color="auto"/>
            <w:right w:val="none" w:sz="0" w:space="0" w:color="auto"/>
          </w:divBdr>
        </w:div>
        <w:div w:id="924804672">
          <w:marLeft w:val="0"/>
          <w:marRight w:val="0"/>
          <w:marTop w:val="0"/>
          <w:marBottom w:val="0"/>
          <w:divBdr>
            <w:top w:val="none" w:sz="0" w:space="0" w:color="auto"/>
            <w:left w:val="none" w:sz="0" w:space="0" w:color="auto"/>
            <w:bottom w:val="none" w:sz="0" w:space="0" w:color="auto"/>
            <w:right w:val="none" w:sz="0" w:space="0" w:color="auto"/>
          </w:divBdr>
        </w:div>
        <w:div w:id="924804676">
          <w:marLeft w:val="0"/>
          <w:marRight w:val="0"/>
          <w:marTop w:val="0"/>
          <w:marBottom w:val="0"/>
          <w:divBdr>
            <w:top w:val="none" w:sz="0" w:space="0" w:color="auto"/>
            <w:left w:val="none" w:sz="0" w:space="0" w:color="auto"/>
            <w:bottom w:val="none" w:sz="0" w:space="0" w:color="auto"/>
            <w:right w:val="none" w:sz="0" w:space="0" w:color="auto"/>
          </w:divBdr>
        </w:div>
        <w:div w:id="924804678">
          <w:marLeft w:val="0"/>
          <w:marRight w:val="0"/>
          <w:marTop w:val="0"/>
          <w:marBottom w:val="0"/>
          <w:divBdr>
            <w:top w:val="none" w:sz="0" w:space="0" w:color="auto"/>
            <w:left w:val="none" w:sz="0" w:space="0" w:color="auto"/>
            <w:bottom w:val="none" w:sz="0" w:space="0" w:color="auto"/>
            <w:right w:val="none" w:sz="0" w:space="0" w:color="auto"/>
          </w:divBdr>
        </w:div>
        <w:div w:id="924804679">
          <w:marLeft w:val="0"/>
          <w:marRight w:val="0"/>
          <w:marTop w:val="0"/>
          <w:marBottom w:val="0"/>
          <w:divBdr>
            <w:top w:val="none" w:sz="0" w:space="0" w:color="auto"/>
            <w:left w:val="none" w:sz="0" w:space="0" w:color="auto"/>
            <w:bottom w:val="none" w:sz="0" w:space="0" w:color="auto"/>
            <w:right w:val="none" w:sz="0" w:space="0" w:color="auto"/>
          </w:divBdr>
        </w:div>
        <w:div w:id="924804682">
          <w:marLeft w:val="0"/>
          <w:marRight w:val="0"/>
          <w:marTop w:val="0"/>
          <w:marBottom w:val="0"/>
          <w:divBdr>
            <w:top w:val="none" w:sz="0" w:space="0" w:color="auto"/>
            <w:left w:val="none" w:sz="0" w:space="0" w:color="auto"/>
            <w:bottom w:val="none" w:sz="0" w:space="0" w:color="auto"/>
            <w:right w:val="none" w:sz="0" w:space="0" w:color="auto"/>
          </w:divBdr>
        </w:div>
        <w:div w:id="924804684">
          <w:marLeft w:val="0"/>
          <w:marRight w:val="0"/>
          <w:marTop w:val="0"/>
          <w:marBottom w:val="0"/>
          <w:divBdr>
            <w:top w:val="none" w:sz="0" w:space="0" w:color="auto"/>
            <w:left w:val="none" w:sz="0" w:space="0" w:color="auto"/>
            <w:bottom w:val="none" w:sz="0" w:space="0" w:color="auto"/>
            <w:right w:val="none" w:sz="0" w:space="0" w:color="auto"/>
          </w:divBdr>
        </w:div>
        <w:div w:id="924804690">
          <w:marLeft w:val="0"/>
          <w:marRight w:val="0"/>
          <w:marTop w:val="0"/>
          <w:marBottom w:val="0"/>
          <w:divBdr>
            <w:top w:val="none" w:sz="0" w:space="0" w:color="auto"/>
            <w:left w:val="none" w:sz="0" w:space="0" w:color="auto"/>
            <w:bottom w:val="none" w:sz="0" w:space="0" w:color="auto"/>
            <w:right w:val="none" w:sz="0" w:space="0" w:color="auto"/>
          </w:divBdr>
        </w:div>
        <w:div w:id="924804692">
          <w:marLeft w:val="0"/>
          <w:marRight w:val="0"/>
          <w:marTop w:val="0"/>
          <w:marBottom w:val="0"/>
          <w:divBdr>
            <w:top w:val="none" w:sz="0" w:space="0" w:color="auto"/>
            <w:left w:val="none" w:sz="0" w:space="0" w:color="auto"/>
            <w:bottom w:val="none" w:sz="0" w:space="0" w:color="auto"/>
            <w:right w:val="none" w:sz="0" w:space="0" w:color="auto"/>
          </w:divBdr>
        </w:div>
        <w:div w:id="924804694">
          <w:marLeft w:val="0"/>
          <w:marRight w:val="0"/>
          <w:marTop w:val="0"/>
          <w:marBottom w:val="0"/>
          <w:divBdr>
            <w:top w:val="none" w:sz="0" w:space="0" w:color="auto"/>
            <w:left w:val="none" w:sz="0" w:space="0" w:color="auto"/>
            <w:bottom w:val="none" w:sz="0" w:space="0" w:color="auto"/>
            <w:right w:val="none" w:sz="0" w:space="0" w:color="auto"/>
          </w:divBdr>
        </w:div>
      </w:divsChild>
    </w:div>
    <w:div w:id="924804631">
      <w:marLeft w:val="0"/>
      <w:marRight w:val="0"/>
      <w:marTop w:val="0"/>
      <w:marBottom w:val="0"/>
      <w:divBdr>
        <w:top w:val="none" w:sz="0" w:space="0" w:color="auto"/>
        <w:left w:val="none" w:sz="0" w:space="0" w:color="auto"/>
        <w:bottom w:val="none" w:sz="0" w:space="0" w:color="auto"/>
        <w:right w:val="none" w:sz="0" w:space="0" w:color="auto"/>
      </w:divBdr>
      <w:divsChild>
        <w:div w:id="924804618">
          <w:marLeft w:val="0"/>
          <w:marRight w:val="0"/>
          <w:marTop w:val="0"/>
          <w:marBottom w:val="0"/>
          <w:divBdr>
            <w:top w:val="none" w:sz="0" w:space="0" w:color="auto"/>
            <w:left w:val="none" w:sz="0" w:space="0" w:color="auto"/>
            <w:bottom w:val="none" w:sz="0" w:space="0" w:color="auto"/>
            <w:right w:val="none" w:sz="0" w:space="0" w:color="auto"/>
          </w:divBdr>
        </w:div>
        <w:div w:id="924804619">
          <w:marLeft w:val="0"/>
          <w:marRight w:val="0"/>
          <w:marTop w:val="0"/>
          <w:marBottom w:val="0"/>
          <w:divBdr>
            <w:top w:val="none" w:sz="0" w:space="0" w:color="auto"/>
            <w:left w:val="none" w:sz="0" w:space="0" w:color="auto"/>
            <w:bottom w:val="none" w:sz="0" w:space="0" w:color="auto"/>
            <w:right w:val="none" w:sz="0" w:space="0" w:color="auto"/>
          </w:divBdr>
        </w:div>
        <w:div w:id="924804620">
          <w:marLeft w:val="0"/>
          <w:marRight w:val="0"/>
          <w:marTop w:val="0"/>
          <w:marBottom w:val="0"/>
          <w:divBdr>
            <w:top w:val="none" w:sz="0" w:space="0" w:color="auto"/>
            <w:left w:val="none" w:sz="0" w:space="0" w:color="auto"/>
            <w:bottom w:val="none" w:sz="0" w:space="0" w:color="auto"/>
            <w:right w:val="none" w:sz="0" w:space="0" w:color="auto"/>
          </w:divBdr>
        </w:div>
        <w:div w:id="924804624">
          <w:marLeft w:val="0"/>
          <w:marRight w:val="0"/>
          <w:marTop w:val="0"/>
          <w:marBottom w:val="0"/>
          <w:divBdr>
            <w:top w:val="none" w:sz="0" w:space="0" w:color="auto"/>
            <w:left w:val="none" w:sz="0" w:space="0" w:color="auto"/>
            <w:bottom w:val="none" w:sz="0" w:space="0" w:color="auto"/>
            <w:right w:val="none" w:sz="0" w:space="0" w:color="auto"/>
          </w:divBdr>
        </w:div>
        <w:div w:id="924804637">
          <w:marLeft w:val="0"/>
          <w:marRight w:val="0"/>
          <w:marTop w:val="0"/>
          <w:marBottom w:val="0"/>
          <w:divBdr>
            <w:top w:val="none" w:sz="0" w:space="0" w:color="auto"/>
            <w:left w:val="none" w:sz="0" w:space="0" w:color="auto"/>
            <w:bottom w:val="none" w:sz="0" w:space="0" w:color="auto"/>
            <w:right w:val="none" w:sz="0" w:space="0" w:color="auto"/>
          </w:divBdr>
        </w:div>
        <w:div w:id="924804642">
          <w:marLeft w:val="0"/>
          <w:marRight w:val="0"/>
          <w:marTop w:val="0"/>
          <w:marBottom w:val="0"/>
          <w:divBdr>
            <w:top w:val="none" w:sz="0" w:space="0" w:color="auto"/>
            <w:left w:val="none" w:sz="0" w:space="0" w:color="auto"/>
            <w:bottom w:val="none" w:sz="0" w:space="0" w:color="auto"/>
            <w:right w:val="none" w:sz="0" w:space="0" w:color="auto"/>
          </w:divBdr>
        </w:div>
        <w:div w:id="924804647">
          <w:marLeft w:val="0"/>
          <w:marRight w:val="0"/>
          <w:marTop w:val="0"/>
          <w:marBottom w:val="0"/>
          <w:divBdr>
            <w:top w:val="none" w:sz="0" w:space="0" w:color="auto"/>
            <w:left w:val="none" w:sz="0" w:space="0" w:color="auto"/>
            <w:bottom w:val="none" w:sz="0" w:space="0" w:color="auto"/>
            <w:right w:val="none" w:sz="0" w:space="0" w:color="auto"/>
          </w:divBdr>
        </w:div>
        <w:div w:id="924804650">
          <w:marLeft w:val="0"/>
          <w:marRight w:val="0"/>
          <w:marTop w:val="0"/>
          <w:marBottom w:val="0"/>
          <w:divBdr>
            <w:top w:val="none" w:sz="0" w:space="0" w:color="auto"/>
            <w:left w:val="none" w:sz="0" w:space="0" w:color="auto"/>
            <w:bottom w:val="none" w:sz="0" w:space="0" w:color="auto"/>
            <w:right w:val="none" w:sz="0" w:space="0" w:color="auto"/>
          </w:divBdr>
        </w:div>
        <w:div w:id="924804651">
          <w:marLeft w:val="0"/>
          <w:marRight w:val="0"/>
          <w:marTop w:val="0"/>
          <w:marBottom w:val="0"/>
          <w:divBdr>
            <w:top w:val="none" w:sz="0" w:space="0" w:color="auto"/>
            <w:left w:val="none" w:sz="0" w:space="0" w:color="auto"/>
            <w:bottom w:val="none" w:sz="0" w:space="0" w:color="auto"/>
            <w:right w:val="none" w:sz="0" w:space="0" w:color="auto"/>
          </w:divBdr>
        </w:div>
        <w:div w:id="924804658">
          <w:marLeft w:val="0"/>
          <w:marRight w:val="0"/>
          <w:marTop w:val="0"/>
          <w:marBottom w:val="0"/>
          <w:divBdr>
            <w:top w:val="none" w:sz="0" w:space="0" w:color="auto"/>
            <w:left w:val="none" w:sz="0" w:space="0" w:color="auto"/>
            <w:bottom w:val="none" w:sz="0" w:space="0" w:color="auto"/>
            <w:right w:val="none" w:sz="0" w:space="0" w:color="auto"/>
          </w:divBdr>
        </w:div>
        <w:div w:id="924804661">
          <w:marLeft w:val="0"/>
          <w:marRight w:val="0"/>
          <w:marTop w:val="0"/>
          <w:marBottom w:val="0"/>
          <w:divBdr>
            <w:top w:val="none" w:sz="0" w:space="0" w:color="auto"/>
            <w:left w:val="none" w:sz="0" w:space="0" w:color="auto"/>
            <w:bottom w:val="none" w:sz="0" w:space="0" w:color="auto"/>
            <w:right w:val="none" w:sz="0" w:space="0" w:color="auto"/>
          </w:divBdr>
        </w:div>
        <w:div w:id="924804663">
          <w:marLeft w:val="0"/>
          <w:marRight w:val="0"/>
          <w:marTop w:val="0"/>
          <w:marBottom w:val="0"/>
          <w:divBdr>
            <w:top w:val="none" w:sz="0" w:space="0" w:color="auto"/>
            <w:left w:val="none" w:sz="0" w:space="0" w:color="auto"/>
            <w:bottom w:val="none" w:sz="0" w:space="0" w:color="auto"/>
            <w:right w:val="none" w:sz="0" w:space="0" w:color="auto"/>
          </w:divBdr>
        </w:div>
        <w:div w:id="924804665">
          <w:marLeft w:val="0"/>
          <w:marRight w:val="0"/>
          <w:marTop w:val="0"/>
          <w:marBottom w:val="0"/>
          <w:divBdr>
            <w:top w:val="none" w:sz="0" w:space="0" w:color="auto"/>
            <w:left w:val="none" w:sz="0" w:space="0" w:color="auto"/>
            <w:bottom w:val="none" w:sz="0" w:space="0" w:color="auto"/>
            <w:right w:val="none" w:sz="0" w:space="0" w:color="auto"/>
          </w:divBdr>
        </w:div>
        <w:div w:id="924804673">
          <w:marLeft w:val="0"/>
          <w:marRight w:val="0"/>
          <w:marTop w:val="0"/>
          <w:marBottom w:val="0"/>
          <w:divBdr>
            <w:top w:val="none" w:sz="0" w:space="0" w:color="auto"/>
            <w:left w:val="none" w:sz="0" w:space="0" w:color="auto"/>
            <w:bottom w:val="none" w:sz="0" w:space="0" w:color="auto"/>
            <w:right w:val="none" w:sz="0" w:space="0" w:color="auto"/>
          </w:divBdr>
        </w:div>
        <w:div w:id="924804681">
          <w:marLeft w:val="0"/>
          <w:marRight w:val="0"/>
          <w:marTop w:val="0"/>
          <w:marBottom w:val="0"/>
          <w:divBdr>
            <w:top w:val="none" w:sz="0" w:space="0" w:color="auto"/>
            <w:left w:val="none" w:sz="0" w:space="0" w:color="auto"/>
            <w:bottom w:val="none" w:sz="0" w:space="0" w:color="auto"/>
            <w:right w:val="none" w:sz="0" w:space="0" w:color="auto"/>
          </w:divBdr>
        </w:div>
        <w:div w:id="924804685">
          <w:marLeft w:val="0"/>
          <w:marRight w:val="0"/>
          <w:marTop w:val="0"/>
          <w:marBottom w:val="0"/>
          <w:divBdr>
            <w:top w:val="none" w:sz="0" w:space="0" w:color="auto"/>
            <w:left w:val="none" w:sz="0" w:space="0" w:color="auto"/>
            <w:bottom w:val="none" w:sz="0" w:space="0" w:color="auto"/>
            <w:right w:val="none" w:sz="0" w:space="0" w:color="auto"/>
          </w:divBdr>
        </w:div>
        <w:div w:id="924804689">
          <w:marLeft w:val="0"/>
          <w:marRight w:val="0"/>
          <w:marTop w:val="0"/>
          <w:marBottom w:val="0"/>
          <w:divBdr>
            <w:top w:val="none" w:sz="0" w:space="0" w:color="auto"/>
            <w:left w:val="none" w:sz="0" w:space="0" w:color="auto"/>
            <w:bottom w:val="none" w:sz="0" w:space="0" w:color="auto"/>
            <w:right w:val="none" w:sz="0" w:space="0" w:color="auto"/>
          </w:divBdr>
        </w:div>
      </w:divsChild>
    </w:div>
    <w:div w:id="924804639">
      <w:marLeft w:val="0"/>
      <w:marRight w:val="0"/>
      <w:marTop w:val="0"/>
      <w:marBottom w:val="0"/>
      <w:divBdr>
        <w:top w:val="none" w:sz="0" w:space="0" w:color="auto"/>
        <w:left w:val="none" w:sz="0" w:space="0" w:color="auto"/>
        <w:bottom w:val="none" w:sz="0" w:space="0" w:color="auto"/>
        <w:right w:val="none" w:sz="0" w:space="0" w:color="auto"/>
      </w:divBdr>
      <w:divsChild>
        <w:div w:id="924804633">
          <w:marLeft w:val="0"/>
          <w:marRight w:val="0"/>
          <w:marTop w:val="0"/>
          <w:marBottom w:val="0"/>
          <w:divBdr>
            <w:top w:val="none" w:sz="0" w:space="0" w:color="auto"/>
            <w:left w:val="none" w:sz="0" w:space="0" w:color="auto"/>
            <w:bottom w:val="none" w:sz="0" w:space="0" w:color="auto"/>
            <w:right w:val="none" w:sz="0" w:space="0" w:color="auto"/>
          </w:divBdr>
        </w:div>
        <w:div w:id="924804655">
          <w:marLeft w:val="0"/>
          <w:marRight w:val="0"/>
          <w:marTop w:val="0"/>
          <w:marBottom w:val="0"/>
          <w:divBdr>
            <w:top w:val="none" w:sz="0" w:space="0" w:color="auto"/>
            <w:left w:val="none" w:sz="0" w:space="0" w:color="auto"/>
            <w:bottom w:val="none" w:sz="0" w:space="0" w:color="auto"/>
            <w:right w:val="none" w:sz="0" w:space="0" w:color="auto"/>
          </w:divBdr>
        </w:div>
        <w:div w:id="924804656">
          <w:marLeft w:val="0"/>
          <w:marRight w:val="0"/>
          <w:marTop w:val="0"/>
          <w:marBottom w:val="0"/>
          <w:divBdr>
            <w:top w:val="none" w:sz="0" w:space="0" w:color="auto"/>
            <w:left w:val="none" w:sz="0" w:space="0" w:color="auto"/>
            <w:bottom w:val="none" w:sz="0" w:space="0" w:color="auto"/>
            <w:right w:val="none" w:sz="0" w:space="0" w:color="auto"/>
          </w:divBdr>
        </w:div>
        <w:div w:id="924804683">
          <w:marLeft w:val="0"/>
          <w:marRight w:val="0"/>
          <w:marTop w:val="0"/>
          <w:marBottom w:val="0"/>
          <w:divBdr>
            <w:top w:val="none" w:sz="0" w:space="0" w:color="auto"/>
            <w:left w:val="none" w:sz="0" w:space="0" w:color="auto"/>
            <w:bottom w:val="none" w:sz="0" w:space="0" w:color="auto"/>
            <w:right w:val="none" w:sz="0" w:space="0" w:color="auto"/>
          </w:divBdr>
        </w:div>
        <w:div w:id="924804695">
          <w:marLeft w:val="0"/>
          <w:marRight w:val="0"/>
          <w:marTop w:val="0"/>
          <w:marBottom w:val="0"/>
          <w:divBdr>
            <w:top w:val="none" w:sz="0" w:space="0" w:color="auto"/>
            <w:left w:val="none" w:sz="0" w:space="0" w:color="auto"/>
            <w:bottom w:val="none" w:sz="0" w:space="0" w:color="auto"/>
            <w:right w:val="none" w:sz="0" w:space="0" w:color="auto"/>
          </w:divBdr>
        </w:div>
      </w:divsChild>
    </w:div>
    <w:div w:id="924804649">
      <w:marLeft w:val="0"/>
      <w:marRight w:val="0"/>
      <w:marTop w:val="0"/>
      <w:marBottom w:val="0"/>
      <w:divBdr>
        <w:top w:val="none" w:sz="0" w:space="0" w:color="auto"/>
        <w:left w:val="none" w:sz="0" w:space="0" w:color="auto"/>
        <w:bottom w:val="none" w:sz="0" w:space="0" w:color="auto"/>
        <w:right w:val="none" w:sz="0" w:space="0" w:color="auto"/>
      </w:divBdr>
    </w:div>
    <w:div w:id="924804653">
      <w:marLeft w:val="0"/>
      <w:marRight w:val="0"/>
      <w:marTop w:val="0"/>
      <w:marBottom w:val="0"/>
      <w:divBdr>
        <w:top w:val="none" w:sz="0" w:space="0" w:color="auto"/>
        <w:left w:val="none" w:sz="0" w:space="0" w:color="auto"/>
        <w:bottom w:val="none" w:sz="0" w:space="0" w:color="auto"/>
        <w:right w:val="none" w:sz="0" w:space="0" w:color="auto"/>
      </w:divBdr>
      <w:divsChild>
        <w:div w:id="924804623">
          <w:marLeft w:val="0"/>
          <w:marRight w:val="0"/>
          <w:marTop w:val="0"/>
          <w:marBottom w:val="0"/>
          <w:divBdr>
            <w:top w:val="none" w:sz="0" w:space="0" w:color="auto"/>
            <w:left w:val="none" w:sz="0" w:space="0" w:color="auto"/>
            <w:bottom w:val="none" w:sz="0" w:space="0" w:color="auto"/>
            <w:right w:val="none" w:sz="0" w:space="0" w:color="auto"/>
          </w:divBdr>
        </w:div>
        <w:div w:id="924804634">
          <w:marLeft w:val="0"/>
          <w:marRight w:val="0"/>
          <w:marTop w:val="0"/>
          <w:marBottom w:val="0"/>
          <w:divBdr>
            <w:top w:val="none" w:sz="0" w:space="0" w:color="auto"/>
            <w:left w:val="none" w:sz="0" w:space="0" w:color="auto"/>
            <w:bottom w:val="none" w:sz="0" w:space="0" w:color="auto"/>
            <w:right w:val="none" w:sz="0" w:space="0" w:color="auto"/>
          </w:divBdr>
        </w:div>
        <w:div w:id="924804648">
          <w:marLeft w:val="0"/>
          <w:marRight w:val="0"/>
          <w:marTop w:val="0"/>
          <w:marBottom w:val="0"/>
          <w:divBdr>
            <w:top w:val="none" w:sz="0" w:space="0" w:color="auto"/>
            <w:left w:val="none" w:sz="0" w:space="0" w:color="auto"/>
            <w:bottom w:val="none" w:sz="0" w:space="0" w:color="auto"/>
            <w:right w:val="none" w:sz="0" w:space="0" w:color="auto"/>
          </w:divBdr>
        </w:div>
        <w:div w:id="924804675">
          <w:marLeft w:val="0"/>
          <w:marRight w:val="0"/>
          <w:marTop w:val="0"/>
          <w:marBottom w:val="0"/>
          <w:divBdr>
            <w:top w:val="none" w:sz="0" w:space="0" w:color="auto"/>
            <w:left w:val="none" w:sz="0" w:space="0" w:color="auto"/>
            <w:bottom w:val="none" w:sz="0" w:space="0" w:color="auto"/>
            <w:right w:val="none" w:sz="0" w:space="0" w:color="auto"/>
          </w:divBdr>
        </w:div>
      </w:divsChild>
    </w:div>
    <w:div w:id="924804659">
      <w:marLeft w:val="0"/>
      <w:marRight w:val="0"/>
      <w:marTop w:val="0"/>
      <w:marBottom w:val="0"/>
      <w:divBdr>
        <w:top w:val="none" w:sz="0" w:space="0" w:color="auto"/>
        <w:left w:val="none" w:sz="0" w:space="0" w:color="auto"/>
        <w:bottom w:val="none" w:sz="0" w:space="0" w:color="auto"/>
        <w:right w:val="none" w:sz="0" w:space="0" w:color="auto"/>
      </w:divBdr>
      <w:divsChild>
        <w:div w:id="924804626">
          <w:marLeft w:val="0"/>
          <w:marRight w:val="0"/>
          <w:marTop w:val="0"/>
          <w:marBottom w:val="0"/>
          <w:divBdr>
            <w:top w:val="none" w:sz="0" w:space="0" w:color="auto"/>
            <w:left w:val="none" w:sz="0" w:space="0" w:color="auto"/>
            <w:bottom w:val="none" w:sz="0" w:space="0" w:color="auto"/>
            <w:right w:val="none" w:sz="0" w:space="0" w:color="auto"/>
          </w:divBdr>
        </w:div>
        <w:div w:id="924804635">
          <w:marLeft w:val="0"/>
          <w:marRight w:val="0"/>
          <w:marTop w:val="0"/>
          <w:marBottom w:val="0"/>
          <w:divBdr>
            <w:top w:val="none" w:sz="0" w:space="0" w:color="auto"/>
            <w:left w:val="none" w:sz="0" w:space="0" w:color="auto"/>
            <w:bottom w:val="none" w:sz="0" w:space="0" w:color="auto"/>
            <w:right w:val="none" w:sz="0" w:space="0" w:color="auto"/>
          </w:divBdr>
        </w:div>
        <w:div w:id="924804657">
          <w:marLeft w:val="0"/>
          <w:marRight w:val="0"/>
          <w:marTop w:val="0"/>
          <w:marBottom w:val="0"/>
          <w:divBdr>
            <w:top w:val="none" w:sz="0" w:space="0" w:color="auto"/>
            <w:left w:val="none" w:sz="0" w:space="0" w:color="auto"/>
            <w:bottom w:val="none" w:sz="0" w:space="0" w:color="auto"/>
            <w:right w:val="none" w:sz="0" w:space="0" w:color="auto"/>
          </w:divBdr>
        </w:div>
        <w:div w:id="924804696">
          <w:marLeft w:val="0"/>
          <w:marRight w:val="0"/>
          <w:marTop w:val="0"/>
          <w:marBottom w:val="0"/>
          <w:divBdr>
            <w:top w:val="none" w:sz="0" w:space="0" w:color="auto"/>
            <w:left w:val="none" w:sz="0" w:space="0" w:color="auto"/>
            <w:bottom w:val="none" w:sz="0" w:space="0" w:color="auto"/>
            <w:right w:val="none" w:sz="0" w:space="0" w:color="auto"/>
          </w:divBdr>
        </w:div>
      </w:divsChild>
    </w:div>
    <w:div w:id="924804660">
      <w:marLeft w:val="0"/>
      <w:marRight w:val="0"/>
      <w:marTop w:val="0"/>
      <w:marBottom w:val="0"/>
      <w:divBdr>
        <w:top w:val="none" w:sz="0" w:space="0" w:color="auto"/>
        <w:left w:val="none" w:sz="0" w:space="0" w:color="auto"/>
        <w:bottom w:val="none" w:sz="0" w:space="0" w:color="auto"/>
        <w:right w:val="none" w:sz="0" w:space="0" w:color="auto"/>
      </w:divBdr>
      <w:divsChild>
        <w:div w:id="924804652">
          <w:marLeft w:val="0"/>
          <w:marRight w:val="0"/>
          <w:marTop w:val="0"/>
          <w:marBottom w:val="0"/>
          <w:divBdr>
            <w:top w:val="none" w:sz="0" w:space="0" w:color="auto"/>
            <w:left w:val="none" w:sz="0" w:space="0" w:color="auto"/>
            <w:bottom w:val="none" w:sz="0" w:space="0" w:color="auto"/>
            <w:right w:val="none" w:sz="0" w:space="0" w:color="auto"/>
          </w:divBdr>
        </w:div>
        <w:div w:id="924804680">
          <w:marLeft w:val="0"/>
          <w:marRight w:val="0"/>
          <w:marTop w:val="0"/>
          <w:marBottom w:val="0"/>
          <w:divBdr>
            <w:top w:val="none" w:sz="0" w:space="0" w:color="auto"/>
            <w:left w:val="none" w:sz="0" w:space="0" w:color="auto"/>
            <w:bottom w:val="none" w:sz="0" w:space="0" w:color="auto"/>
            <w:right w:val="none" w:sz="0" w:space="0" w:color="auto"/>
          </w:divBdr>
        </w:div>
        <w:div w:id="924804691">
          <w:marLeft w:val="0"/>
          <w:marRight w:val="0"/>
          <w:marTop w:val="0"/>
          <w:marBottom w:val="0"/>
          <w:divBdr>
            <w:top w:val="none" w:sz="0" w:space="0" w:color="auto"/>
            <w:left w:val="none" w:sz="0" w:space="0" w:color="auto"/>
            <w:bottom w:val="none" w:sz="0" w:space="0" w:color="auto"/>
            <w:right w:val="none" w:sz="0" w:space="0" w:color="auto"/>
          </w:divBdr>
        </w:div>
      </w:divsChild>
    </w:div>
    <w:div w:id="924804662">
      <w:marLeft w:val="0"/>
      <w:marRight w:val="0"/>
      <w:marTop w:val="0"/>
      <w:marBottom w:val="0"/>
      <w:divBdr>
        <w:top w:val="none" w:sz="0" w:space="0" w:color="auto"/>
        <w:left w:val="none" w:sz="0" w:space="0" w:color="auto"/>
        <w:bottom w:val="none" w:sz="0" w:space="0" w:color="auto"/>
        <w:right w:val="none" w:sz="0" w:space="0" w:color="auto"/>
      </w:divBdr>
      <w:divsChild>
        <w:div w:id="924804621">
          <w:marLeft w:val="0"/>
          <w:marRight w:val="0"/>
          <w:marTop w:val="0"/>
          <w:marBottom w:val="0"/>
          <w:divBdr>
            <w:top w:val="none" w:sz="0" w:space="0" w:color="auto"/>
            <w:left w:val="none" w:sz="0" w:space="0" w:color="auto"/>
            <w:bottom w:val="none" w:sz="0" w:space="0" w:color="auto"/>
            <w:right w:val="none" w:sz="0" w:space="0" w:color="auto"/>
          </w:divBdr>
        </w:div>
        <w:div w:id="924804668">
          <w:marLeft w:val="0"/>
          <w:marRight w:val="0"/>
          <w:marTop w:val="0"/>
          <w:marBottom w:val="0"/>
          <w:divBdr>
            <w:top w:val="none" w:sz="0" w:space="0" w:color="auto"/>
            <w:left w:val="none" w:sz="0" w:space="0" w:color="auto"/>
            <w:bottom w:val="none" w:sz="0" w:space="0" w:color="auto"/>
            <w:right w:val="none" w:sz="0" w:space="0" w:color="auto"/>
          </w:divBdr>
        </w:div>
        <w:div w:id="924804686">
          <w:marLeft w:val="0"/>
          <w:marRight w:val="0"/>
          <w:marTop w:val="0"/>
          <w:marBottom w:val="0"/>
          <w:divBdr>
            <w:top w:val="none" w:sz="0" w:space="0" w:color="auto"/>
            <w:left w:val="none" w:sz="0" w:space="0" w:color="auto"/>
            <w:bottom w:val="none" w:sz="0" w:space="0" w:color="auto"/>
            <w:right w:val="none" w:sz="0" w:space="0" w:color="auto"/>
          </w:divBdr>
        </w:div>
      </w:divsChild>
    </w:div>
    <w:div w:id="924804670">
      <w:marLeft w:val="0"/>
      <w:marRight w:val="0"/>
      <w:marTop w:val="0"/>
      <w:marBottom w:val="0"/>
      <w:divBdr>
        <w:top w:val="none" w:sz="0" w:space="0" w:color="auto"/>
        <w:left w:val="none" w:sz="0" w:space="0" w:color="auto"/>
        <w:bottom w:val="none" w:sz="0" w:space="0" w:color="auto"/>
        <w:right w:val="none" w:sz="0" w:space="0" w:color="auto"/>
      </w:divBdr>
      <w:divsChild>
        <w:div w:id="924804625">
          <w:marLeft w:val="0"/>
          <w:marRight w:val="0"/>
          <w:marTop w:val="0"/>
          <w:marBottom w:val="0"/>
          <w:divBdr>
            <w:top w:val="none" w:sz="0" w:space="0" w:color="auto"/>
            <w:left w:val="none" w:sz="0" w:space="0" w:color="auto"/>
            <w:bottom w:val="none" w:sz="0" w:space="0" w:color="auto"/>
            <w:right w:val="none" w:sz="0" w:space="0" w:color="auto"/>
          </w:divBdr>
        </w:div>
        <w:div w:id="924804646">
          <w:marLeft w:val="0"/>
          <w:marRight w:val="0"/>
          <w:marTop w:val="0"/>
          <w:marBottom w:val="0"/>
          <w:divBdr>
            <w:top w:val="none" w:sz="0" w:space="0" w:color="auto"/>
            <w:left w:val="none" w:sz="0" w:space="0" w:color="auto"/>
            <w:bottom w:val="none" w:sz="0" w:space="0" w:color="auto"/>
            <w:right w:val="none" w:sz="0" w:space="0" w:color="auto"/>
          </w:divBdr>
        </w:div>
      </w:divsChild>
    </w:div>
    <w:div w:id="924804674">
      <w:marLeft w:val="0"/>
      <w:marRight w:val="0"/>
      <w:marTop w:val="0"/>
      <w:marBottom w:val="0"/>
      <w:divBdr>
        <w:top w:val="none" w:sz="0" w:space="0" w:color="auto"/>
        <w:left w:val="none" w:sz="0" w:space="0" w:color="auto"/>
        <w:bottom w:val="none" w:sz="0" w:space="0" w:color="auto"/>
        <w:right w:val="none" w:sz="0" w:space="0" w:color="auto"/>
      </w:divBdr>
      <w:divsChild>
        <w:div w:id="924804627">
          <w:marLeft w:val="547"/>
          <w:marRight w:val="0"/>
          <w:marTop w:val="139"/>
          <w:marBottom w:val="0"/>
          <w:divBdr>
            <w:top w:val="none" w:sz="0" w:space="0" w:color="auto"/>
            <w:left w:val="none" w:sz="0" w:space="0" w:color="auto"/>
            <w:bottom w:val="none" w:sz="0" w:space="0" w:color="auto"/>
            <w:right w:val="none" w:sz="0" w:space="0" w:color="auto"/>
          </w:divBdr>
        </w:div>
        <w:div w:id="924804669">
          <w:marLeft w:val="547"/>
          <w:marRight w:val="0"/>
          <w:marTop w:val="139"/>
          <w:marBottom w:val="0"/>
          <w:divBdr>
            <w:top w:val="none" w:sz="0" w:space="0" w:color="auto"/>
            <w:left w:val="none" w:sz="0" w:space="0" w:color="auto"/>
            <w:bottom w:val="none" w:sz="0" w:space="0" w:color="auto"/>
            <w:right w:val="none" w:sz="0" w:space="0" w:color="auto"/>
          </w:divBdr>
        </w:div>
        <w:div w:id="924804677">
          <w:marLeft w:val="547"/>
          <w:marRight w:val="0"/>
          <w:marTop w:val="139"/>
          <w:marBottom w:val="0"/>
          <w:divBdr>
            <w:top w:val="none" w:sz="0" w:space="0" w:color="auto"/>
            <w:left w:val="none" w:sz="0" w:space="0" w:color="auto"/>
            <w:bottom w:val="none" w:sz="0" w:space="0" w:color="auto"/>
            <w:right w:val="none" w:sz="0" w:space="0" w:color="auto"/>
          </w:divBdr>
        </w:div>
      </w:divsChild>
    </w:div>
    <w:div w:id="924804688">
      <w:marLeft w:val="0"/>
      <w:marRight w:val="0"/>
      <w:marTop w:val="0"/>
      <w:marBottom w:val="0"/>
      <w:divBdr>
        <w:top w:val="none" w:sz="0" w:space="0" w:color="auto"/>
        <w:left w:val="none" w:sz="0" w:space="0" w:color="auto"/>
        <w:bottom w:val="none" w:sz="0" w:space="0" w:color="auto"/>
        <w:right w:val="none" w:sz="0" w:space="0" w:color="auto"/>
      </w:divBdr>
      <w:divsChild>
        <w:div w:id="924804638">
          <w:marLeft w:val="0"/>
          <w:marRight w:val="0"/>
          <w:marTop w:val="0"/>
          <w:marBottom w:val="0"/>
          <w:divBdr>
            <w:top w:val="none" w:sz="0" w:space="0" w:color="auto"/>
            <w:left w:val="none" w:sz="0" w:space="0" w:color="auto"/>
            <w:bottom w:val="none" w:sz="0" w:space="0" w:color="auto"/>
            <w:right w:val="none" w:sz="0" w:space="0" w:color="auto"/>
          </w:divBdr>
        </w:div>
        <w:div w:id="924804644">
          <w:marLeft w:val="0"/>
          <w:marRight w:val="0"/>
          <w:marTop w:val="0"/>
          <w:marBottom w:val="0"/>
          <w:divBdr>
            <w:top w:val="none" w:sz="0" w:space="0" w:color="auto"/>
            <w:left w:val="none" w:sz="0" w:space="0" w:color="auto"/>
            <w:bottom w:val="none" w:sz="0" w:space="0" w:color="auto"/>
            <w:right w:val="none" w:sz="0" w:space="0" w:color="auto"/>
          </w:divBdr>
        </w:div>
        <w:div w:id="924804687">
          <w:marLeft w:val="0"/>
          <w:marRight w:val="0"/>
          <w:marTop w:val="0"/>
          <w:marBottom w:val="0"/>
          <w:divBdr>
            <w:top w:val="none" w:sz="0" w:space="0" w:color="auto"/>
            <w:left w:val="none" w:sz="0" w:space="0" w:color="auto"/>
            <w:bottom w:val="none" w:sz="0" w:space="0" w:color="auto"/>
            <w:right w:val="none" w:sz="0" w:space="0" w:color="auto"/>
          </w:divBdr>
        </w:div>
        <w:div w:id="924804693">
          <w:marLeft w:val="0"/>
          <w:marRight w:val="0"/>
          <w:marTop w:val="0"/>
          <w:marBottom w:val="0"/>
          <w:divBdr>
            <w:top w:val="none" w:sz="0" w:space="0" w:color="auto"/>
            <w:left w:val="none" w:sz="0" w:space="0" w:color="auto"/>
            <w:bottom w:val="none" w:sz="0" w:space="0" w:color="auto"/>
            <w:right w:val="none" w:sz="0" w:space="0" w:color="auto"/>
          </w:divBdr>
        </w:div>
      </w:divsChild>
    </w:div>
    <w:div w:id="978848403">
      <w:bodyDiv w:val="1"/>
      <w:marLeft w:val="0"/>
      <w:marRight w:val="0"/>
      <w:marTop w:val="0"/>
      <w:marBottom w:val="0"/>
      <w:divBdr>
        <w:top w:val="none" w:sz="0" w:space="0" w:color="auto"/>
        <w:left w:val="none" w:sz="0" w:space="0" w:color="auto"/>
        <w:bottom w:val="none" w:sz="0" w:space="0" w:color="auto"/>
        <w:right w:val="none" w:sz="0" w:space="0" w:color="auto"/>
      </w:divBdr>
    </w:div>
    <w:div w:id="1052845457">
      <w:bodyDiv w:val="1"/>
      <w:marLeft w:val="0"/>
      <w:marRight w:val="0"/>
      <w:marTop w:val="0"/>
      <w:marBottom w:val="0"/>
      <w:divBdr>
        <w:top w:val="none" w:sz="0" w:space="0" w:color="auto"/>
        <w:left w:val="none" w:sz="0" w:space="0" w:color="auto"/>
        <w:bottom w:val="none" w:sz="0" w:space="0" w:color="auto"/>
        <w:right w:val="none" w:sz="0" w:space="0" w:color="auto"/>
      </w:divBdr>
    </w:div>
    <w:div w:id="1086458335">
      <w:bodyDiv w:val="1"/>
      <w:marLeft w:val="0"/>
      <w:marRight w:val="0"/>
      <w:marTop w:val="0"/>
      <w:marBottom w:val="0"/>
      <w:divBdr>
        <w:top w:val="none" w:sz="0" w:space="0" w:color="auto"/>
        <w:left w:val="none" w:sz="0" w:space="0" w:color="auto"/>
        <w:bottom w:val="none" w:sz="0" w:space="0" w:color="auto"/>
        <w:right w:val="none" w:sz="0" w:space="0" w:color="auto"/>
      </w:divBdr>
    </w:div>
    <w:div w:id="1181356217">
      <w:bodyDiv w:val="1"/>
      <w:marLeft w:val="0"/>
      <w:marRight w:val="0"/>
      <w:marTop w:val="0"/>
      <w:marBottom w:val="0"/>
      <w:divBdr>
        <w:top w:val="none" w:sz="0" w:space="0" w:color="auto"/>
        <w:left w:val="none" w:sz="0" w:space="0" w:color="auto"/>
        <w:bottom w:val="none" w:sz="0" w:space="0" w:color="auto"/>
        <w:right w:val="none" w:sz="0" w:space="0" w:color="auto"/>
      </w:divBdr>
    </w:div>
    <w:div w:id="1268123181">
      <w:bodyDiv w:val="1"/>
      <w:marLeft w:val="0"/>
      <w:marRight w:val="0"/>
      <w:marTop w:val="0"/>
      <w:marBottom w:val="0"/>
      <w:divBdr>
        <w:top w:val="none" w:sz="0" w:space="0" w:color="auto"/>
        <w:left w:val="none" w:sz="0" w:space="0" w:color="auto"/>
        <w:bottom w:val="none" w:sz="0" w:space="0" w:color="auto"/>
        <w:right w:val="none" w:sz="0" w:space="0" w:color="auto"/>
      </w:divBdr>
    </w:div>
    <w:div w:id="1306158950">
      <w:bodyDiv w:val="1"/>
      <w:marLeft w:val="0"/>
      <w:marRight w:val="0"/>
      <w:marTop w:val="0"/>
      <w:marBottom w:val="0"/>
      <w:divBdr>
        <w:top w:val="none" w:sz="0" w:space="0" w:color="auto"/>
        <w:left w:val="none" w:sz="0" w:space="0" w:color="auto"/>
        <w:bottom w:val="none" w:sz="0" w:space="0" w:color="auto"/>
        <w:right w:val="none" w:sz="0" w:space="0" w:color="auto"/>
      </w:divBdr>
    </w:div>
    <w:div w:id="1328096805">
      <w:bodyDiv w:val="1"/>
      <w:marLeft w:val="0"/>
      <w:marRight w:val="0"/>
      <w:marTop w:val="0"/>
      <w:marBottom w:val="0"/>
      <w:divBdr>
        <w:top w:val="none" w:sz="0" w:space="0" w:color="auto"/>
        <w:left w:val="none" w:sz="0" w:space="0" w:color="auto"/>
        <w:bottom w:val="none" w:sz="0" w:space="0" w:color="auto"/>
        <w:right w:val="none" w:sz="0" w:space="0" w:color="auto"/>
      </w:divBdr>
    </w:div>
    <w:div w:id="1429351381">
      <w:bodyDiv w:val="1"/>
      <w:marLeft w:val="0"/>
      <w:marRight w:val="0"/>
      <w:marTop w:val="0"/>
      <w:marBottom w:val="0"/>
      <w:divBdr>
        <w:top w:val="none" w:sz="0" w:space="0" w:color="auto"/>
        <w:left w:val="none" w:sz="0" w:space="0" w:color="auto"/>
        <w:bottom w:val="none" w:sz="0" w:space="0" w:color="auto"/>
        <w:right w:val="none" w:sz="0" w:space="0" w:color="auto"/>
      </w:divBdr>
    </w:div>
    <w:div w:id="1455060302">
      <w:bodyDiv w:val="1"/>
      <w:marLeft w:val="0"/>
      <w:marRight w:val="0"/>
      <w:marTop w:val="0"/>
      <w:marBottom w:val="0"/>
      <w:divBdr>
        <w:top w:val="none" w:sz="0" w:space="0" w:color="auto"/>
        <w:left w:val="none" w:sz="0" w:space="0" w:color="auto"/>
        <w:bottom w:val="none" w:sz="0" w:space="0" w:color="auto"/>
        <w:right w:val="none" w:sz="0" w:space="0" w:color="auto"/>
      </w:divBdr>
    </w:div>
    <w:div w:id="1678341254">
      <w:bodyDiv w:val="1"/>
      <w:marLeft w:val="0"/>
      <w:marRight w:val="0"/>
      <w:marTop w:val="0"/>
      <w:marBottom w:val="0"/>
      <w:divBdr>
        <w:top w:val="none" w:sz="0" w:space="0" w:color="auto"/>
        <w:left w:val="none" w:sz="0" w:space="0" w:color="auto"/>
        <w:bottom w:val="none" w:sz="0" w:space="0" w:color="auto"/>
        <w:right w:val="none" w:sz="0" w:space="0" w:color="auto"/>
      </w:divBdr>
    </w:div>
    <w:div w:id="1688091566">
      <w:bodyDiv w:val="1"/>
      <w:marLeft w:val="0"/>
      <w:marRight w:val="0"/>
      <w:marTop w:val="0"/>
      <w:marBottom w:val="0"/>
      <w:divBdr>
        <w:top w:val="none" w:sz="0" w:space="0" w:color="auto"/>
        <w:left w:val="none" w:sz="0" w:space="0" w:color="auto"/>
        <w:bottom w:val="none" w:sz="0" w:space="0" w:color="auto"/>
        <w:right w:val="none" w:sz="0" w:space="0" w:color="auto"/>
      </w:divBdr>
      <w:divsChild>
        <w:div w:id="120652816">
          <w:marLeft w:val="0"/>
          <w:marRight w:val="0"/>
          <w:marTop w:val="0"/>
          <w:marBottom w:val="0"/>
          <w:divBdr>
            <w:top w:val="none" w:sz="0" w:space="0" w:color="auto"/>
            <w:left w:val="none" w:sz="0" w:space="0" w:color="auto"/>
            <w:bottom w:val="none" w:sz="0" w:space="0" w:color="auto"/>
            <w:right w:val="none" w:sz="0" w:space="0" w:color="auto"/>
          </w:divBdr>
        </w:div>
        <w:div w:id="470247886">
          <w:marLeft w:val="0"/>
          <w:marRight w:val="0"/>
          <w:marTop w:val="0"/>
          <w:marBottom w:val="0"/>
          <w:divBdr>
            <w:top w:val="none" w:sz="0" w:space="0" w:color="auto"/>
            <w:left w:val="none" w:sz="0" w:space="0" w:color="auto"/>
            <w:bottom w:val="none" w:sz="0" w:space="0" w:color="auto"/>
            <w:right w:val="none" w:sz="0" w:space="0" w:color="auto"/>
          </w:divBdr>
        </w:div>
        <w:div w:id="518932322">
          <w:marLeft w:val="0"/>
          <w:marRight w:val="0"/>
          <w:marTop w:val="0"/>
          <w:marBottom w:val="0"/>
          <w:divBdr>
            <w:top w:val="none" w:sz="0" w:space="0" w:color="auto"/>
            <w:left w:val="none" w:sz="0" w:space="0" w:color="auto"/>
            <w:bottom w:val="none" w:sz="0" w:space="0" w:color="auto"/>
            <w:right w:val="none" w:sz="0" w:space="0" w:color="auto"/>
          </w:divBdr>
        </w:div>
        <w:div w:id="766854685">
          <w:marLeft w:val="0"/>
          <w:marRight w:val="0"/>
          <w:marTop w:val="0"/>
          <w:marBottom w:val="0"/>
          <w:divBdr>
            <w:top w:val="none" w:sz="0" w:space="0" w:color="auto"/>
            <w:left w:val="none" w:sz="0" w:space="0" w:color="auto"/>
            <w:bottom w:val="none" w:sz="0" w:space="0" w:color="auto"/>
            <w:right w:val="none" w:sz="0" w:space="0" w:color="auto"/>
          </w:divBdr>
        </w:div>
        <w:div w:id="1397317418">
          <w:marLeft w:val="0"/>
          <w:marRight w:val="0"/>
          <w:marTop w:val="0"/>
          <w:marBottom w:val="0"/>
          <w:divBdr>
            <w:top w:val="none" w:sz="0" w:space="0" w:color="auto"/>
            <w:left w:val="none" w:sz="0" w:space="0" w:color="auto"/>
            <w:bottom w:val="none" w:sz="0" w:space="0" w:color="auto"/>
            <w:right w:val="none" w:sz="0" w:space="0" w:color="auto"/>
          </w:divBdr>
        </w:div>
        <w:div w:id="1523666271">
          <w:marLeft w:val="0"/>
          <w:marRight w:val="0"/>
          <w:marTop w:val="0"/>
          <w:marBottom w:val="0"/>
          <w:divBdr>
            <w:top w:val="none" w:sz="0" w:space="0" w:color="auto"/>
            <w:left w:val="none" w:sz="0" w:space="0" w:color="auto"/>
            <w:bottom w:val="none" w:sz="0" w:space="0" w:color="auto"/>
            <w:right w:val="none" w:sz="0" w:space="0" w:color="auto"/>
          </w:divBdr>
        </w:div>
        <w:div w:id="1685740726">
          <w:marLeft w:val="0"/>
          <w:marRight w:val="0"/>
          <w:marTop w:val="0"/>
          <w:marBottom w:val="0"/>
          <w:divBdr>
            <w:top w:val="none" w:sz="0" w:space="0" w:color="auto"/>
            <w:left w:val="none" w:sz="0" w:space="0" w:color="auto"/>
            <w:bottom w:val="none" w:sz="0" w:space="0" w:color="auto"/>
            <w:right w:val="none" w:sz="0" w:space="0" w:color="auto"/>
          </w:divBdr>
        </w:div>
        <w:div w:id="1831362984">
          <w:marLeft w:val="0"/>
          <w:marRight w:val="0"/>
          <w:marTop w:val="0"/>
          <w:marBottom w:val="0"/>
          <w:divBdr>
            <w:top w:val="none" w:sz="0" w:space="0" w:color="auto"/>
            <w:left w:val="none" w:sz="0" w:space="0" w:color="auto"/>
            <w:bottom w:val="none" w:sz="0" w:space="0" w:color="auto"/>
            <w:right w:val="none" w:sz="0" w:space="0" w:color="auto"/>
          </w:divBdr>
        </w:div>
        <w:div w:id="1940091931">
          <w:marLeft w:val="0"/>
          <w:marRight w:val="0"/>
          <w:marTop w:val="0"/>
          <w:marBottom w:val="0"/>
          <w:divBdr>
            <w:top w:val="none" w:sz="0" w:space="0" w:color="auto"/>
            <w:left w:val="none" w:sz="0" w:space="0" w:color="auto"/>
            <w:bottom w:val="none" w:sz="0" w:space="0" w:color="auto"/>
            <w:right w:val="none" w:sz="0" w:space="0" w:color="auto"/>
          </w:divBdr>
        </w:div>
        <w:div w:id="2081173214">
          <w:marLeft w:val="0"/>
          <w:marRight w:val="0"/>
          <w:marTop w:val="0"/>
          <w:marBottom w:val="0"/>
          <w:divBdr>
            <w:top w:val="none" w:sz="0" w:space="0" w:color="auto"/>
            <w:left w:val="none" w:sz="0" w:space="0" w:color="auto"/>
            <w:bottom w:val="none" w:sz="0" w:space="0" w:color="auto"/>
            <w:right w:val="none" w:sz="0" w:space="0" w:color="auto"/>
          </w:divBdr>
        </w:div>
      </w:divsChild>
    </w:div>
    <w:div w:id="1851332383">
      <w:bodyDiv w:val="1"/>
      <w:marLeft w:val="0"/>
      <w:marRight w:val="0"/>
      <w:marTop w:val="0"/>
      <w:marBottom w:val="0"/>
      <w:divBdr>
        <w:top w:val="none" w:sz="0" w:space="0" w:color="auto"/>
        <w:left w:val="none" w:sz="0" w:space="0" w:color="auto"/>
        <w:bottom w:val="none" w:sz="0" w:space="0" w:color="auto"/>
        <w:right w:val="none" w:sz="0" w:space="0" w:color="auto"/>
      </w:divBdr>
    </w:div>
    <w:div w:id="192009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2C3D90A2F1F554C883FA19721CA1A68" ma:contentTypeVersion="7" ma:contentTypeDescription="Kurkite naują dokumentą." ma:contentTypeScope="" ma:versionID="b7ef4e8cfe19a99a2292755b9a328fdc">
  <xsd:schema xmlns:xsd="http://www.w3.org/2001/XMLSchema" xmlns:xs="http://www.w3.org/2001/XMLSchema" xmlns:p="http://schemas.microsoft.com/office/2006/metadata/properties" xmlns:ns3="c617467e-2980-49c6-ab0e-7387eae6e885" targetNamespace="http://schemas.microsoft.com/office/2006/metadata/properties" ma:root="true" ma:fieldsID="97454ccc20ddb7a31eead96df84f5510" ns3:_="">
    <xsd:import namespace="c617467e-2980-49c6-ab0e-7387eae6e8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7467e-2980-49c6-ab0e-7387eae6e8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C6C132-A1B3-4F7B-A4D5-6F1E551CF559}">
  <ds:schemaRefs>
    <ds:schemaRef ds:uri="http://schemas.microsoft.com/sharepoint/v3/contenttype/forms"/>
  </ds:schemaRefs>
</ds:datastoreItem>
</file>

<file path=customXml/itemProps2.xml><?xml version="1.0" encoding="utf-8"?>
<ds:datastoreItem xmlns:ds="http://schemas.openxmlformats.org/officeDocument/2006/customXml" ds:itemID="{795658A7-EF9F-4B89-A172-626614D407BB}">
  <ds:schemaRefs>
    <ds:schemaRef ds:uri="http://schemas.openxmlformats.org/officeDocument/2006/bibliography"/>
  </ds:schemaRefs>
</ds:datastoreItem>
</file>

<file path=customXml/itemProps3.xml><?xml version="1.0" encoding="utf-8"?>
<ds:datastoreItem xmlns:ds="http://schemas.openxmlformats.org/officeDocument/2006/customXml" ds:itemID="{8CE5FC83-0C8D-49CD-B7D1-98C269270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7467e-2980-49c6-ab0e-7387eae6e8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48947B-BB05-43AE-8E38-61E14C3713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18</Pages>
  <Words>27290</Words>
  <Characters>15556</Characters>
  <Application>Microsoft Office Word</Application>
  <DocSecurity>0</DocSecurity>
  <Lines>129</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R. SVĖDASŲ JUOZO TUMO-VAIŽGANTO GIMNAZIJOS VADOVO 2015 METŲ ATASKAITAI</vt:lpstr>
      <vt:lpstr>DĖL PRITARIMO ANYKŠČIŲ R. SVĖDASŲ JUOZO TUMO-VAIŽGANTO GIMNAZIJOS VADOVO 2015 METŲ ATASKAITAI</vt:lpstr>
    </vt:vector>
  </TitlesOfParts>
  <Manager>2016-03-31</Manager>
  <Company/>
  <LinksUpToDate>false</LinksUpToDate>
  <CharactersWithSpaces>42761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R. SVĖDASŲ JUOZO TUMO-VAIŽGANTO GIMNAZIJOS VADOVO 2015 METŲ ATASKAITAI</dc:title>
  <dc:subject>1-TS-91</dc:subject>
  <dc:creator>ANYKŠČIŲ RAJONO SAVIVALDYBĖS TARYBA</dc:creator>
  <cp:keywords/>
  <dc:description/>
  <cp:lastModifiedBy>An Sav</cp:lastModifiedBy>
  <cp:revision>283</cp:revision>
  <cp:lastPrinted>2026-03-10T08:47:00Z</cp:lastPrinted>
  <dcterms:created xsi:type="dcterms:W3CDTF">2026-01-22T14:14:00Z</dcterms:created>
  <dcterms:modified xsi:type="dcterms:W3CDTF">2026-03-19T08:41:00Z</dcterms:modified>
  <cp:category>SPRENDIMAS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0x010100A2C3D90A2F1F554C883FA19721CA1A68</vt:lpwstr>
  </property>
</Properties>
</file>